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E601" w14:textId="77777777" w:rsidR="00DE10CD" w:rsidRPr="001852A7" w:rsidRDefault="00DE10CD" w:rsidP="00DE10CD">
      <w:pPr>
        <w:spacing w:before="120"/>
        <w:rPr>
          <w:rFonts w:ascii="Avenir Next LT Pro" w:hAnsi="Avenir Next LT Pro"/>
        </w:rPr>
      </w:pPr>
      <w:r w:rsidRPr="001852A7">
        <w:rPr>
          <w:rFonts w:ascii="Avenir Next LT Pro" w:hAnsi="Avenir Next LT Pro"/>
          <w:noProof/>
        </w:rPr>
        <w:drawing>
          <wp:inline distT="0" distB="0" distL="0" distR="0" wp14:anchorId="59622542" wp14:editId="253C344A">
            <wp:extent cx="3242945" cy="1049655"/>
            <wp:effectExtent l="0" t="0" r="0" b="0"/>
            <wp:docPr id="6" name="Picture 6" descr="UC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1049655"/>
                    </a:xfrm>
                    <a:prstGeom prst="rect">
                      <a:avLst/>
                    </a:prstGeom>
                    <a:noFill/>
                    <a:ln>
                      <a:noFill/>
                    </a:ln>
                  </pic:spPr>
                </pic:pic>
              </a:graphicData>
            </a:graphic>
          </wp:inline>
        </w:drawing>
      </w:r>
      <w:r w:rsidRPr="001852A7">
        <w:rPr>
          <w:rFonts w:ascii="Avenir Next LT Pro" w:hAnsi="Avenir Next LT Pro"/>
          <w:noProof/>
        </w:rPr>
        <w:tab/>
      </w:r>
    </w:p>
    <w:p w14:paraId="596E9339" w14:textId="77777777" w:rsidR="00DE10CD" w:rsidRPr="001852A7" w:rsidRDefault="00DE10CD" w:rsidP="00DE10CD">
      <w:pPr>
        <w:spacing w:before="120"/>
        <w:rPr>
          <w:rFonts w:ascii="Avenir Next LT Pro" w:hAnsi="Avenir Next LT Pro"/>
          <w:color w:val="34516C"/>
        </w:rPr>
      </w:pPr>
    </w:p>
    <w:p w14:paraId="0212C9E7" w14:textId="77777777" w:rsidR="00DE10CD" w:rsidRPr="001852A7" w:rsidRDefault="00DE10CD" w:rsidP="00DE10CD">
      <w:pPr>
        <w:spacing w:before="120"/>
        <w:rPr>
          <w:rFonts w:ascii="Avenir Next LT Pro" w:hAnsi="Avenir Next LT Pro"/>
          <w:color w:val="34516C"/>
        </w:rPr>
      </w:pPr>
    </w:p>
    <w:p w14:paraId="25D84E61" w14:textId="77777777" w:rsidR="00DE10CD" w:rsidRPr="001852A7" w:rsidRDefault="00DE10CD" w:rsidP="00DE10CD">
      <w:pPr>
        <w:spacing w:before="120"/>
        <w:rPr>
          <w:rFonts w:ascii="Avenir Next LT Pro" w:hAnsi="Avenir Next LT Pro"/>
          <w:b/>
          <w:bCs/>
          <w:sz w:val="48"/>
          <w:szCs w:val="48"/>
        </w:rPr>
      </w:pPr>
    </w:p>
    <w:p w14:paraId="1B65C7E1" w14:textId="77777777" w:rsidR="00DE10CD" w:rsidRPr="001852A7" w:rsidRDefault="00DE10CD" w:rsidP="00DE10CD">
      <w:pPr>
        <w:pStyle w:val="Heading1"/>
        <w:spacing w:before="120"/>
        <w:ind w:left="1152"/>
        <w:rPr>
          <w:rFonts w:ascii="Avenir Next LT Pro" w:hAnsi="Avenir Next LT Pro"/>
          <w:color w:val="BE1622"/>
          <w:sz w:val="72"/>
          <w:szCs w:val="72"/>
        </w:rPr>
      </w:pPr>
      <w:r w:rsidRPr="001852A7">
        <w:rPr>
          <w:rFonts w:ascii="Avenir Next LT Pro" w:hAnsi="Avenir Next LT Pro"/>
          <w:color w:val="BE1622"/>
          <w:sz w:val="72"/>
          <w:szCs w:val="72"/>
        </w:rPr>
        <w:t>Course Handbook</w:t>
      </w:r>
    </w:p>
    <w:p w14:paraId="2AB1C640" w14:textId="77777777" w:rsidR="00DE10CD" w:rsidRPr="001852A7" w:rsidRDefault="00DE10CD" w:rsidP="00DE10CD">
      <w:pPr>
        <w:spacing w:before="120"/>
        <w:ind w:left="1152"/>
        <w:rPr>
          <w:rFonts w:ascii="Avenir Next LT Pro" w:hAnsi="Avenir Next LT Pro"/>
          <w:color w:val="34516C"/>
          <w:sz w:val="24"/>
        </w:rPr>
      </w:pPr>
    </w:p>
    <w:p w14:paraId="153966C6" w14:textId="2E1E72AE" w:rsidR="00DE10CD" w:rsidRPr="000673E9" w:rsidRDefault="22CEB5C4" w:rsidP="000673E9">
      <w:pPr>
        <w:spacing w:after="0"/>
        <w:ind w:left="432" w:firstLine="720"/>
        <w:rPr>
          <w:color w:val="002060"/>
          <w:sz w:val="40"/>
          <w:szCs w:val="40"/>
        </w:rPr>
      </w:pPr>
      <w:bookmarkStart w:id="0" w:name="_Hlk107039729"/>
      <w:r w:rsidRPr="000673E9">
        <w:rPr>
          <w:color w:val="002060"/>
          <w:sz w:val="40"/>
          <w:szCs w:val="40"/>
        </w:rPr>
        <w:t xml:space="preserve">Preparatory Certificate </w:t>
      </w:r>
    </w:p>
    <w:p w14:paraId="010F51FB" w14:textId="6C049F72" w:rsidR="00DE10CD" w:rsidRPr="000673E9" w:rsidRDefault="22CEB5C4" w:rsidP="000673E9">
      <w:pPr>
        <w:ind w:left="432" w:firstLine="720"/>
        <w:rPr>
          <w:color w:val="002060"/>
          <w:sz w:val="40"/>
          <w:szCs w:val="40"/>
        </w:rPr>
      </w:pPr>
      <w:r w:rsidRPr="000673E9">
        <w:rPr>
          <w:color w:val="002060"/>
          <w:sz w:val="40"/>
          <w:szCs w:val="40"/>
        </w:rPr>
        <w:t>Education and Training</w:t>
      </w:r>
    </w:p>
    <w:p w14:paraId="43C8BDA9" w14:textId="77777777" w:rsidR="00DE10CD" w:rsidRPr="001852A7" w:rsidRDefault="00DE10CD" w:rsidP="00DE10CD">
      <w:pPr>
        <w:spacing w:before="120"/>
        <w:ind w:left="1152"/>
        <w:rPr>
          <w:rFonts w:ascii="Avenir Next LT Pro" w:hAnsi="Avenir Next LT Pro"/>
          <w:color w:val="34516C"/>
          <w:sz w:val="36"/>
          <w:szCs w:val="36"/>
        </w:rPr>
      </w:pPr>
    </w:p>
    <w:p w14:paraId="3D47C41D" w14:textId="360EE0BC" w:rsidR="00DE10CD" w:rsidRPr="001852A7" w:rsidRDefault="00DE10CD" w:rsidP="00DE10CD">
      <w:pPr>
        <w:pStyle w:val="Style2"/>
      </w:pPr>
      <w:r>
        <w:t xml:space="preserve">2022-23 </w:t>
      </w:r>
    </w:p>
    <w:p w14:paraId="7728CD92" w14:textId="534EAFC9" w:rsidR="383DE322" w:rsidRDefault="383DE322" w:rsidP="598DAD55">
      <w:pPr>
        <w:pStyle w:val="Style2"/>
      </w:pPr>
      <w:r>
        <w:t>Myerscough College</w:t>
      </w:r>
    </w:p>
    <w:p w14:paraId="11062456" w14:textId="04B9FFE5" w:rsidR="004A278F" w:rsidRPr="001852A7" w:rsidRDefault="004A278F" w:rsidP="004A278F">
      <w:pPr>
        <w:pStyle w:val="Style2"/>
      </w:pPr>
      <w:r>
        <w:t>Course Leader</w:t>
      </w:r>
      <w:r w:rsidR="028CE42A">
        <w:t>: Gail Bailey</w:t>
      </w:r>
      <w:r w:rsidR="00A537C0">
        <w:t>/James Wiggan</w:t>
      </w:r>
    </w:p>
    <w:p w14:paraId="2D8B49E6" w14:textId="7B1637E0" w:rsidR="22CEB5C4" w:rsidRDefault="22CEB5C4" w:rsidP="004A278F">
      <w:pPr>
        <w:pStyle w:val="Style2"/>
        <w:ind w:left="0"/>
      </w:pPr>
    </w:p>
    <w:p w14:paraId="53F5957C" w14:textId="7D26965D" w:rsidR="00DE10CD" w:rsidRPr="001852A7" w:rsidRDefault="22CEB5C4" w:rsidP="00DE10CD">
      <w:pPr>
        <w:pStyle w:val="Style2"/>
      </w:pPr>
      <w:r>
        <w:t>Humanities, Language and Global Studies</w:t>
      </w:r>
    </w:p>
    <w:bookmarkEnd w:id="0"/>
    <w:p w14:paraId="0F749536" w14:textId="161135BD" w:rsidR="00DE10CD" w:rsidRDefault="00DE10CD" w:rsidP="00DE10CD">
      <w:pPr>
        <w:pStyle w:val="Additionalinfo2"/>
        <w:spacing w:before="120" w:beforeAutospacing="0" w:after="0" w:afterAutospacing="0"/>
        <w:ind w:left="1152"/>
        <w:rPr>
          <w:rFonts w:ascii="Avenir Next LT Pro" w:hAnsi="Avenir Next LT Pro"/>
        </w:rPr>
      </w:pPr>
    </w:p>
    <w:p w14:paraId="2D4751A1" w14:textId="24134948" w:rsidR="000673E9" w:rsidRDefault="000673E9" w:rsidP="00DE10CD">
      <w:pPr>
        <w:pStyle w:val="Additionalinfo2"/>
        <w:spacing w:before="120" w:beforeAutospacing="0" w:after="0" w:afterAutospacing="0"/>
        <w:ind w:left="1152"/>
        <w:rPr>
          <w:rFonts w:ascii="Avenir Next LT Pro" w:hAnsi="Avenir Next LT Pro"/>
        </w:rPr>
      </w:pPr>
    </w:p>
    <w:p w14:paraId="2A206029" w14:textId="0128F7F6" w:rsidR="000673E9" w:rsidRPr="001852A7" w:rsidRDefault="000673E9" w:rsidP="2BF6755B">
      <w:pPr>
        <w:pStyle w:val="Additionalinfo2"/>
        <w:spacing w:before="120" w:beforeAutospacing="0" w:after="0" w:afterAutospacing="0"/>
        <w:ind w:left="720"/>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6E67CD" w14:paraId="2CF860E5" w14:textId="77777777" w:rsidTr="2BF6755B">
        <w:tc>
          <w:tcPr>
            <w:tcW w:w="9592" w:type="dxa"/>
          </w:tcPr>
          <w:p w14:paraId="7706DB81" w14:textId="5ECDF6BC" w:rsidR="006E67CD" w:rsidRDefault="2BF6755B" w:rsidP="006E67CD">
            <w:r w:rsidRPr="2BF6755B">
              <w:rPr>
                <w:rFonts w:ascii="Avenir Next LT Pro" w:eastAsia="Avenir Next LT Pro" w:hAnsi="Avenir Next LT Pro" w:cs="Avenir Next LT Pro"/>
                <w:color w:val="34516C"/>
                <w:lang w:val="en-US"/>
              </w:rPr>
              <w:t>Please read this Handbook in conjunction with the University’s Student Handbook.</w:t>
            </w:r>
          </w:p>
          <w:p w14:paraId="0CFB533A" w14:textId="2D94863F" w:rsidR="006E67CD" w:rsidRDefault="2BF6755B" w:rsidP="006E67CD">
            <w:r w:rsidRPr="2BF6755B">
              <w:rPr>
                <w:rFonts w:ascii="Avenir Next LT Pro" w:eastAsia="Avenir Next LT Pro" w:hAnsi="Avenir Next LT Pro" w:cs="Avenir Next LT Pro"/>
                <w:color w:val="34516C"/>
                <w:lang w:val="en-US"/>
              </w:rPr>
              <w:t xml:space="preserve">All course materials, </w:t>
            </w:r>
            <w:r w:rsidRPr="2BF6755B">
              <w:rPr>
                <w:rFonts w:ascii="Avenir Next LT Pro" w:eastAsia="Avenir Next LT Pro" w:hAnsi="Avenir Next LT Pro" w:cs="Avenir Next LT Pro"/>
                <w:color w:val="FF0000"/>
                <w:lang w:val="en-US"/>
              </w:rPr>
              <w:t>including</w:t>
            </w:r>
            <w:r w:rsidRPr="2BF6755B">
              <w:rPr>
                <w:rFonts w:ascii="Avenir Next LT Pro" w:eastAsia="Avenir Next LT Pro" w:hAnsi="Avenir Next LT Pro" w:cs="Avenir Next LT Pro"/>
                <w:color w:val="34516C"/>
                <w:lang w:val="en-US"/>
              </w:rPr>
              <w:t xml:space="preserve"> lecture notes and other additional materials related to your course and provided to you, whether electronically or in hard copy, as part of your study, are the property of (or licensed to) UCLan and </w:t>
            </w:r>
            <w:r w:rsidRPr="2BF6755B">
              <w:rPr>
                <w:rFonts w:ascii="Avenir Next LT Pro" w:eastAsia="Avenir Next LT Pro" w:hAnsi="Avenir Next LT Pro" w:cs="Avenir Next LT Pro"/>
                <w:b/>
                <w:bCs/>
                <w:color w:val="34516C"/>
                <w:lang w:val="en-US"/>
              </w:rPr>
              <w:t>MUST</w:t>
            </w:r>
            <w:r w:rsidRPr="2BF6755B">
              <w:rPr>
                <w:rFonts w:ascii="Avenir Next LT Pro" w:eastAsia="Avenir Next LT Pro" w:hAnsi="Avenir Next LT Pro" w:cs="Avenir Next LT Pro"/>
                <w:color w:val="34516C"/>
                <w:lang w:val="en-US"/>
              </w:rPr>
              <w:t xml:space="preserve"> not be distributed, sold, published, made available to others or copied other than for your personal study use unless you have gained written permission to do so from the Head of School. This applies to the materials in their entirety and to any part of the materials.</w:t>
            </w:r>
          </w:p>
          <w:p w14:paraId="35D66F12" w14:textId="2F4833BA" w:rsidR="006E67CD" w:rsidRDefault="2BF6755B" w:rsidP="2BF6755B">
            <w:pPr>
              <w:spacing w:line="264" w:lineRule="auto"/>
            </w:pPr>
            <w:r w:rsidRPr="2BF6755B">
              <w:rPr>
                <w:rFonts w:ascii="Avenir Next LT Pro" w:eastAsia="Avenir Next LT Pro" w:hAnsi="Avenir Next LT Pro" w:cs="Avenir Next LT Pro"/>
                <w:color w:val="34516C"/>
                <w:lang w:val="en-US"/>
              </w:rPr>
              <w:t xml:space="preserve"> </w:t>
            </w:r>
          </w:p>
          <w:tbl>
            <w:tblPr>
              <w:tblStyle w:val="TableGrid"/>
              <w:tblW w:w="0" w:type="auto"/>
              <w:tblLook w:val="04A0" w:firstRow="1" w:lastRow="0" w:firstColumn="1" w:lastColumn="0" w:noHBand="0" w:noVBand="1"/>
            </w:tblPr>
            <w:tblGrid>
              <w:gridCol w:w="8810"/>
            </w:tblGrid>
            <w:tr w:rsidR="2BF6755B" w14:paraId="084AE0EF" w14:textId="77777777" w:rsidTr="2BF6755B">
              <w:tc>
                <w:tcPr>
                  <w:tcW w:w="8906" w:type="dxa"/>
                  <w:tcBorders>
                    <w:top w:val="nil"/>
                    <w:left w:val="nil"/>
                    <w:bottom w:val="single" w:sz="8" w:space="0" w:color="auto"/>
                    <w:right w:val="nil"/>
                  </w:tcBorders>
                </w:tcPr>
                <w:p w14:paraId="07B9CE48" w14:textId="26C1D0DE" w:rsidR="2BF6755B" w:rsidRDefault="2BF6755B">
                  <w:r w:rsidRPr="2BF6755B">
                    <w:rPr>
                      <w:rFonts w:ascii="Avenir Next LT Pro" w:eastAsia="Avenir Next LT Pro" w:hAnsi="Avenir Next LT Pro" w:cs="Avenir Next LT Pro"/>
                      <w:color w:val="34516C"/>
                      <w:lang w:val="en-US"/>
                    </w:rPr>
                    <w:t>Published: July 2022</w:t>
                  </w:r>
                </w:p>
              </w:tc>
            </w:tr>
          </w:tbl>
          <w:p w14:paraId="1184C14D" w14:textId="19170D1D" w:rsidR="006E67CD" w:rsidRDefault="006E67CD" w:rsidP="2BF6755B">
            <w:pPr>
              <w:rPr>
                <w:rFonts w:ascii="Avenir Next LT Pro" w:hAnsi="Avenir Next LT Pro"/>
                <w:color w:val="34516C"/>
                <w:lang w:val="en-US"/>
              </w:rPr>
            </w:pPr>
          </w:p>
        </w:tc>
      </w:tr>
    </w:tbl>
    <w:p w14:paraId="1F3DFB70" w14:textId="67CA5538" w:rsidR="00061534" w:rsidRPr="001F09E6" w:rsidRDefault="00061534" w:rsidP="001F09E6">
      <w:pPr>
        <w:pStyle w:val="Heading3"/>
        <w:spacing w:before="200" w:line="276" w:lineRule="auto"/>
        <w:rPr>
          <w:rFonts w:ascii="Avenir Next LT Pro" w:eastAsia="Times New Roman" w:hAnsi="Avenir Next LT Pro" w:cs="Times New Roman"/>
          <w:b/>
          <w:bCs/>
          <w:color w:val="007FB0"/>
          <w:sz w:val="28"/>
          <w:szCs w:val="28"/>
          <w:lang w:eastAsia="en-GB"/>
        </w:rPr>
      </w:pPr>
      <w:bookmarkStart w:id="1" w:name="_Hlk107039696"/>
      <w:r w:rsidRPr="001F09E6">
        <w:rPr>
          <w:rFonts w:ascii="Avenir Next LT Pro" w:eastAsia="Times New Roman" w:hAnsi="Avenir Next LT Pro" w:cs="Times New Roman"/>
          <w:b/>
          <w:bCs/>
          <w:color w:val="007FB0"/>
          <w:sz w:val="28"/>
          <w:szCs w:val="28"/>
          <w:lang w:eastAsia="en-GB"/>
        </w:rPr>
        <w:lastRenderedPageBreak/>
        <w:t xml:space="preserve">UCLan Mission </w:t>
      </w:r>
    </w:p>
    <w:p w14:paraId="46D51657" w14:textId="3FAE5D4C" w:rsidR="00061534" w:rsidRPr="000673E9" w:rsidRDefault="00061534" w:rsidP="00061534">
      <w:pPr>
        <w:spacing w:after="0" w:line="240" w:lineRule="auto"/>
        <w:jc w:val="both"/>
        <w:textAlignment w:val="baseline"/>
        <w:rPr>
          <w:rFonts w:ascii="Avenir Next LT Pro" w:eastAsia="Times New Roman" w:hAnsi="Avenir Next LT Pro" w:cs="Segoe UI"/>
          <w:b/>
          <w:bCs/>
          <w:color w:val="002060"/>
          <w:sz w:val="22"/>
          <w:szCs w:val="22"/>
          <w:lang w:eastAsia="en-GB"/>
        </w:rPr>
      </w:pPr>
      <w:r w:rsidRPr="000673E9">
        <w:rPr>
          <w:rFonts w:ascii="Avenir Next LT Pro" w:eastAsia="Times New Roman" w:hAnsi="Avenir Next LT Pro" w:cs="Segoe UI"/>
          <w:color w:val="002060"/>
          <w:sz w:val="22"/>
          <w:szCs w:val="22"/>
          <w:lang w:eastAsia="en-GB"/>
        </w:rPr>
        <w:t>We’re proud of our mission and we take it seriously. Since being founded as the Institution for the Diffusion of Knowledge in 1828, our educational ethos has brought life-changing learning to local people, this remains at the heart of our mission.</w:t>
      </w:r>
      <w:r w:rsidRPr="000673E9">
        <w:rPr>
          <w:rFonts w:ascii="Avenir Next LT Pro" w:eastAsia="Times New Roman" w:hAnsi="Avenir Next LT Pro" w:cs="Segoe UI"/>
          <w:b/>
          <w:bCs/>
          <w:color w:val="002060"/>
          <w:sz w:val="22"/>
          <w:szCs w:val="22"/>
          <w:lang w:eastAsia="en-GB"/>
        </w:rPr>
        <w:t> </w:t>
      </w:r>
    </w:p>
    <w:p w14:paraId="77C6DDFF" w14:textId="77777777" w:rsidR="00061534" w:rsidRPr="000673E9" w:rsidRDefault="00061534" w:rsidP="00061534">
      <w:pPr>
        <w:shd w:val="clear" w:color="auto" w:fill="FFFFFF"/>
        <w:spacing w:after="0" w:line="240" w:lineRule="auto"/>
        <w:textAlignment w:val="baseline"/>
        <w:rPr>
          <w:rFonts w:ascii="Avenir Next LT Pro" w:eastAsia="Times New Roman" w:hAnsi="Avenir Next LT Pro" w:cs="Segoe UI"/>
          <w:color w:val="002060"/>
          <w:sz w:val="22"/>
          <w:szCs w:val="22"/>
          <w:lang w:eastAsia="en-GB"/>
        </w:rPr>
      </w:pPr>
      <w:r w:rsidRPr="000673E9">
        <w:rPr>
          <w:rFonts w:ascii="Avenir Next LT Pro" w:eastAsia="Times New Roman" w:hAnsi="Avenir Next LT Pro" w:cs="Segoe UI"/>
          <w:color w:val="002060"/>
          <w:sz w:val="22"/>
          <w:szCs w:val="22"/>
          <w:lang w:eastAsia="en-GB"/>
        </w:rPr>
        <w:t> </w:t>
      </w:r>
    </w:p>
    <w:p w14:paraId="233F6A09" w14:textId="77777777" w:rsidR="00061534" w:rsidRPr="000673E9" w:rsidRDefault="00061534" w:rsidP="00061534">
      <w:pPr>
        <w:shd w:val="clear" w:color="auto" w:fill="FFFFFF"/>
        <w:spacing w:after="0" w:line="240" w:lineRule="auto"/>
        <w:textAlignment w:val="baseline"/>
        <w:rPr>
          <w:rFonts w:ascii="Avenir Next LT Pro" w:eastAsia="Times New Roman" w:hAnsi="Avenir Next LT Pro" w:cs="Segoe UI"/>
          <w:color w:val="002060"/>
          <w:sz w:val="22"/>
          <w:szCs w:val="22"/>
          <w:lang w:eastAsia="en-GB"/>
        </w:rPr>
      </w:pPr>
      <w:r w:rsidRPr="000673E9">
        <w:rPr>
          <w:rFonts w:ascii="Avenir Next LT Pro" w:eastAsia="Times New Roman" w:hAnsi="Avenir Next LT Pro" w:cs="Segoe UI"/>
          <w:color w:val="002060"/>
          <w:sz w:val="22"/>
          <w:szCs w:val="22"/>
          <w:lang w:eastAsia="en-GB"/>
        </w:rPr>
        <w:t xml:space="preserve">Our institution motto ‘Ex solo ad solem’ translates to ‘From the Earth to the Sun’. It means helping talented people from all walks of life to make the most of their potential. We create positive change in our students, staff, business partners and wider communities, enabling them to develop their full potential by providing excellent higher education, </w:t>
      </w:r>
      <w:proofErr w:type="gramStart"/>
      <w:r w:rsidRPr="000673E9">
        <w:rPr>
          <w:rFonts w:ascii="Avenir Next LT Pro" w:eastAsia="Times New Roman" w:hAnsi="Avenir Next LT Pro" w:cs="Segoe UI"/>
          <w:color w:val="002060"/>
          <w:sz w:val="22"/>
          <w:szCs w:val="22"/>
          <w:lang w:eastAsia="en-GB"/>
        </w:rPr>
        <w:t>innovation</w:t>
      </w:r>
      <w:proofErr w:type="gramEnd"/>
      <w:r w:rsidRPr="000673E9">
        <w:rPr>
          <w:rFonts w:ascii="Avenir Next LT Pro" w:eastAsia="Times New Roman" w:hAnsi="Avenir Next LT Pro" w:cs="Segoe UI"/>
          <w:color w:val="002060"/>
          <w:sz w:val="22"/>
          <w:szCs w:val="22"/>
          <w:lang w:eastAsia="en-GB"/>
        </w:rPr>
        <w:t xml:space="preserve"> and research. </w:t>
      </w:r>
    </w:p>
    <w:p w14:paraId="52D3B269" w14:textId="77777777" w:rsidR="00061534" w:rsidRPr="000673E9" w:rsidRDefault="00061534" w:rsidP="00061534">
      <w:pPr>
        <w:shd w:val="clear" w:color="auto" w:fill="FFFFFF"/>
        <w:spacing w:after="0" w:line="240" w:lineRule="auto"/>
        <w:textAlignment w:val="baseline"/>
        <w:rPr>
          <w:rFonts w:ascii="Avenir Next LT Pro" w:eastAsia="Times New Roman" w:hAnsi="Avenir Next LT Pro" w:cs="Segoe UI"/>
          <w:color w:val="002060"/>
          <w:sz w:val="22"/>
          <w:szCs w:val="22"/>
          <w:lang w:eastAsia="en-GB"/>
        </w:rPr>
      </w:pPr>
      <w:r w:rsidRPr="000673E9">
        <w:rPr>
          <w:rFonts w:ascii="Avenir Next LT Pro" w:eastAsia="Times New Roman" w:hAnsi="Avenir Next LT Pro" w:cs="Segoe UI"/>
          <w:color w:val="002060"/>
          <w:sz w:val="22"/>
          <w:szCs w:val="22"/>
          <w:lang w:eastAsia="en-GB"/>
        </w:rPr>
        <w:t> </w:t>
      </w:r>
    </w:p>
    <w:p w14:paraId="1E704980" w14:textId="77777777" w:rsidR="00061534" w:rsidRPr="000673E9" w:rsidRDefault="00061534" w:rsidP="00061534">
      <w:pPr>
        <w:shd w:val="clear" w:color="auto" w:fill="FFFFFF"/>
        <w:spacing w:after="0" w:line="240" w:lineRule="auto"/>
        <w:textAlignment w:val="baseline"/>
        <w:rPr>
          <w:rFonts w:ascii="Avenir Next LT Pro" w:eastAsia="Times New Roman" w:hAnsi="Avenir Next LT Pro" w:cs="Segoe UI"/>
          <w:color w:val="002060"/>
          <w:sz w:val="22"/>
          <w:szCs w:val="22"/>
          <w:lang w:eastAsia="en-GB"/>
        </w:rPr>
      </w:pPr>
      <w:r w:rsidRPr="000673E9">
        <w:rPr>
          <w:rFonts w:ascii="Avenir Next LT Pro" w:eastAsia="Times New Roman" w:hAnsi="Avenir Next LT Pro" w:cs="Segoe UI"/>
          <w:color w:val="002060"/>
          <w:sz w:val="22"/>
          <w:szCs w:val="22"/>
          <w:lang w:eastAsia="en-GB"/>
        </w:rPr>
        <w:t>We are a proud civic anchor too, committed to adding social value and playing our role in the economic prosperity of the places in which we are based; sourcing products and services locally, boosting jobs and economic growth. </w:t>
      </w:r>
    </w:p>
    <w:p w14:paraId="54C087CB" w14:textId="77777777" w:rsidR="00061534" w:rsidRPr="000673E9" w:rsidRDefault="00061534" w:rsidP="00061534">
      <w:pPr>
        <w:shd w:val="clear" w:color="auto" w:fill="FFFFFF"/>
        <w:spacing w:after="0" w:line="240" w:lineRule="auto"/>
        <w:textAlignment w:val="baseline"/>
        <w:rPr>
          <w:rFonts w:ascii="Avenir Next LT Pro" w:eastAsia="Times New Roman" w:hAnsi="Avenir Next LT Pro" w:cs="Segoe UI"/>
          <w:color w:val="002060"/>
          <w:sz w:val="22"/>
          <w:szCs w:val="22"/>
          <w:lang w:eastAsia="en-GB"/>
        </w:rPr>
      </w:pPr>
      <w:r w:rsidRPr="000673E9">
        <w:rPr>
          <w:rFonts w:ascii="Avenir Next LT Pro" w:eastAsia="Times New Roman" w:hAnsi="Avenir Next LT Pro" w:cs="Segoe UI"/>
          <w:color w:val="002060"/>
          <w:sz w:val="22"/>
          <w:szCs w:val="22"/>
          <w:lang w:eastAsia="en-GB"/>
        </w:rPr>
        <w:t> </w:t>
      </w:r>
    </w:p>
    <w:p w14:paraId="79265DD8" w14:textId="77777777" w:rsidR="00061534" w:rsidRPr="000673E9" w:rsidRDefault="00061534" w:rsidP="00061534">
      <w:pPr>
        <w:shd w:val="clear" w:color="auto" w:fill="FFFFFF"/>
        <w:spacing w:after="0" w:line="240" w:lineRule="auto"/>
        <w:textAlignment w:val="baseline"/>
        <w:rPr>
          <w:rFonts w:ascii="Avenir Next LT Pro" w:eastAsia="Times New Roman" w:hAnsi="Avenir Next LT Pro" w:cs="Segoe UI"/>
          <w:color w:val="002060"/>
          <w:sz w:val="22"/>
          <w:szCs w:val="22"/>
          <w:lang w:eastAsia="en-GB"/>
        </w:rPr>
      </w:pPr>
      <w:r w:rsidRPr="000673E9">
        <w:rPr>
          <w:rFonts w:ascii="Avenir Next LT Pro" w:eastAsia="Times New Roman" w:hAnsi="Avenir Next LT Pro" w:cs="Segoe UI"/>
          <w:color w:val="002060"/>
          <w:sz w:val="22"/>
          <w:szCs w:val="22"/>
          <w:lang w:eastAsia="en-GB"/>
        </w:rPr>
        <w:t>We pride ourselves on universally supporting our people, being actively liberating, inherently innovative and proudly spirited to face whatever life throws at us. These values are woven into the fabric of who we are and will always be. </w:t>
      </w:r>
    </w:p>
    <w:p w14:paraId="4FEB2546" w14:textId="77777777" w:rsidR="00061534" w:rsidRPr="000673E9" w:rsidRDefault="00061534" w:rsidP="00061534">
      <w:pPr>
        <w:spacing w:after="0" w:line="240" w:lineRule="auto"/>
        <w:ind w:right="540"/>
        <w:jc w:val="both"/>
        <w:textAlignment w:val="baseline"/>
        <w:rPr>
          <w:rFonts w:ascii="Avenir Next LT Pro" w:eastAsia="Times New Roman" w:hAnsi="Avenir Next LT Pro" w:cs="Segoe UI"/>
          <w:color w:val="002060"/>
          <w:sz w:val="22"/>
          <w:szCs w:val="22"/>
          <w:lang w:eastAsia="en-GB"/>
        </w:rPr>
      </w:pPr>
      <w:r w:rsidRPr="000673E9">
        <w:rPr>
          <w:rFonts w:ascii="Avenir Next LT Pro" w:eastAsia="Times New Roman" w:hAnsi="Avenir Next LT Pro" w:cs="Segoe UI"/>
          <w:color w:val="002060"/>
          <w:sz w:val="22"/>
          <w:szCs w:val="22"/>
          <w:lang w:eastAsia="en-GB"/>
        </w:rPr>
        <w:t xml:space="preserve">We create positive change in our students, staff, business partners and wider communities, enabling them to develop their full potential by providing excellent higher education, </w:t>
      </w:r>
      <w:proofErr w:type="gramStart"/>
      <w:r w:rsidRPr="000673E9">
        <w:rPr>
          <w:rFonts w:ascii="Avenir Next LT Pro" w:eastAsia="Times New Roman" w:hAnsi="Avenir Next LT Pro" w:cs="Segoe UI"/>
          <w:color w:val="002060"/>
          <w:sz w:val="22"/>
          <w:szCs w:val="22"/>
          <w:lang w:eastAsia="en-GB"/>
        </w:rPr>
        <w:t>innovation</w:t>
      </w:r>
      <w:proofErr w:type="gramEnd"/>
      <w:r w:rsidRPr="000673E9">
        <w:rPr>
          <w:rFonts w:ascii="Avenir Next LT Pro" w:eastAsia="Times New Roman" w:hAnsi="Avenir Next LT Pro" w:cs="Segoe UI"/>
          <w:color w:val="002060"/>
          <w:sz w:val="22"/>
          <w:szCs w:val="22"/>
          <w:lang w:eastAsia="en-GB"/>
        </w:rPr>
        <w:t xml:space="preserve"> and research. </w:t>
      </w:r>
    </w:p>
    <w:p w14:paraId="16F74A84" w14:textId="625D2C30" w:rsidR="00061534" w:rsidRDefault="00061534" w:rsidP="00061534"/>
    <w:p w14:paraId="1C2FE602" w14:textId="33254DEF" w:rsidR="00061534" w:rsidRPr="000E6B45" w:rsidRDefault="00061534" w:rsidP="00061534">
      <w:pPr>
        <w:pStyle w:val="Heading3"/>
        <w:rPr>
          <w:rFonts w:ascii="Avenir Next LT Pro" w:hAnsi="Avenir Next LT Pro"/>
          <w:b/>
          <w:bCs/>
          <w:color w:val="007FB0"/>
          <w:lang w:eastAsia="en-GB"/>
        </w:rPr>
      </w:pPr>
      <w:r w:rsidRPr="000E6B45">
        <w:rPr>
          <w:rFonts w:ascii="Avenir Next LT Pro" w:hAnsi="Avenir Next LT Pro"/>
          <w:b/>
          <w:bCs/>
          <w:color w:val="007FB0"/>
          <w:lang w:eastAsia="en-GB"/>
        </w:rPr>
        <w:t>UCLan Values </w:t>
      </w:r>
    </w:p>
    <w:p w14:paraId="392B87CA" w14:textId="1E8339A9" w:rsidR="00061534" w:rsidRDefault="00061534" w:rsidP="000673E9">
      <w:pPr>
        <w:jc w:val="center"/>
      </w:pPr>
      <w:r>
        <w:rPr>
          <w:noProof/>
        </w:rPr>
        <w:drawing>
          <wp:inline distT="0" distB="0" distL="0" distR="0" wp14:anchorId="263D0954" wp14:editId="270A1F9D">
            <wp:extent cx="4002405" cy="41852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2405" cy="4185285"/>
                    </a:xfrm>
                    <a:prstGeom prst="rect">
                      <a:avLst/>
                    </a:prstGeom>
                    <a:noFill/>
                    <a:ln>
                      <a:noFill/>
                    </a:ln>
                  </pic:spPr>
                </pic:pic>
              </a:graphicData>
            </a:graphic>
          </wp:inline>
        </w:drawing>
      </w:r>
      <w:r>
        <w:rPr>
          <w:rFonts w:ascii="Avenir Next LT Pro Light" w:hAnsi="Avenir Next LT Pro Light"/>
          <w:b/>
          <w:bCs/>
          <w:color w:val="000000"/>
          <w:sz w:val="22"/>
          <w:szCs w:val="22"/>
          <w:shd w:val="clear" w:color="auto" w:fill="FFFFFF"/>
        </w:rPr>
        <w:br/>
      </w:r>
    </w:p>
    <w:p w14:paraId="2B47D56C" w14:textId="7DD35F94" w:rsidR="00061534" w:rsidRDefault="00061534" w:rsidP="00061534"/>
    <w:p w14:paraId="7510F52D" w14:textId="77777777" w:rsidR="00061534" w:rsidRPr="000E6B45" w:rsidRDefault="00061534" w:rsidP="00061534">
      <w:pPr>
        <w:pStyle w:val="Heading3"/>
        <w:rPr>
          <w:rFonts w:ascii="Avenir Next LT Pro" w:hAnsi="Avenir Next LT Pro"/>
          <w:b/>
          <w:bCs/>
          <w:color w:val="007FB0"/>
          <w:lang w:eastAsia="en-GB"/>
        </w:rPr>
      </w:pPr>
      <w:r w:rsidRPr="000E6B45">
        <w:rPr>
          <w:rFonts w:ascii="Avenir Next LT Pro" w:hAnsi="Avenir Next LT Pro"/>
          <w:b/>
          <w:bCs/>
          <w:color w:val="007FB0"/>
          <w:lang w:eastAsia="en-GB"/>
        </w:rPr>
        <w:lastRenderedPageBreak/>
        <w:t>Student Charter </w:t>
      </w:r>
    </w:p>
    <w:p w14:paraId="269AB254" w14:textId="123AE120" w:rsidR="00061534" w:rsidRPr="008F2D97" w:rsidRDefault="00061534" w:rsidP="00061534">
      <w:pPr>
        <w:pStyle w:val="paragraph"/>
        <w:spacing w:before="0" w:beforeAutospacing="0" w:after="0" w:afterAutospacing="0"/>
        <w:ind w:right="600"/>
        <w:jc w:val="both"/>
        <w:textAlignment w:val="baseline"/>
        <w:rPr>
          <w:rFonts w:ascii="Avenir Next LT Pro" w:hAnsi="Avenir Next LT Pro" w:cs="Segoe UI"/>
          <w:sz w:val="22"/>
          <w:szCs w:val="22"/>
        </w:rPr>
      </w:pPr>
      <w:r w:rsidRPr="000673E9">
        <w:rPr>
          <w:rStyle w:val="normaltextrun"/>
          <w:rFonts w:ascii="Avenir Next LT Pro" w:hAnsi="Avenir Next LT Pro" w:cs="Segoe UI"/>
          <w:color w:val="002060"/>
          <w:sz w:val="22"/>
          <w:szCs w:val="22"/>
        </w:rPr>
        <w:t>The Student Charter has been developed by the University and the Students’ Union so that students gain the maximum from their UCLan experience. It is a two-way commitment or ‘contract’ between the University and each individual student. It acts as a means of establishing in black and white what students can expect from the University and the Union in terms of support, and in return what we expect from our students</w:t>
      </w:r>
      <w:hyperlink r:id="rId13" w:tgtFrame="_blank" w:history="1">
        <w:r w:rsidRPr="000673E9">
          <w:rPr>
            <w:rStyle w:val="normaltextrun"/>
            <w:rFonts w:ascii="Avenir Next LT Pro" w:hAnsi="Avenir Next LT Pro" w:cs="Segoe UI"/>
            <w:color w:val="002060"/>
            <w:sz w:val="22"/>
            <w:szCs w:val="22"/>
          </w:rPr>
          <w:t xml:space="preserve">. </w:t>
        </w:r>
      </w:hyperlink>
      <w:hyperlink r:id="rId14" w:tgtFrame="_blank" w:history="1">
        <w:r w:rsidRPr="00EB42AC">
          <w:rPr>
            <w:rStyle w:val="normaltextrun"/>
            <w:rFonts w:ascii="Avenir Next LT Pro" w:hAnsi="Avenir Next LT Pro" w:cs="Segoe UI"/>
            <w:color w:val="0000FF"/>
            <w:sz w:val="22"/>
            <w:szCs w:val="22"/>
            <w:u w:val="single"/>
          </w:rPr>
          <w:t>Read the full Studen</w:t>
        </w:r>
      </w:hyperlink>
      <w:hyperlink r:id="rId15" w:tgtFrame="_blank" w:history="1">
        <w:r w:rsidRPr="00EB42AC">
          <w:rPr>
            <w:rStyle w:val="normaltextrun"/>
            <w:rFonts w:ascii="Avenir Next LT Pro" w:hAnsi="Avenir Next LT Pro" w:cs="Segoe UI"/>
            <w:color w:val="0000FF"/>
            <w:sz w:val="22"/>
            <w:szCs w:val="22"/>
            <w:u w:val="single"/>
          </w:rPr>
          <w:t>t</w:t>
        </w:r>
      </w:hyperlink>
      <w:r w:rsidRPr="00EB42AC">
        <w:rPr>
          <w:rStyle w:val="normaltextrun"/>
          <w:rFonts w:ascii="Avenir Next LT Pro" w:hAnsi="Avenir Next LT Pro" w:cs="Segoe UI"/>
          <w:color w:val="0000FF"/>
          <w:sz w:val="22"/>
          <w:szCs w:val="22"/>
        </w:rPr>
        <w:t xml:space="preserve"> </w:t>
      </w:r>
      <w:hyperlink r:id="rId16" w:tgtFrame="_blank" w:history="1">
        <w:r w:rsidRPr="00EB42AC">
          <w:rPr>
            <w:rStyle w:val="normaltextrun"/>
            <w:rFonts w:ascii="Avenir Next LT Pro" w:hAnsi="Avenir Next LT Pro" w:cs="Segoe UI"/>
            <w:color w:val="0000FF"/>
            <w:sz w:val="22"/>
            <w:szCs w:val="22"/>
            <w:u w:val="single"/>
          </w:rPr>
          <w:t>Charter</w:t>
        </w:r>
      </w:hyperlink>
      <w:r w:rsidRPr="008F2D97">
        <w:rPr>
          <w:rStyle w:val="eop"/>
          <w:rFonts w:ascii="Avenir Next LT Pro" w:eastAsiaTheme="majorEastAsia" w:hAnsi="Avenir Next LT Pro" w:cs="Segoe UI"/>
          <w:sz w:val="22"/>
          <w:szCs w:val="22"/>
        </w:rPr>
        <w:t> </w:t>
      </w:r>
    </w:p>
    <w:p w14:paraId="17B7FCD6" w14:textId="77777777" w:rsidR="00061534" w:rsidRDefault="00061534" w:rsidP="00061534">
      <w:pPr>
        <w:pStyle w:val="paragraph"/>
        <w:spacing w:before="0" w:beforeAutospacing="0" w:after="0" w:afterAutospacing="0"/>
        <w:jc w:val="both"/>
        <w:textAlignment w:val="baseline"/>
        <w:rPr>
          <w:rFonts w:ascii="Segoe UI" w:hAnsi="Segoe UI" w:cs="Segoe UI"/>
          <w:sz w:val="18"/>
          <w:szCs w:val="18"/>
        </w:rPr>
      </w:pPr>
      <w:r>
        <w:rPr>
          <w:rStyle w:val="eop"/>
          <w:rFonts w:ascii="Avenir Next LT Pro Light" w:eastAsiaTheme="majorEastAsia" w:hAnsi="Avenir Next LT Pro Light" w:cs="Segoe UI"/>
          <w:sz w:val="22"/>
          <w:szCs w:val="22"/>
        </w:rPr>
        <w:t> </w:t>
      </w:r>
    </w:p>
    <w:p w14:paraId="086B59B0" w14:textId="3B6C8EA7" w:rsidR="00061534" w:rsidRDefault="00061534" w:rsidP="00061534">
      <w:pPr>
        <w:pStyle w:val="paragraph"/>
        <w:spacing w:before="0" w:beforeAutospacing="0" w:after="0" w:afterAutospacing="0"/>
        <w:jc w:val="both"/>
        <w:textAlignment w:val="baseline"/>
        <w:rPr>
          <w:rStyle w:val="eop"/>
          <w:rFonts w:ascii="Avenir Next LT Pro Light" w:eastAsiaTheme="majorEastAsia" w:hAnsi="Avenir Next LT Pro Light" w:cs="Segoe UI"/>
          <w:sz w:val="22"/>
          <w:szCs w:val="22"/>
        </w:rPr>
      </w:pPr>
      <w:r>
        <w:rPr>
          <w:rStyle w:val="eop"/>
          <w:rFonts w:ascii="Avenir Next LT Pro Light" w:eastAsiaTheme="majorEastAsia" w:hAnsi="Avenir Next LT Pro Light" w:cs="Segoe UI"/>
          <w:sz w:val="22"/>
          <w:szCs w:val="22"/>
        </w:rPr>
        <w:t> </w:t>
      </w:r>
    </w:p>
    <w:p w14:paraId="33A24549" w14:textId="77777777" w:rsidR="00EB42AC" w:rsidRDefault="00EB42AC" w:rsidP="00061534">
      <w:pPr>
        <w:pStyle w:val="paragraph"/>
        <w:spacing w:before="0" w:beforeAutospacing="0" w:after="0" w:afterAutospacing="0"/>
        <w:jc w:val="both"/>
        <w:textAlignment w:val="baseline"/>
        <w:rPr>
          <w:rStyle w:val="eop"/>
          <w:rFonts w:ascii="Avenir Next LT Pro Light" w:eastAsiaTheme="majorEastAsia" w:hAnsi="Avenir Next LT Pro Light" w:cs="Segoe UI"/>
          <w:sz w:val="22"/>
          <w:szCs w:val="22"/>
        </w:rPr>
      </w:pPr>
    </w:p>
    <w:p w14:paraId="4EA971F0" w14:textId="77777777" w:rsidR="000673E9" w:rsidRDefault="000673E9" w:rsidP="00061534">
      <w:pPr>
        <w:pStyle w:val="paragraph"/>
        <w:spacing w:before="0" w:beforeAutospacing="0" w:after="0" w:afterAutospacing="0"/>
        <w:jc w:val="both"/>
        <w:textAlignment w:val="baseline"/>
        <w:rPr>
          <w:rFonts w:ascii="Segoe UI" w:hAnsi="Segoe UI" w:cs="Segoe UI"/>
          <w:sz w:val="18"/>
          <w:szCs w:val="18"/>
        </w:rPr>
      </w:pPr>
    </w:p>
    <w:p w14:paraId="195C7468" w14:textId="77777777" w:rsidR="00061534" w:rsidRPr="000E6B45" w:rsidRDefault="00061534" w:rsidP="00061534">
      <w:pPr>
        <w:pStyle w:val="Heading3"/>
        <w:rPr>
          <w:rFonts w:ascii="Avenir Next LT Pro" w:hAnsi="Avenir Next LT Pro"/>
          <w:b/>
          <w:bCs/>
          <w:color w:val="007FB0"/>
          <w:lang w:eastAsia="en-GB"/>
        </w:rPr>
      </w:pPr>
      <w:r w:rsidRPr="000E6B45">
        <w:rPr>
          <w:rFonts w:ascii="Avenir Next LT Pro" w:hAnsi="Avenir Next LT Pro"/>
          <w:b/>
          <w:bCs/>
          <w:color w:val="007FB0"/>
          <w:lang w:eastAsia="en-GB"/>
        </w:rPr>
        <w:t>Supporting Diversity at UCLan </w:t>
      </w:r>
    </w:p>
    <w:p w14:paraId="0AEA677E" w14:textId="77777777" w:rsidR="00061534" w:rsidRPr="000673E9" w:rsidRDefault="00061534" w:rsidP="00061534">
      <w:pPr>
        <w:pStyle w:val="paragraph"/>
        <w:spacing w:before="0" w:beforeAutospacing="0" w:after="0" w:afterAutospacing="0"/>
        <w:ind w:right="600"/>
        <w:jc w:val="both"/>
        <w:textAlignment w:val="baseline"/>
        <w:rPr>
          <w:rFonts w:ascii="Avenir Next LT Pro" w:hAnsi="Avenir Next LT Pro" w:cs="Segoe UI"/>
          <w:color w:val="002060"/>
          <w:sz w:val="22"/>
          <w:szCs w:val="22"/>
        </w:rPr>
      </w:pPr>
      <w:r w:rsidRPr="000673E9">
        <w:rPr>
          <w:rStyle w:val="normaltextrun"/>
          <w:rFonts w:ascii="Avenir Next LT Pro" w:hAnsi="Avenir Next LT Pro" w:cs="Segoe UI"/>
          <w:color w:val="002060"/>
          <w:sz w:val="22"/>
          <w:szCs w:val="22"/>
        </w:rPr>
        <w:t xml:space="preserve">UCLan recognises and values individual difference and has a public duty to promote equality and remove discrimination on various grounds including race, gender, disability, religion or belief, sexual </w:t>
      </w:r>
      <w:proofErr w:type="gramStart"/>
      <w:r w:rsidRPr="000673E9">
        <w:rPr>
          <w:rStyle w:val="normaltextrun"/>
          <w:rFonts w:ascii="Avenir Next LT Pro" w:hAnsi="Avenir Next LT Pro" w:cs="Segoe UI"/>
          <w:color w:val="002060"/>
          <w:sz w:val="22"/>
          <w:szCs w:val="22"/>
        </w:rPr>
        <w:t>orientation</w:t>
      </w:r>
      <w:proofErr w:type="gramEnd"/>
      <w:r w:rsidRPr="000673E9">
        <w:rPr>
          <w:rStyle w:val="normaltextrun"/>
          <w:rFonts w:ascii="Avenir Next LT Pro" w:hAnsi="Avenir Next LT Pro" w:cs="Segoe UI"/>
          <w:color w:val="002060"/>
          <w:sz w:val="22"/>
          <w:szCs w:val="22"/>
        </w:rPr>
        <w:t xml:space="preserve"> and age. During your time at UCLan we expect you to be able to</w:t>
      </w:r>
      <w:r w:rsidRPr="000673E9">
        <w:rPr>
          <w:rStyle w:val="eop"/>
          <w:rFonts w:ascii="Avenir Next LT Pro" w:eastAsiaTheme="majorEastAsia" w:hAnsi="Avenir Next LT Pro" w:cs="Segoe UI"/>
          <w:color w:val="002060"/>
          <w:sz w:val="22"/>
          <w:szCs w:val="22"/>
        </w:rPr>
        <w:t> </w:t>
      </w:r>
    </w:p>
    <w:p w14:paraId="5D90F89B" w14:textId="77777777" w:rsidR="00061534" w:rsidRPr="000673E9" w:rsidRDefault="00061534" w:rsidP="00BC099E">
      <w:pPr>
        <w:pStyle w:val="paragraph"/>
        <w:numPr>
          <w:ilvl w:val="0"/>
          <w:numId w:val="7"/>
        </w:numPr>
        <w:spacing w:before="0" w:beforeAutospacing="0" w:after="0" w:afterAutospacing="0"/>
        <w:jc w:val="both"/>
        <w:textAlignment w:val="baseline"/>
        <w:rPr>
          <w:rFonts w:ascii="Avenir Next LT Pro" w:hAnsi="Avenir Next LT Pro" w:cs="Segoe UI"/>
          <w:color w:val="002060"/>
          <w:sz w:val="22"/>
          <w:szCs w:val="22"/>
        </w:rPr>
      </w:pPr>
      <w:r w:rsidRPr="000673E9">
        <w:rPr>
          <w:rStyle w:val="normaltextrun"/>
          <w:rFonts w:ascii="Avenir Next LT Pro" w:hAnsi="Avenir Next LT Pro" w:cs="Segoe UI"/>
          <w:color w:val="002060"/>
          <w:sz w:val="22"/>
          <w:szCs w:val="22"/>
        </w:rPr>
        <w:t>experience "an integrated community based on mutual respect and tolerance where all staff and students can feel safe, valued and supported."</w:t>
      </w:r>
      <w:r w:rsidRPr="000673E9">
        <w:rPr>
          <w:rStyle w:val="eop"/>
          <w:rFonts w:ascii="Avenir Next LT Pro" w:eastAsiaTheme="majorEastAsia" w:hAnsi="Avenir Next LT Pro" w:cs="Segoe UI"/>
          <w:color w:val="002060"/>
          <w:sz w:val="22"/>
          <w:szCs w:val="22"/>
        </w:rPr>
        <w:t> </w:t>
      </w:r>
    </w:p>
    <w:p w14:paraId="1D9E361E" w14:textId="77777777" w:rsidR="00061534" w:rsidRPr="000673E9" w:rsidRDefault="00061534" w:rsidP="00BC099E">
      <w:pPr>
        <w:pStyle w:val="paragraph"/>
        <w:numPr>
          <w:ilvl w:val="0"/>
          <w:numId w:val="7"/>
        </w:numPr>
        <w:spacing w:before="0" w:beforeAutospacing="0" w:after="0" w:afterAutospacing="0"/>
        <w:jc w:val="both"/>
        <w:textAlignment w:val="baseline"/>
        <w:rPr>
          <w:rFonts w:ascii="Avenir Next LT Pro" w:hAnsi="Avenir Next LT Pro" w:cs="Segoe UI"/>
          <w:color w:val="002060"/>
          <w:sz w:val="22"/>
          <w:szCs w:val="22"/>
        </w:rPr>
      </w:pPr>
      <w:r w:rsidRPr="000673E9">
        <w:rPr>
          <w:rStyle w:val="normaltextrun"/>
          <w:rFonts w:ascii="Avenir Next LT Pro" w:hAnsi="Avenir Next LT Pro" w:cs="Segoe UI"/>
          <w:color w:val="002060"/>
          <w:sz w:val="22"/>
          <w:szCs w:val="22"/>
        </w:rPr>
        <w:t>contribute to creating a positive environment where discriminatory practices and discrimination no longer happen.</w:t>
      </w:r>
      <w:r w:rsidRPr="000673E9">
        <w:rPr>
          <w:rStyle w:val="eop"/>
          <w:rFonts w:ascii="Avenir Next LT Pro" w:eastAsiaTheme="majorEastAsia" w:hAnsi="Avenir Next LT Pro" w:cs="Segoe UI"/>
          <w:color w:val="002060"/>
          <w:sz w:val="22"/>
          <w:szCs w:val="22"/>
        </w:rPr>
        <w:t> </w:t>
      </w:r>
    </w:p>
    <w:p w14:paraId="598ECE46" w14:textId="5584D2C9" w:rsidR="00061534" w:rsidRPr="000673E9" w:rsidRDefault="00061534" w:rsidP="00061534">
      <w:pPr>
        <w:pStyle w:val="paragraph"/>
        <w:spacing w:before="0" w:beforeAutospacing="0" w:after="0" w:afterAutospacing="0"/>
        <w:jc w:val="both"/>
        <w:textAlignment w:val="baseline"/>
        <w:rPr>
          <w:rStyle w:val="eop"/>
          <w:rFonts w:ascii="Avenir Next LT Pro" w:eastAsiaTheme="majorEastAsia" w:hAnsi="Avenir Next LT Pro" w:cs="Segoe UI"/>
          <w:color w:val="002060"/>
          <w:sz w:val="22"/>
          <w:szCs w:val="22"/>
        </w:rPr>
      </w:pPr>
      <w:r w:rsidRPr="000673E9">
        <w:rPr>
          <w:rStyle w:val="eop"/>
          <w:rFonts w:ascii="Avenir Next LT Pro" w:eastAsiaTheme="majorEastAsia" w:hAnsi="Avenir Next LT Pro" w:cs="Segoe UI"/>
          <w:color w:val="002060"/>
          <w:sz w:val="22"/>
          <w:szCs w:val="22"/>
        </w:rPr>
        <w:t> </w:t>
      </w:r>
    </w:p>
    <w:p w14:paraId="6397579D" w14:textId="77777777" w:rsidR="000673E9" w:rsidRPr="000673E9" w:rsidRDefault="000673E9" w:rsidP="00061534">
      <w:pPr>
        <w:pStyle w:val="paragraph"/>
        <w:spacing w:before="0" w:beforeAutospacing="0" w:after="0" w:afterAutospacing="0"/>
        <w:jc w:val="both"/>
        <w:textAlignment w:val="baseline"/>
        <w:rPr>
          <w:rFonts w:ascii="Avenir Next LT Pro" w:hAnsi="Avenir Next LT Pro" w:cs="Segoe UI"/>
          <w:color w:val="002060"/>
          <w:sz w:val="22"/>
          <w:szCs w:val="22"/>
        </w:rPr>
      </w:pPr>
    </w:p>
    <w:p w14:paraId="568C482B" w14:textId="77DB53B3" w:rsidR="00061534" w:rsidRPr="008F2D97" w:rsidRDefault="00061534" w:rsidP="00061534">
      <w:pPr>
        <w:pStyle w:val="paragraph"/>
        <w:spacing w:before="0" w:beforeAutospacing="0" w:after="0" w:afterAutospacing="0"/>
        <w:ind w:right="600"/>
        <w:jc w:val="both"/>
        <w:textAlignment w:val="baseline"/>
        <w:rPr>
          <w:rFonts w:ascii="Avenir Next LT Pro" w:hAnsi="Avenir Next LT Pro" w:cs="Segoe UI"/>
          <w:sz w:val="22"/>
          <w:szCs w:val="22"/>
        </w:rPr>
      </w:pPr>
      <w:r w:rsidRPr="000673E9">
        <w:rPr>
          <w:rStyle w:val="normaltextrun"/>
          <w:rFonts w:ascii="Avenir Next LT Pro" w:hAnsi="Avenir Next LT Pro" w:cs="Segoe UI"/>
          <w:color w:val="002060"/>
          <w:sz w:val="22"/>
          <w:szCs w:val="22"/>
        </w:rPr>
        <w:t xml:space="preserve">Please review the UCLan </w:t>
      </w:r>
      <w:hyperlink r:id="rId17" w:tgtFrame="_blank" w:history="1">
        <w:r w:rsidRPr="00EB42AC">
          <w:rPr>
            <w:rStyle w:val="normaltextrun"/>
            <w:rFonts w:ascii="Avenir Next LT Pro" w:hAnsi="Avenir Next LT Pro" w:cs="Segoe UI"/>
            <w:color w:val="0000FF"/>
            <w:sz w:val="22"/>
            <w:szCs w:val="22"/>
            <w:u w:val="single"/>
          </w:rPr>
          <w:t xml:space="preserve">Equality and Diversity Policy </w:t>
        </w:r>
      </w:hyperlink>
      <w:r w:rsidRPr="00EB42AC">
        <w:rPr>
          <w:rStyle w:val="normaltextrun"/>
          <w:rFonts w:ascii="Avenir Next LT Pro" w:hAnsi="Avenir Next LT Pro" w:cs="Segoe UI"/>
          <w:color w:val="0000FF"/>
          <w:sz w:val="22"/>
          <w:szCs w:val="22"/>
          <w:u w:val="single"/>
        </w:rPr>
        <w:t xml:space="preserve">and our </w:t>
      </w:r>
      <w:hyperlink r:id="rId18" w:tgtFrame="_blank" w:history="1">
        <w:r w:rsidRPr="00EB42AC">
          <w:rPr>
            <w:rStyle w:val="normaltextrun"/>
            <w:rFonts w:ascii="Avenir Next LT Pro" w:hAnsi="Avenir Next LT Pro" w:cs="Segoe UI"/>
            <w:color w:val="0000FF"/>
            <w:sz w:val="22"/>
            <w:szCs w:val="22"/>
            <w:u w:val="single"/>
          </w:rPr>
          <w:t>UCLan Respec</w:t>
        </w:r>
      </w:hyperlink>
      <w:r w:rsidRPr="00EB42AC">
        <w:rPr>
          <w:rStyle w:val="normaltextrun"/>
          <w:rFonts w:ascii="Avenir Next LT Pro" w:hAnsi="Avenir Next LT Pro" w:cs="Segoe UI"/>
          <w:color w:val="0000FF"/>
          <w:sz w:val="22"/>
          <w:szCs w:val="22"/>
          <w:u w:val="single"/>
        </w:rPr>
        <w:t>t pledge</w:t>
      </w:r>
      <w:r w:rsidRPr="008F2D97">
        <w:rPr>
          <w:rStyle w:val="normaltextrun"/>
          <w:rFonts w:ascii="Avenir Next LT Pro" w:hAnsi="Avenir Next LT Pro" w:cs="Segoe UI"/>
          <w:color w:val="0000FF"/>
          <w:sz w:val="22"/>
          <w:szCs w:val="22"/>
          <w:u w:val="single"/>
        </w:rPr>
        <w:t xml:space="preserve"> </w:t>
      </w:r>
      <w:r w:rsidRPr="000673E9">
        <w:rPr>
          <w:rStyle w:val="normaltextrun"/>
          <w:rFonts w:ascii="Avenir Next LT Pro" w:hAnsi="Avenir Next LT Pro" w:cs="Segoe UI"/>
          <w:color w:val="002060"/>
          <w:sz w:val="22"/>
          <w:szCs w:val="22"/>
        </w:rPr>
        <w:t>for further information.</w:t>
      </w:r>
      <w:r w:rsidRPr="000673E9">
        <w:rPr>
          <w:rStyle w:val="eop"/>
          <w:rFonts w:ascii="Avenir Next LT Pro" w:eastAsiaTheme="majorEastAsia" w:hAnsi="Avenir Next LT Pro" w:cs="Segoe UI"/>
          <w:color w:val="002060"/>
          <w:sz w:val="22"/>
          <w:szCs w:val="22"/>
        </w:rPr>
        <w:t> </w:t>
      </w:r>
    </w:p>
    <w:bookmarkEnd w:id="1"/>
    <w:p w14:paraId="3106BEAE" w14:textId="77777777" w:rsidR="00061534" w:rsidRDefault="00061534" w:rsidP="00061534"/>
    <w:p w14:paraId="3DAA0C80" w14:textId="77777777" w:rsidR="00061534" w:rsidRDefault="00061534">
      <w:pPr>
        <w:spacing w:after="160" w:line="259" w:lineRule="auto"/>
        <w:rPr>
          <w:rFonts w:ascii="Avenir Next LT Pro" w:eastAsia="Times New Roman" w:hAnsi="Avenir Next LT Pro"/>
          <w:b/>
          <w:bCs/>
          <w:color w:val="34516C"/>
          <w:sz w:val="40"/>
          <w:szCs w:val="40"/>
        </w:rPr>
      </w:pPr>
      <w:r>
        <w:rPr>
          <w:rFonts w:ascii="Avenir Next LT Pro" w:hAnsi="Avenir Next LT Pro"/>
          <w:color w:val="34516C"/>
          <w:sz w:val="40"/>
          <w:szCs w:val="40"/>
        </w:rPr>
        <w:br w:type="page"/>
      </w:r>
    </w:p>
    <w:p w14:paraId="49966C84" w14:textId="362B7EBE" w:rsidR="00DE10CD" w:rsidRPr="001852A7" w:rsidRDefault="00DE10CD" w:rsidP="00061534">
      <w:pPr>
        <w:pStyle w:val="Heading2"/>
        <w:spacing w:before="120"/>
        <w:ind w:firstLine="220"/>
        <w:rPr>
          <w:rFonts w:ascii="Avenir Next LT Pro" w:hAnsi="Avenir Next LT Pro"/>
          <w:color w:val="34516C"/>
          <w:sz w:val="40"/>
          <w:szCs w:val="40"/>
        </w:rPr>
      </w:pPr>
      <w:r w:rsidRPr="1558F1BD">
        <w:rPr>
          <w:rFonts w:ascii="Avenir Next LT Pro" w:hAnsi="Avenir Next LT Pro"/>
          <w:color w:val="34516C"/>
          <w:sz w:val="40"/>
          <w:szCs w:val="40"/>
        </w:rPr>
        <w:lastRenderedPageBreak/>
        <w:t>Contents</w:t>
      </w:r>
    </w:p>
    <w:p w14:paraId="27BEBA07" w14:textId="6F8A60BC" w:rsidR="00DE10CD" w:rsidRDefault="00DE10CD" w:rsidP="1558F1BD"/>
    <w:p w14:paraId="5C3C9238" w14:textId="77777777" w:rsidR="00B916CB" w:rsidRPr="001852A7" w:rsidRDefault="00B916CB" w:rsidP="1558F1BD"/>
    <w:p w14:paraId="649DB021" w14:textId="2FF0238F" w:rsidR="00DE10CD" w:rsidRPr="001852A7" w:rsidRDefault="1558F1BD" w:rsidP="65294806">
      <w:pPr>
        <w:spacing w:after="200" w:line="276" w:lineRule="auto"/>
        <w:ind w:left="142"/>
      </w:pPr>
      <w:bookmarkStart w:id="2" w:name="_Hlk109828227"/>
      <w:r w:rsidRPr="65294806">
        <w:rPr>
          <w:rFonts w:ascii="Avenir Next LT Pro" w:eastAsia="Avenir Next LT Pro" w:hAnsi="Avenir Next LT Pro" w:cs="Avenir Next LT Pro"/>
          <w:color w:val="002060"/>
          <w:sz w:val="22"/>
          <w:szCs w:val="22"/>
          <w:lang w:val="en-US"/>
        </w:rPr>
        <w:t xml:space="preserve">This handbook is designed to be used as an electronic source and does not have page numbers. </w:t>
      </w:r>
    </w:p>
    <w:p w14:paraId="132D07CB" w14:textId="705A88B2" w:rsidR="00DE10CD" w:rsidRPr="001852A7" w:rsidRDefault="1558F1BD" w:rsidP="65294806">
      <w:pPr>
        <w:spacing w:line="276" w:lineRule="auto"/>
        <w:ind w:left="142"/>
      </w:pPr>
      <w:r w:rsidRPr="65294806">
        <w:rPr>
          <w:rFonts w:ascii="Wingdings" w:eastAsia="Wingdings" w:hAnsi="Wingdings" w:cs="Wingdings"/>
          <w:b/>
          <w:bCs/>
          <w:color w:val="002060"/>
          <w:sz w:val="22"/>
          <w:szCs w:val="22"/>
          <w:lang w:val="en-US"/>
        </w:rPr>
        <w:t xml:space="preserve">8 </w:t>
      </w:r>
      <w:r w:rsidRPr="65294806">
        <w:rPr>
          <w:rFonts w:ascii="Avenir Next LT Pro" w:eastAsia="Avenir Next LT Pro" w:hAnsi="Avenir Next LT Pro" w:cs="Avenir Next LT Pro"/>
          <w:color w:val="002060"/>
          <w:sz w:val="22"/>
          <w:szCs w:val="22"/>
          <w:lang w:val="en-US"/>
        </w:rPr>
        <w:t xml:space="preserve">Use the Navigation Pane.  On the </w:t>
      </w:r>
      <w:r w:rsidRPr="65294806">
        <w:rPr>
          <w:rFonts w:ascii="Avenir Next LT Pro" w:eastAsia="Avenir Next LT Pro" w:hAnsi="Avenir Next LT Pro" w:cs="Avenir Next LT Pro"/>
          <w:b/>
          <w:bCs/>
          <w:color w:val="002060"/>
          <w:sz w:val="22"/>
          <w:szCs w:val="22"/>
          <w:lang w:val="en-US"/>
        </w:rPr>
        <w:t>View</w:t>
      </w:r>
      <w:r w:rsidRPr="65294806">
        <w:rPr>
          <w:rFonts w:ascii="Avenir Next LT Pro" w:eastAsia="Avenir Next LT Pro" w:hAnsi="Avenir Next LT Pro" w:cs="Avenir Next LT Pro"/>
          <w:color w:val="002060"/>
          <w:sz w:val="22"/>
          <w:szCs w:val="22"/>
          <w:lang w:val="en-US"/>
        </w:rPr>
        <w:t xml:space="preserve"> tab, tick the box next to </w:t>
      </w:r>
      <w:r w:rsidRPr="65294806">
        <w:rPr>
          <w:rFonts w:ascii="Avenir Next LT Pro" w:eastAsia="Avenir Next LT Pro" w:hAnsi="Avenir Next LT Pro" w:cs="Avenir Next LT Pro"/>
          <w:b/>
          <w:bCs/>
          <w:color w:val="002060"/>
          <w:sz w:val="22"/>
          <w:szCs w:val="22"/>
          <w:lang w:val="en-US"/>
        </w:rPr>
        <w:t>Navigation Pane</w:t>
      </w:r>
      <w:r w:rsidRPr="65294806">
        <w:rPr>
          <w:rFonts w:ascii="Avenir Next LT Pro" w:eastAsia="Avenir Next LT Pro" w:hAnsi="Avenir Next LT Pro" w:cs="Avenir Next LT Pro"/>
          <w:color w:val="002060"/>
          <w:sz w:val="22"/>
          <w:szCs w:val="22"/>
          <w:lang w:val="en-US"/>
        </w:rPr>
        <w:t xml:space="preserve"> and the detailed contents list will appear on the left of your screen. You can then click on different sections to move around the document easily.</w:t>
      </w:r>
    </w:p>
    <w:bookmarkEnd w:id="2"/>
    <w:p w14:paraId="2ACDD062" w14:textId="01F59CB8" w:rsidR="00DE10CD" w:rsidRPr="001852A7" w:rsidRDefault="00DE10CD" w:rsidP="1558F1BD">
      <w:pPr>
        <w:pStyle w:val="BodyText"/>
        <w:rPr>
          <w:rFonts w:ascii="Avenir Next LT Pro" w:hAnsi="Avenir Next LT Pro"/>
          <w:color w:val="2E74B5" w:themeColor="accent1" w:themeShade="BF"/>
          <w:sz w:val="32"/>
          <w:szCs w:val="32"/>
          <w:lang w:val="en-US" w:eastAsia="en-US"/>
        </w:rPr>
      </w:pPr>
    </w:p>
    <w:p w14:paraId="34BFFD91" w14:textId="3426FA61" w:rsidR="00DE10CD" w:rsidRPr="001852A7" w:rsidRDefault="00DE10CD" w:rsidP="00DE10CD">
      <w:pPr>
        <w:pStyle w:val="TOC2"/>
        <w:tabs>
          <w:tab w:val="right" w:leader="dot" w:pos="9592"/>
        </w:tabs>
        <w:rPr>
          <w:rFonts w:eastAsiaTheme="minorEastAsia"/>
          <w:noProof/>
          <w:color w:val="auto"/>
          <w:szCs w:val="22"/>
        </w:rPr>
      </w:pPr>
      <w:r w:rsidRPr="001852A7">
        <w:fldChar w:fldCharType="begin"/>
      </w:r>
      <w:r w:rsidRPr="001852A7">
        <w:instrText xml:space="preserve"> TOC \o "3-3" \h \z \t "Style1,2" </w:instrText>
      </w:r>
      <w:r w:rsidRPr="001852A7">
        <w:fldChar w:fldCharType="separate"/>
      </w:r>
      <w:hyperlink w:anchor="_Toc51686769" w:history="1">
        <w:r w:rsidRPr="001852A7">
          <w:rPr>
            <w:rStyle w:val="Hyperlink"/>
            <w:noProof/>
          </w:rPr>
          <w:t>1.    Welcome to the Course</w:t>
        </w:r>
        <w:r w:rsidRPr="001852A7">
          <w:rPr>
            <w:noProof/>
            <w:webHidden/>
          </w:rPr>
          <w:tab/>
        </w:r>
        <w:r w:rsidRPr="001852A7">
          <w:rPr>
            <w:noProof/>
            <w:webHidden/>
          </w:rPr>
          <w:fldChar w:fldCharType="begin"/>
        </w:r>
        <w:r w:rsidRPr="001852A7">
          <w:rPr>
            <w:noProof/>
            <w:webHidden/>
          </w:rPr>
          <w:instrText xml:space="preserve"> PAGEREF _Toc51686769 \h </w:instrText>
        </w:r>
        <w:r w:rsidRPr="001852A7">
          <w:rPr>
            <w:noProof/>
            <w:webHidden/>
          </w:rPr>
        </w:r>
        <w:r w:rsidRPr="001852A7">
          <w:rPr>
            <w:noProof/>
            <w:webHidden/>
          </w:rPr>
          <w:fldChar w:fldCharType="separate"/>
        </w:r>
        <w:r>
          <w:rPr>
            <w:noProof/>
            <w:webHidden/>
          </w:rPr>
          <w:t>3</w:t>
        </w:r>
        <w:r w:rsidRPr="001852A7">
          <w:rPr>
            <w:noProof/>
            <w:webHidden/>
          </w:rPr>
          <w:fldChar w:fldCharType="end"/>
        </w:r>
      </w:hyperlink>
    </w:p>
    <w:p w14:paraId="446F85D5" w14:textId="56603AEC" w:rsidR="00DE10CD" w:rsidRPr="001852A7" w:rsidRDefault="00A537C0" w:rsidP="00DE10CD">
      <w:pPr>
        <w:pStyle w:val="TOC2"/>
        <w:tabs>
          <w:tab w:val="left" w:pos="660"/>
          <w:tab w:val="right" w:leader="dot" w:pos="9592"/>
        </w:tabs>
        <w:rPr>
          <w:rFonts w:eastAsiaTheme="minorEastAsia"/>
          <w:noProof/>
          <w:color w:val="auto"/>
          <w:szCs w:val="22"/>
        </w:rPr>
      </w:pPr>
      <w:hyperlink w:anchor="_Toc51686776" w:history="1">
        <w:r w:rsidR="00DE10CD" w:rsidRPr="001852A7">
          <w:rPr>
            <w:rStyle w:val="Hyperlink"/>
            <w:noProof/>
          </w:rPr>
          <w:t>2.</w:t>
        </w:r>
        <w:r w:rsidR="00DE10CD" w:rsidRPr="001852A7">
          <w:rPr>
            <w:rFonts w:eastAsiaTheme="minorEastAsia"/>
            <w:noProof/>
            <w:color w:val="auto"/>
            <w:szCs w:val="22"/>
          </w:rPr>
          <w:tab/>
        </w:r>
        <w:r w:rsidR="00DE10CD" w:rsidRPr="001852A7">
          <w:rPr>
            <w:rStyle w:val="Hyperlink"/>
            <w:noProof/>
          </w:rPr>
          <w:t>Structure of the Course</w:t>
        </w:r>
        <w:r w:rsidR="00DE10CD" w:rsidRPr="001852A7">
          <w:rPr>
            <w:noProof/>
            <w:webHidden/>
          </w:rPr>
          <w:tab/>
        </w:r>
        <w:r w:rsidR="00DE10CD" w:rsidRPr="001852A7">
          <w:rPr>
            <w:noProof/>
            <w:webHidden/>
          </w:rPr>
          <w:fldChar w:fldCharType="begin"/>
        </w:r>
        <w:r w:rsidR="00DE10CD" w:rsidRPr="001852A7">
          <w:rPr>
            <w:noProof/>
            <w:webHidden/>
          </w:rPr>
          <w:instrText xml:space="preserve"> PAGEREF _Toc51686776 \h </w:instrText>
        </w:r>
        <w:r w:rsidR="00DE10CD" w:rsidRPr="001852A7">
          <w:rPr>
            <w:noProof/>
            <w:webHidden/>
          </w:rPr>
        </w:r>
        <w:r w:rsidR="00DE10CD" w:rsidRPr="001852A7">
          <w:rPr>
            <w:noProof/>
            <w:webHidden/>
          </w:rPr>
          <w:fldChar w:fldCharType="separate"/>
        </w:r>
        <w:r w:rsidR="00DE10CD">
          <w:rPr>
            <w:noProof/>
            <w:webHidden/>
          </w:rPr>
          <w:t>4</w:t>
        </w:r>
        <w:r w:rsidR="00DE10CD" w:rsidRPr="001852A7">
          <w:rPr>
            <w:noProof/>
            <w:webHidden/>
          </w:rPr>
          <w:fldChar w:fldCharType="end"/>
        </w:r>
      </w:hyperlink>
    </w:p>
    <w:p w14:paraId="056E1446" w14:textId="44C147DA" w:rsidR="00DE10CD" w:rsidRPr="001852A7" w:rsidRDefault="00A537C0" w:rsidP="00DE10CD">
      <w:pPr>
        <w:pStyle w:val="TOC2"/>
        <w:tabs>
          <w:tab w:val="left" w:pos="660"/>
          <w:tab w:val="right" w:leader="dot" w:pos="9592"/>
        </w:tabs>
        <w:rPr>
          <w:rFonts w:eastAsiaTheme="minorEastAsia"/>
          <w:noProof/>
          <w:color w:val="auto"/>
          <w:szCs w:val="22"/>
        </w:rPr>
      </w:pPr>
      <w:hyperlink w:anchor="_Toc51686785" w:history="1">
        <w:r w:rsidR="00DE10CD" w:rsidRPr="001852A7">
          <w:rPr>
            <w:rStyle w:val="Hyperlink"/>
            <w:noProof/>
          </w:rPr>
          <w:t>3.</w:t>
        </w:r>
        <w:r w:rsidR="00DE10CD" w:rsidRPr="001852A7">
          <w:rPr>
            <w:rFonts w:eastAsiaTheme="minorEastAsia"/>
            <w:noProof/>
            <w:color w:val="auto"/>
            <w:szCs w:val="22"/>
          </w:rPr>
          <w:tab/>
        </w:r>
        <w:r w:rsidR="00DE10CD" w:rsidRPr="001852A7">
          <w:rPr>
            <w:rStyle w:val="Hyperlink"/>
            <w:noProof/>
          </w:rPr>
          <w:t>Approaches to Teaching and Learning</w:t>
        </w:r>
        <w:r w:rsidR="00DE10CD" w:rsidRPr="001852A7">
          <w:rPr>
            <w:noProof/>
            <w:webHidden/>
          </w:rPr>
          <w:tab/>
        </w:r>
        <w:r w:rsidR="00DE10CD" w:rsidRPr="001852A7">
          <w:rPr>
            <w:noProof/>
            <w:webHidden/>
          </w:rPr>
          <w:fldChar w:fldCharType="begin"/>
        </w:r>
        <w:r w:rsidR="00DE10CD" w:rsidRPr="001852A7">
          <w:rPr>
            <w:noProof/>
            <w:webHidden/>
          </w:rPr>
          <w:instrText xml:space="preserve"> PAGEREF _Toc51686785 \h </w:instrText>
        </w:r>
        <w:r w:rsidR="00DE10CD" w:rsidRPr="001852A7">
          <w:rPr>
            <w:noProof/>
            <w:webHidden/>
          </w:rPr>
        </w:r>
        <w:r w:rsidR="00DE10CD" w:rsidRPr="001852A7">
          <w:rPr>
            <w:noProof/>
            <w:webHidden/>
          </w:rPr>
          <w:fldChar w:fldCharType="separate"/>
        </w:r>
        <w:r w:rsidR="00DE10CD">
          <w:rPr>
            <w:noProof/>
            <w:webHidden/>
          </w:rPr>
          <w:t>6</w:t>
        </w:r>
        <w:r w:rsidR="00DE10CD" w:rsidRPr="001852A7">
          <w:rPr>
            <w:noProof/>
            <w:webHidden/>
          </w:rPr>
          <w:fldChar w:fldCharType="end"/>
        </w:r>
      </w:hyperlink>
    </w:p>
    <w:p w14:paraId="6B0C7760" w14:textId="45EE410C" w:rsidR="00DE10CD" w:rsidRPr="001852A7" w:rsidRDefault="00A537C0" w:rsidP="00DE10CD">
      <w:pPr>
        <w:pStyle w:val="TOC2"/>
        <w:tabs>
          <w:tab w:val="left" w:pos="660"/>
          <w:tab w:val="right" w:leader="dot" w:pos="9592"/>
        </w:tabs>
        <w:rPr>
          <w:rFonts w:eastAsiaTheme="minorEastAsia"/>
          <w:noProof/>
          <w:color w:val="auto"/>
          <w:szCs w:val="22"/>
        </w:rPr>
      </w:pPr>
      <w:hyperlink w:anchor="_Toc51686793" w:history="1">
        <w:r w:rsidR="00DE10CD" w:rsidRPr="001852A7">
          <w:rPr>
            <w:rStyle w:val="Hyperlink"/>
            <w:noProof/>
          </w:rPr>
          <w:t>4.</w:t>
        </w:r>
        <w:r w:rsidR="00DE10CD" w:rsidRPr="001852A7">
          <w:rPr>
            <w:rFonts w:eastAsiaTheme="minorEastAsia"/>
            <w:noProof/>
            <w:color w:val="auto"/>
            <w:szCs w:val="22"/>
          </w:rPr>
          <w:tab/>
        </w:r>
        <w:r w:rsidR="00DE10CD" w:rsidRPr="001852A7">
          <w:rPr>
            <w:rStyle w:val="Hyperlink"/>
            <w:noProof/>
          </w:rPr>
          <w:t>Student Support</w:t>
        </w:r>
        <w:r w:rsidR="00DE10CD" w:rsidRPr="001852A7">
          <w:rPr>
            <w:noProof/>
            <w:webHidden/>
          </w:rPr>
          <w:tab/>
        </w:r>
        <w:r w:rsidR="00DE10CD" w:rsidRPr="001852A7">
          <w:rPr>
            <w:noProof/>
            <w:webHidden/>
          </w:rPr>
          <w:fldChar w:fldCharType="begin"/>
        </w:r>
        <w:r w:rsidR="00DE10CD" w:rsidRPr="001852A7">
          <w:rPr>
            <w:noProof/>
            <w:webHidden/>
          </w:rPr>
          <w:instrText xml:space="preserve"> PAGEREF _Toc51686793 \h </w:instrText>
        </w:r>
        <w:r w:rsidR="00DE10CD" w:rsidRPr="001852A7">
          <w:rPr>
            <w:noProof/>
            <w:webHidden/>
          </w:rPr>
        </w:r>
        <w:r w:rsidR="00DE10CD" w:rsidRPr="001852A7">
          <w:rPr>
            <w:noProof/>
            <w:webHidden/>
          </w:rPr>
          <w:fldChar w:fldCharType="separate"/>
        </w:r>
        <w:r w:rsidR="00DE10CD">
          <w:rPr>
            <w:noProof/>
            <w:webHidden/>
          </w:rPr>
          <w:t>7</w:t>
        </w:r>
        <w:r w:rsidR="00DE10CD" w:rsidRPr="001852A7">
          <w:rPr>
            <w:noProof/>
            <w:webHidden/>
          </w:rPr>
          <w:fldChar w:fldCharType="end"/>
        </w:r>
      </w:hyperlink>
    </w:p>
    <w:p w14:paraId="584C95AF" w14:textId="604254CE" w:rsidR="00DE10CD" w:rsidRPr="001852A7" w:rsidRDefault="00A537C0" w:rsidP="00DE10CD">
      <w:pPr>
        <w:pStyle w:val="TOC2"/>
        <w:tabs>
          <w:tab w:val="left" w:pos="660"/>
          <w:tab w:val="right" w:leader="dot" w:pos="9592"/>
        </w:tabs>
        <w:rPr>
          <w:rFonts w:eastAsiaTheme="minorEastAsia"/>
          <w:noProof/>
          <w:color w:val="auto"/>
          <w:szCs w:val="22"/>
        </w:rPr>
      </w:pPr>
      <w:hyperlink w:anchor="_Toc51686797" w:history="1">
        <w:r w:rsidR="00DE10CD" w:rsidRPr="001852A7">
          <w:rPr>
            <w:rStyle w:val="Hyperlink"/>
            <w:noProof/>
          </w:rPr>
          <w:t>5.</w:t>
        </w:r>
        <w:r w:rsidR="00DE10CD" w:rsidRPr="001852A7">
          <w:rPr>
            <w:rFonts w:eastAsiaTheme="minorEastAsia"/>
            <w:noProof/>
            <w:color w:val="auto"/>
            <w:szCs w:val="22"/>
          </w:rPr>
          <w:tab/>
        </w:r>
        <w:r w:rsidR="00DE10CD" w:rsidRPr="001852A7">
          <w:rPr>
            <w:rStyle w:val="Hyperlink"/>
            <w:noProof/>
          </w:rPr>
          <w:t>Assessment</w:t>
        </w:r>
        <w:r w:rsidR="00DE10CD" w:rsidRPr="001852A7">
          <w:rPr>
            <w:noProof/>
            <w:webHidden/>
          </w:rPr>
          <w:tab/>
        </w:r>
        <w:r w:rsidR="00DE10CD" w:rsidRPr="001852A7">
          <w:rPr>
            <w:noProof/>
            <w:webHidden/>
          </w:rPr>
          <w:fldChar w:fldCharType="begin"/>
        </w:r>
        <w:r w:rsidR="00DE10CD" w:rsidRPr="001852A7">
          <w:rPr>
            <w:noProof/>
            <w:webHidden/>
          </w:rPr>
          <w:instrText xml:space="preserve"> PAGEREF _Toc51686797 \h </w:instrText>
        </w:r>
        <w:r w:rsidR="00DE10CD" w:rsidRPr="001852A7">
          <w:rPr>
            <w:noProof/>
            <w:webHidden/>
          </w:rPr>
        </w:r>
        <w:r w:rsidR="00DE10CD" w:rsidRPr="001852A7">
          <w:rPr>
            <w:noProof/>
            <w:webHidden/>
          </w:rPr>
          <w:fldChar w:fldCharType="separate"/>
        </w:r>
        <w:r w:rsidR="00DE10CD">
          <w:rPr>
            <w:noProof/>
            <w:webHidden/>
          </w:rPr>
          <w:t>8</w:t>
        </w:r>
        <w:r w:rsidR="00DE10CD" w:rsidRPr="001852A7">
          <w:rPr>
            <w:noProof/>
            <w:webHidden/>
          </w:rPr>
          <w:fldChar w:fldCharType="end"/>
        </w:r>
      </w:hyperlink>
    </w:p>
    <w:p w14:paraId="0D174580" w14:textId="6BBC4ECE" w:rsidR="00DE10CD" w:rsidRPr="001852A7" w:rsidRDefault="00A537C0" w:rsidP="00DE10CD">
      <w:pPr>
        <w:pStyle w:val="TOC2"/>
        <w:tabs>
          <w:tab w:val="left" w:pos="660"/>
          <w:tab w:val="right" w:leader="dot" w:pos="9592"/>
        </w:tabs>
        <w:rPr>
          <w:rFonts w:eastAsiaTheme="minorEastAsia"/>
          <w:noProof/>
          <w:color w:val="auto"/>
          <w:szCs w:val="22"/>
        </w:rPr>
      </w:pPr>
      <w:hyperlink w:anchor="_Toc51686804" w:history="1">
        <w:r w:rsidR="00DE10CD" w:rsidRPr="001852A7">
          <w:rPr>
            <w:rStyle w:val="Hyperlink"/>
            <w:noProof/>
          </w:rPr>
          <w:t>6.</w:t>
        </w:r>
        <w:r w:rsidR="00DE10CD" w:rsidRPr="001852A7">
          <w:rPr>
            <w:rFonts w:eastAsiaTheme="minorEastAsia"/>
            <w:noProof/>
            <w:color w:val="auto"/>
            <w:szCs w:val="22"/>
          </w:rPr>
          <w:tab/>
        </w:r>
        <w:r w:rsidR="00DE10CD" w:rsidRPr="001852A7">
          <w:rPr>
            <w:rStyle w:val="Hyperlink"/>
            <w:noProof/>
          </w:rPr>
          <w:t>Classification of Awards</w:t>
        </w:r>
        <w:r w:rsidR="00DE10CD" w:rsidRPr="001852A7">
          <w:rPr>
            <w:noProof/>
            <w:webHidden/>
          </w:rPr>
          <w:tab/>
        </w:r>
        <w:r w:rsidR="00DE10CD" w:rsidRPr="001852A7">
          <w:rPr>
            <w:noProof/>
            <w:webHidden/>
          </w:rPr>
          <w:fldChar w:fldCharType="begin"/>
        </w:r>
        <w:r w:rsidR="00DE10CD" w:rsidRPr="001852A7">
          <w:rPr>
            <w:noProof/>
            <w:webHidden/>
          </w:rPr>
          <w:instrText xml:space="preserve"> PAGEREF _Toc51686804 \h </w:instrText>
        </w:r>
        <w:r w:rsidR="00DE10CD" w:rsidRPr="001852A7">
          <w:rPr>
            <w:noProof/>
            <w:webHidden/>
          </w:rPr>
        </w:r>
        <w:r w:rsidR="00DE10CD" w:rsidRPr="001852A7">
          <w:rPr>
            <w:noProof/>
            <w:webHidden/>
          </w:rPr>
          <w:fldChar w:fldCharType="separate"/>
        </w:r>
        <w:r w:rsidR="00DE10CD">
          <w:rPr>
            <w:noProof/>
            <w:webHidden/>
          </w:rPr>
          <w:t>9</w:t>
        </w:r>
        <w:r w:rsidR="00DE10CD" w:rsidRPr="001852A7">
          <w:rPr>
            <w:noProof/>
            <w:webHidden/>
          </w:rPr>
          <w:fldChar w:fldCharType="end"/>
        </w:r>
      </w:hyperlink>
    </w:p>
    <w:p w14:paraId="50D1FAB1" w14:textId="32282B39" w:rsidR="00DE10CD" w:rsidRPr="001852A7" w:rsidRDefault="00A537C0" w:rsidP="00DE10CD">
      <w:pPr>
        <w:pStyle w:val="TOC2"/>
        <w:tabs>
          <w:tab w:val="left" w:pos="660"/>
          <w:tab w:val="right" w:leader="dot" w:pos="9592"/>
        </w:tabs>
        <w:rPr>
          <w:rFonts w:eastAsiaTheme="minorEastAsia"/>
          <w:noProof/>
          <w:color w:val="auto"/>
          <w:szCs w:val="22"/>
        </w:rPr>
      </w:pPr>
      <w:hyperlink w:anchor="_Toc51686805" w:history="1">
        <w:r w:rsidR="00DE10CD" w:rsidRPr="001852A7">
          <w:rPr>
            <w:rStyle w:val="Hyperlink"/>
            <w:noProof/>
          </w:rPr>
          <w:t>7.</w:t>
        </w:r>
        <w:r w:rsidR="00DE10CD" w:rsidRPr="001852A7">
          <w:rPr>
            <w:rFonts w:eastAsiaTheme="minorEastAsia"/>
            <w:noProof/>
            <w:color w:val="auto"/>
            <w:szCs w:val="22"/>
          </w:rPr>
          <w:tab/>
        </w:r>
        <w:r w:rsidR="00DE10CD" w:rsidRPr="001852A7">
          <w:rPr>
            <w:rStyle w:val="Hyperlink"/>
            <w:noProof/>
          </w:rPr>
          <w:t>Student Feedback</w:t>
        </w:r>
        <w:r w:rsidR="00DE10CD" w:rsidRPr="001852A7">
          <w:rPr>
            <w:noProof/>
            <w:webHidden/>
          </w:rPr>
          <w:tab/>
        </w:r>
        <w:r w:rsidR="00DE10CD" w:rsidRPr="001852A7">
          <w:rPr>
            <w:noProof/>
            <w:webHidden/>
          </w:rPr>
          <w:fldChar w:fldCharType="begin"/>
        </w:r>
        <w:r w:rsidR="00DE10CD" w:rsidRPr="001852A7">
          <w:rPr>
            <w:noProof/>
            <w:webHidden/>
          </w:rPr>
          <w:instrText xml:space="preserve"> PAGEREF _Toc51686805 \h </w:instrText>
        </w:r>
        <w:r w:rsidR="00DE10CD" w:rsidRPr="001852A7">
          <w:rPr>
            <w:noProof/>
            <w:webHidden/>
          </w:rPr>
        </w:r>
        <w:r w:rsidR="00DE10CD" w:rsidRPr="001852A7">
          <w:rPr>
            <w:noProof/>
            <w:webHidden/>
          </w:rPr>
          <w:fldChar w:fldCharType="separate"/>
        </w:r>
        <w:r w:rsidR="00DE10CD">
          <w:rPr>
            <w:noProof/>
            <w:webHidden/>
          </w:rPr>
          <w:t>9</w:t>
        </w:r>
        <w:r w:rsidR="00DE10CD" w:rsidRPr="001852A7">
          <w:rPr>
            <w:noProof/>
            <w:webHidden/>
          </w:rPr>
          <w:fldChar w:fldCharType="end"/>
        </w:r>
      </w:hyperlink>
    </w:p>
    <w:p w14:paraId="228B452C" w14:textId="4A0F033F" w:rsidR="00DE10CD" w:rsidRPr="001852A7" w:rsidRDefault="00A537C0" w:rsidP="00DE10CD">
      <w:pPr>
        <w:pStyle w:val="TOC2"/>
        <w:tabs>
          <w:tab w:val="left" w:pos="660"/>
          <w:tab w:val="right" w:leader="dot" w:pos="9592"/>
        </w:tabs>
        <w:rPr>
          <w:rFonts w:eastAsiaTheme="minorEastAsia"/>
          <w:noProof/>
          <w:color w:val="auto"/>
          <w:szCs w:val="22"/>
        </w:rPr>
      </w:pPr>
      <w:hyperlink w:anchor="_Toc51686807" w:history="1">
        <w:r w:rsidR="00DE10CD" w:rsidRPr="001852A7">
          <w:rPr>
            <w:rStyle w:val="Hyperlink"/>
            <w:noProof/>
          </w:rPr>
          <w:t>8.</w:t>
        </w:r>
        <w:r w:rsidR="00DE10CD" w:rsidRPr="001852A7">
          <w:rPr>
            <w:rFonts w:eastAsiaTheme="minorEastAsia"/>
            <w:noProof/>
            <w:color w:val="auto"/>
            <w:szCs w:val="22"/>
          </w:rPr>
          <w:tab/>
        </w:r>
        <w:r w:rsidR="00DE10CD" w:rsidRPr="001852A7">
          <w:rPr>
            <w:rStyle w:val="Hyperlink"/>
            <w:noProof/>
          </w:rPr>
          <w:t>Appendices</w:t>
        </w:r>
        <w:r w:rsidR="00DE10CD" w:rsidRPr="001852A7">
          <w:rPr>
            <w:noProof/>
            <w:webHidden/>
          </w:rPr>
          <w:tab/>
        </w:r>
        <w:r w:rsidR="00DE10CD" w:rsidRPr="001852A7">
          <w:rPr>
            <w:noProof/>
            <w:webHidden/>
          </w:rPr>
          <w:fldChar w:fldCharType="begin"/>
        </w:r>
        <w:r w:rsidR="00DE10CD" w:rsidRPr="001852A7">
          <w:rPr>
            <w:noProof/>
            <w:webHidden/>
          </w:rPr>
          <w:instrText xml:space="preserve"> PAGEREF _Toc51686807 \h </w:instrText>
        </w:r>
        <w:r w:rsidR="00DE10CD" w:rsidRPr="001852A7">
          <w:rPr>
            <w:noProof/>
            <w:webHidden/>
          </w:rPr>
        </w:r>
        <w:r w:rsidR="00DE10CD" w:rsidRPr="001852A7">
          <w:rPr>
            <w:noProof/>
            <w:webHidden/>
          </w:rPr>
          <w:fldChar w:fldCharType="separate"/>
        </w:r>
        <w:r w:rsidR="00DE10CD">
          <w:rPr>
            <w:noProof/>
            <w:webHidden/>
          </w:rPr>
          <w:t>10</w:t>
        </w:r>
        <w:r w:rsidR="00DE10CD" w:rsidRPr="001852A7">
          <w:rPr>
            <w:noProof/>
            <w:webHidden/>
          </w:rPr>
          <w:fldChar w:fldCharType="end"/>
        </w:r>
      </w:hyperlink>
    </w:p>
    <w:p w14:paraId="53E97FE6" w14:textId="3CFC640D" w:rsidR="00DE10CD" w:rsidRPr="001852A7" w:rsidRDefault="00A537C0" w:rsidP="00DE10CD">
      <w:pPr>
        <w:pStyle w:val="TOC2"/>
        <w:tabs>
          <w:tab w:val="left" w:pos="880"/>
          <w:tab w:val="right" w:leader="dot" w:pos="9592"/>
        </w:tabs>
        <w:rPr>
          <w:rFonts w:eastAsiaTheme="minorEastAsia"/>
          <w:noProof/>
          <w:color w:val="auto"/>
          <w:szCs w:val="22"/>
        </w:rPr>
      </w:pPr>
      <w:hyperlink w:anchor="_Toc51686808" w:history="1">
        <w:r w:rsidR="00DE10CD" w:rsidRPr="001852A7">
          <w:rPr>
            <w:rStyle w:val="Hyperlink"/>
            <w:noProof/>
          </w:rPr>
          <w:t>8.1</w:t>
        </w:r>
        <w:r w:rsidR="00DE10CD" w:rsidRPr="001852A7">
          <w:rPr>
            <w:rFonts w:eastAsiaTheme="minorEastAsia"/>
            <w:noProof/>
            <w:color w:val="auto"/>
            <w:szCs w:val="22"/>
          </w:rPr>
          <w:tab/>
        </w:r>
        <w:r w:rsidR="00DE10CD" w:rsidRPr="001852A7">
          <w:rPr>
            <w:rStyle w:val="Hyperlink"/>
            <w:noProof/>
          </w:rPr>
          <w:t>Programme Specification(s)</w:t>
        </w:r>
        <w:r w:rsidR="00DE10CD" w:rsidRPr="001852A7">
          <w:rPr>
            <w:noProof/>
            <w:webHidden/>
          </w:rPr>
          <w:tab/>
        </w:r>
        <w:r w:rsidR="00DE10CD" w:rsidRPr="001852A7">
          <w:rPr>
            <w:noProof/>
            <w:webHidden/>
          </w:rPr>
          <w:fldChar w:fldCharType="begin"/>
        </w:r>
        <w:r w:rsidR="00DE10CD" w:rsidRPr="001852A7">
          <w:rPr>
            <w:noProof/>
            <w:webHidden/>
          </w:rPr>
          <w:instrText xml:space="preserve"> PAGEREF _Toc51686808 \h </w:instrText>
        </w:r>
        <w:r w:rsidR="00DE10CD" w:rsidRPr="001852A7">
          <w:rPr>
            <w:noProof/>
            <w:webHidden/>
          </w:rPr>
        </w:r>
        <w:r w:rsidR="00DE10CD" w:rsidRPr="001852A7">
          <w:rPr>
            <w:noProof/>
            <w:webHidden/>
          </w:rPr>
          <w:fldChar w:fldCharType="separate"/>
        </w:r>
        <w:r w:rsidR="00DE10CD">
          <w:rPr>
            <w:noProof/>
            <w:webHidden/>
          </w:rPr>
          <w:t>10</w:t>
        </w:r>
        <w:r w:rsidR="00DE10CD" w:rsidRPr="001852A7">
          <w:rPr>
            <w:noProof/>
            <w:webHidden/>
          </w:rPr>
          <w:fldChar w:fldCharType="end"/>
        </w:r>
      </w:hyperlink>
    </w:p>
    <w:p w14:paraId="3FDC8F5E" w14:textId="77777777" w:rsidR="00DE10CD" w:rsidRPr="001852A7" w:rsidRDefault="00DE10CD" w:rsidP="00DE10CD">
      <w:pPr>
        <w:pStyle w:val="BodyText"/>
        <w:rPr>
          <w:rFonts w:ascii="Avenir Next LT Pro" w:hAnsi="Avenir Next LT Pro"/>
          <w:color w:val="34516C"/>
        </w:rPr>
      </w:pPr>
      <w:r w:rsidRPr="001852A7">
        <w:rPr>
          <w:rFonts w:ascii="Avenir Next LT Pro" w:hAnsi="Avenir Next LT Pro"/>
        </w:rPr>
        <w:fldChar w:fldCharType="end"/>
      </w:r>
    </w:p>
    <w:p w14:paraId="0B74E9CF" w14:textId="6130D294" w:rsidR="00DE10CD" w:rsidRPr="00BD1B31" w:rsidRDefault="00DE10CD" w:rsidP="001F61CD">
      <w:pPr>
        <w:pStyle w:val="Heading1"/>
        <w:rPr>
          <w:rFonts w:ascii="Avenir Next LT Pro" w:hAnsi="Avenir Next LT Pro"/>
          <w:b/>
          <w:bCs/>
          <w:sz w:val="40"/>
          <w:szCs w:val="40"/>
        </w:rPr>
      </w:pPr>
      <w:r w:rsidRPr="001852A7">
        <w:br w:type="page"/>
      </w:r>
      <w:bookmarkStart w:id="3" w:name="_Toc51686769"/>
      <w:r w:rsidR="001F61CD" w:rsidRPr="000673E9">
        <w:rPr>
          <w:rFonts w:ascii="Avenir Next LT Pro" w:hAnsi="Avenir Next LT Pro"/>
          <w:b/>
          <w:bCs/>
          <w:color w:val="34516C"/>
          <w:sz w:val="36"/>
          <w:szCs w:val="36"/>
        </w:rPr>
        <w:lastRenderedPageBreak/>
        <w:t>1</w:t>
      </w:r>
      <w:r w:rsidR="001F61CD" w:rsidRPr="00BD1B31">
        <w:rPr>
          <w:rFonts w:ascii="Avenir Next LT Pro" w:hAnsi="Avenir Next LT Pro"/>
          <w:b/>
          <w:bCs/>
          <w:color w:val="34516C"/>
          <w:sz w:val="40"/>
          <w:szCs w:val="40"/>
        </w:rPr>
        <w:t>.</w:t>
      </w:r>
      <w:r w:rsidRPr="00BD1B31">
        <w:rPr>
          <w:rFonts w:ascii="Avenir Next LT Pro" w:hAnsi="Avenir Next LT Pro"/>
          <w:b/>
          <w:bCs/>
          <w:color w:val="34516C"/>
          <w:sz w:val="40"/>
          <w:szCs w:val="40"/>
        </w:rPr>
        <w:t xml:space="preserve"> </w:t>
      </w:r>
      <w:r w:rsidRPr="000673E9">
        <w:rPr>
          <w:rFonts w:ascii="Avenir Next LT Pro" w:hAnsi="Avenir Next LT Pro"/>
          <w:b/>
          <w:bCs/>
          <w:color w:val="002060"/>
          <w:sz w:val="36"/>
          <w:szCs w:val="36"/>
        </w:rPr>
        <w:t>Welcome</w:t>
      </w:r>
      <w:r w:rsidRPr="000673E9">
        <w:rPr>
          <w:rFonts w:ascii="Avenir Next LT Pro" w:hAnsi="Avenir Next LT Pro"/>
          <w:b/>
          <w:bCs/>
          <w:color w:val="34516C"/>
          <w:sz w:val="36"/>
          <w:szCs w:val="36"/>
        </w:rPr>
        <w:t xml:space="preserve"> to the Course</w:t>
      </w:r>
      <w:bookmarkEnd w:id="3"/>
    </w:p>
    <w:p w14:paraId="5A3B4790" w14:textId="07926057" w:rsidR="006C4EC7" w:rsidRDefault="006C4EC7" w:rsidP="007523B3">
      <w:pPr>
        <w:pStyle w:val="Mandatorytext"/>
        <w:spacing w:after="0"/>
        <w:rPr>
          <w:sz w:val="22"/>
          <w:szCs w:val="28"/>
        </w:rPr>
      </w:pPr>
      <w:bookmarkStart w:id="4" w:name="_Hlk107040278"/>
      <w:bookmarkStart w:id="5" w:name="_Toc51686770"/>
      <w:r w:rsidRPr="000E6B45">
        <w:rPr>
          <w:sz w:val="22"/>
          <w:szCs w:val="28"/>
        </w:rPr>
        <w:t xml:space="preserve">The University of Central Lancashire’s mission is to help talented people from all walks of life to make the most of their potential. We create positive change in our students, staff, business partners and wider communities, enabling them to develop their full potential by providing excellent higher education, </w:t>
      </w:r>
      <w:proofErr w:type="gramStart"/>
      <w:r w:rsidRPr="000E6B45">
        <w:rPr>
          <w:sz w:val="22"/>
          <w:szCs w:val="28"/>
        </w:rPr>
        <w:t>innovation</w:t>
      </w:r>
      <w:proofErr w:type="gramEnd"/>
      <w:r w:rsidRPr="000E6B45">
        <w:rPr>
          <w:sz w:val="22"/>
          <w:szCs w:val="28"/>
        </w:rPr>
        <w:t xml:space="preserve"> and research.  </w:t>
      </w:r>
    </w:p>
    <w:p w14:paraId="1586937E" w14:textId="77777777" w:rsidR="007523B3" w:rsidRPr="000E6B45" w:rsidRDefault="007523B3" w:rsidP="007523B3">
      <w:pPr>
        <w:pStyle w:val="Mandatorytext"/>
        <w:spacing w:after="0"/>
        <w:rPr>
          <w:sz w:val="22"/>
          <w:szCs w:val="28"/>
        </w:rPr>
      </w:pPr>
    </w:p>
    <w:p w14:paraId="14B444D3" w14:textId="66D510DA" w:rsidR="00BF736D" w:rsidRDefault="005E1C66" w:rsidP="007523B3">
      <w:pPr>
        <w:pStyle w:val="Mandatorytext"/>
        <w:spacing w:after="0"/>
        <w:rPr>
          <w:sz w:val="22"/>
          <w:szCs w:val="28"/>
        </w:rPr>
      </w:pPr>
      <w:r w:rsidRPr="000E6B45">
        <w:rPr>
          <w:sz w:val="22"/>
          <w:szCs w:val="28"/>
        </w:rPr>
        <w:t xml:space="preserve">On behalf of the University, may I join with your </w:t>
      </w:r>
      <w:r w:rsidR="00FC11E6" w:rsidRPr="000E6B45">
        <w:rPr>
          <w:sz w:val="22"/>
          <w:szCs w:val="28"/>
        </w:rPr>
        <w:t>college</w:t>
      </w:r>
      <w:r w:rsidRPr="000E6B45">
        <w:rPr>
          <w:sz w:val="22"/>
          <w:szCs w:val="28"/>
        </w:rPr>
        <w:t xml:space="preserve"> in </w:t>
      </w:r>
      <w:r w:rsidR="00BF736D" w:rsidRPr="000E6B45">
        <w:rPr>
          <w:sz w:val="22"/>
          <w:szCs w:val="28"/>
        </w:rPr>
        <w:t xml:space="preserve">warmly </w:t>
      </w:r>
      <w:r w:rsidRPr="000E6B45">
        <w:rPr>
          <w:sz w:val="22"/>
          <w:szCs w:val="28"/>
        </w:rPr>
        <w:t xml:space="preserve">welcoming you to the Preparatory Certificate in Education and Training.  </w:t>
      </w:r>
    </w:p>
    <w:p w14:paraId="16F4715C" w14:textId="77777777" w:rsidR="007523B3" w:rsidRPr="000E6B45" w:rsidRDefault="007523B3" w:rsidP="007523B3">
      <w:pPr>
        <w:pStyle w:val="Mandatorytext"/>
        <w:spacing w:after="0"/>
        <w:rPr>
          <w:sz w:val="22"/>
          <w:szCs w:val="28"/>
        </w:rPr>
      </w:pPr>
    </w:p>
    <w:p w14:paraId="687423CC" w14:textId="3AAD9B0F" w:rsidR="005E1C66" w:rsidRDefault="005E1C66" w:rsidP="007523B3">
      <w:pPr>
        <w:pStyle w:val="Mandatorytext"/>
        <w:spacing w:after="0"/>
        <w:rPr>
          <w:sz w:val="22"/>
          <w:szCs w:val="28"/>
        </w:rPr>
      </w:pPr>
      <w:r w:rsidRPr="000E6B45">
        <w:rPr>
          <w:sz w:val="22"/>
          <w:szCs w:val="28"/>
        </w:rPr>
        <w:t xml:space="preserve">We are pleased to have been working in partnership with colleges in the North-West region for many years and the innovative features of this scheme owe a good deal to the influence of colleagues in colleges.  This partnership has been significant in ensuring the relevance of the </w:t>
      </w:r>
      <w:r w:rsidR="004E2A5B" w:rsidRPr="000E6B45">
        <w:rPr>
          <w:sz w:val="22"/>
          <w:szCs w:val="28"/>
        </w:rPr>
        <w:t xml:space="preserve">course </w:t>
      </w:r>
      <w:r w:rsidRPr="000E6B45">
        <w:rPr>
          <w:sz w:val="22"/>
          <w:szCs w:val="28"/>
        </w:rPr>
        <w:t>content, through a network of experienced practitioners who support the course and share good practice in teaching and learning. </w:t>
      </w:r>
    </w:p>
    <w:p w14:paraId="3122509D" w14:textId="77777777" w:rsidR="007523B3" w:rsidRPr="000E6B45" w:rsidRDefault="007523B3" w:rsidP="007523B3">
      <w:pPr>
        <w:pStyle w:val="Mandatorytext"/>
        <w:spacing w:after="0"/>
        <w:rPr>
          <w:sz w:val="22"/>
          <w:szCs w:val="28"/>
        </w:rPr>
      </w:pPr>
    </w:p>
    <w:p w14:paraId="4DB6A9B8" w14:textId="0C7B596D" w:rsidR="005E1C66" w:rsidRDefault="005E1C66" w:rsidP="007523B3">
      <w:pPr>
        <w:pStyle w:val="Mandatorytext"/>
        <w:spacing w:after="0"/>
        <w:rPr>
          <w:sz w:val="22"/>
          <w:szCs w:val="28"/>
        </w:rPr>
      </w:pPr>
      <w:r w:rsidRPr="000E6B45">
        <w:rPr>
          <w:sz w:val="22"/>
          <w:szCs w:val="28"/>
        </w:rPr>
        <w:t xml:space="preserve">Although you are undertaking the </w:t>
      </w:r>
      <w:r w:rsidR="004E2A5B" w:rsidRPr="000E6B45">
        <w:rPr>
          <w:sz w:val="22"/>
          <w:szCs w:val="28"/>
        </w:rPr>
        <w:t xml:space="preserve">course </w:t>
      </w:r>
      <w:r w:rsidRPr="000E6B45">
        <w:rPr>
          <w:sz w:val="22"/>
          <w:szCs w:val="28"/>
        </w:rPr>
        <w:t xml:space="preserve">at a franchised centre, you are enrolled as a student at the University of Central Lancashire and have the same entitlements as a student attending the University's Preston Campus to access to the Library and Learning Resources Service, Student Services, Student </w:t>
      </w:r>
      <w:proofErr w:type="gramStart"/>
      <w:r w:rsidRPr="000E6B45">
        <w:rPr>
          <w:sz w:val="22"/>
          <w:szCs w:val="28"/>
        </w:rPr>
        <w:t>Loans</w:t>
      </w:r>
      <w:proofErr w:type="gramEnd"/>
      <w:r w:rsidRPr="000E6B45">
        <w:rPr>
          <w:sz w:val="22"/>
          <w:szCs w:val="28"/>
        </w:rPr>
        <w:t xml:space="preserve"> and membership of the Student Union.  Please contact your </w:t>
      </w:r>
      <w:r w:rsidR="00FC11E6" w:rsidRPr="000E6B45">
        <w:rPr>
          <w:sz w:val="22"/>
          <w:szCs w:val="28"/>
        </w:rPr>
        <w:t>c</w:t>
      </w:r>
      <w:r w:rsidRPr="000E6B45">
        <w:rPr>
          <w:sz w:val="22"/>
          <w:szCs w:val="28"/>
        </w:rPr>
        <w:t>ollege-based Course Leader or me if you require any further information on these facilities. </w:t>
      </w:r>
    </w:p>
    <w:p w14:paraId="73225B86" w14:textId="77777777" w:rsidR="007523B3" w:rsidRPr="000E6B45" w:rsidRDefault="007523B3" w:rsidP="007523B3">
      <w:pPr>
        <w:pStyle w:val="Mandatorytext"/>
        <w:spacing w:after="0"/>
        <w:rPr>
          <w:sz w:val="22"/>
          <w:szCs w:val="28"/>
        </w:rPr>
      </w:pPr>
    </w:p>
    <w:p w14:paraId="7399DB45" w14:textId="081E14FA" w:rsidR="005E1C66" w:rsidRDefault="005E1C66" w:rsidP="007523B3">
      <w:pPr>
        <w:pStyle w:val="Mandatorytext"/>
        <w:spacing w:after="0"/>
        <w:rPr>
          <w:sz w:val="22"/>
          <w:szCs w:val="28"/>
        </w:rPr>
      </w:pPr>
      <w:r w:rsidRPr="000E6B45">
        <w:rPr>
          <w:sz w:val="22"/>
          <w:szCs w:val="28"/>
        </w:rPr>
        <w:t xml:space="preserve">The Preparatory Certificate in Education and Training has been designed in order that trainee teachers on all courses can share the curriculum.  You may therefore be taught in a group with other trainees who are working towards the Cert Ed and PGCE, or in a separate group.  </w:t>
      </w:r>
    </w:p>
    <w:p w14:paraId="05176083" w14:textId="77777777" w:rsidR="007523B3" w:rsidRPr="000E6B45" w:rsidRDefault="007523B3" w:rsidP="007523B3">
      <w:pPr>
        <w:pStyle w:val="Mandatorytext"/>
        <w:spacing w:after="0"/>
        <w:rPr>
          <w:sz w:val="22"/>
          <w:szCs w:val="28"/>
        </w:rPr>
      </w:pPr>
    </w:p>
    <w:p w14:paraId="35D2A8E3" w14:textId="6CDE4313" w:rsidR="009309A8" w:rsidRDefault="009309A8" w:rsidP="007523B3">
      <w:pPr>
        <w:pStyle w:val="Mandatorytext"/>
        <w:spacing w:after="0"/>
        <w:rPr>
          <w:sz w:val="22"/>
          <w:szCs w:val="28"/>
        </w:rPr>
      </w:pPr>
      <w:r w:rsidRPr="000E6B45">
        <w:rPr>
          <w:sz w:val="22"/>
          <w:szCs w:val="28"/>
        </w:rPr>
        <w:t>I would like to formally welcome you to the University, to Teacher Education and to the teaching profession. I wish you every success in</w:t>
      </w:r>
      <w:r w:rsidR="00D17FAB" w:rsidRPr="000E6B45">
        <w:rPr>
          <w:sz w:val="22"/>
          <w:szCs w:val="28"/>
        </w:rPr>
        <w:t xml:space="preserve"> </w:t>
      </w:r>
      <w:r w:rsidRPr="000E6B45">
        <w:rPr>
          <w:sz w:val="22"/>
          <w:szCs w:val="28"/>
        </w:rPr>
        <w:t xml:space="preserve">your studies and </w:t>
      </w:r>
      <w:r w:rsidR="00D17FAB" w:rsidRPr="000E6B45">
        <w:rPr>
          <w:sz w:val="22"/>
          <w:szCs w:val="28"/>
        </w:rPr>
        <w:t xml:space="preserve">would love to see you progress </w:t>
      </w:r>
      <w:r w:rsidR="00135D98" w:rsidRPr="000E6B45">
        <w:rPr>
          <w:sz w:val="22"/>
          <w:szCs w:val="28"/>
        </w:rPr>
        <w:t>onto further study with us here at UCLan</w:t>
      </w:r>
      <w:r w:rsidR="002B034A" w:rsidRPr="000E6B45">
        <w:rPr>
          <w:sz w:val="22"/>
          <w:szCs w:val="28"/>
        </w:rPr>
        <w:t xml:space="preserve">. We </w:t>
      </w:r>
      <w:r w:rsidR="00135D98" w:rsidRPr="000E6B45">
        <w:rPr>
          <w:sz w:val="22"/>
          <w:szCs w:val="28"/>
        </w:rPr>
        <w:t xml:space="preserve">have a </w:t>
      </w:r>
      <w:r w:rsidR="00112709" w:rsidRPr="000E6B45">
        <w:rPr>
          <w:sz w:val="22"/>
          <w:szCs w:val="28"/>
        </w:rPr>
        <w:t xml:space="preserve">suite of qualifications in </w:t>
      </w:r>
      <w:r w:rsidR="002B034A" w:rsidRPr="000E6B45">
        <w:rPr>
          <w:sz w:val="22"/>
          <w:szCs w:val="28"/>
        </w:rPr>
        <w:t>education that form a pr</w:t>
      </w:r>
      <w:r w:rsidR="00D57E94" w:rsidRPr="000E6B45">
        <w:rPr>
          <w:sz w:val="22"/>
          <w:szCs w:val="28"/>
        </w:rPr>
        <w:t>o</w:t>
      </w:r>
      <w:r w:rsidR="002B034A" w:rsidRPr="000E6B45">
        <w:rPr>
          <w:sz w:val="22"/>
          <w:szCs w:val="28"/>
        </w:rPr>
        <w:t xml:space="preserve">gression </w:t>
      </w:r>
      <w:r w:rsidR="00B16188" w:rsidRPr="000E6B45">
        <w:rPr>
          <w:sz w:val="22"/>
          <w:szCs w:val="28"/>
        </w:rPr>
        <w:t>pathway</w:t>
      </w:r>
      <w:r w:rsidR="002B034A" w:rsidRPr="000E6B45">
        <w:rPr>
          <w:sz w:val="22"/>
          <w:szCs w:val="28"/>
        </w:rPr>
        <w:t xml:space="preserve"> from the </w:t>
      </w:r>
      <w:r w:rsidR="00D57E94" w:rsidRPr="000E6B45">
        <w:rPr>
          <w:sz w:val="22"/>
          <w:szCs w:val="28"/>
        </w:rPr>
        <w:t>Preparatory</w:t>
      </w:r>
      <w:r w:rsidR="002B034A" w:rsidRPr="000E6B45">
        <w:rPr>
          <w:sz w:val="22"/>
          <w:szCs w:val="28"/>
        </w:rPr>
        <w:t xml:space="preserve"> </w:t>
      </w:r>
      <w:r w:rsidR="00FC11E6" w:rsidRPr="000E6B45">
        <w:rPr>
          <w:sz w:val="22"/>
          <w:szCs w:val="28"/>
        </w:rPr>
        <w:t>Certificate</w:t>
      </w:r>
      <w:r w:rsidR="002B034A" w:rsidRPr="000E6B45">
        <w:rPr>
          <w:sz w:val="22"/>
          <w:szCs w:val="28"/>
        </w:rPr>
        <w:t xml:space="preserve"> all the way to a Doctorate in Education. </w:t>
      </w:r>
    </w:p>
    <w:p w14:paraId="25C026AA" w14:textId="77777777" w:rsidR="007523B3" w:rsidRPr="000E6B45" w:rsidRDefault="007523B3" w:rsidP="007523B3">
      <w:pPr>
        <w:pStyle w:val="Mandatorytext"/>
        <w:spacing w:after="0"/>
        <w:rPr>
          <w:sz w:val="22"/>
          <w:szCs w:val="28"/>
        </w:rPr>
      </w:pPr>
    </w:p>
    <w:p w14:paraId="536EC44C" w14:textId="77777777" w:rsidR="00732C8A" w:rsidRPr="000E6B45" w:rsidRDefault="00732C8A" w:rsidP="007523B3">
      <w:pPr>
        <w:pStyle w:val="Mandatorytext"/>
        <w:spacing w:after="0"/>
        <w:rPr>
          <w:sz w:val="22"/>
          <w:szCs w:val="28"/>
        </w:rPr>
      </w:pPr>
    </w:p>
    <w:p w14:paraId="432FD098" w14:textId="0080BF91" w:rsidR="00732C8A" w:rsidRDefault="001373D2" w:rsidP="007523B3">
      <w:pPr>
        <w:pStyle w:val="Mandatorytext"/>
        <w:spacing w:after="0"/>
        <w:rPr>
          <w:sz w:val="22"/>
          <w:szCs w:val="28"/>
        </w:rPr>
      </w:pPr>
      <w:r w:rsidRPr="000E6B45">
        <w:rPr>
          <w:sz w:val="22"/>
          <w:szCs w:val="28"/>
        </w:rPr>
        <w:t>Good luck with your studies and enjoy th</w:t>
      </w:r>
      <w:r w:rsidR="00B72A58" w:rsidRPr="000E6B45">
        <w:rPr>
          <w:sz w:val="22"/>
          <w:szCs w:val="28"/>
        </w:rPr>
        <w:t>is j</w:t>
      </w:r>
      <w:r w:rsidRPr="000E6B45">
        <w:rPr>
          <w:sz w:val="22"/>
          <w:szCs w:val="28"/>
        </w:rPr>
        <w:t>ourney</w:t>
      </w:r>
      <w:r w:rsidR="00B72A58" w:rsidRPr="000E6B45">
        <w:rPr>
          <w:sz w:val="22"/>
          <w:szCs w:val="28"/>
        </w:rPr>
        <w:t xml:space="preserve"> of </w:t>
      </w:r>
      <w:r w:rsidR="00333046" w:rsidRPr="000E6B45">
        <w:rPr>
          <w:sz w:val="22"/>
          <w:szCs w:val="28"/>
        </w:rPr>
        <w:t xml:space="preserve">personal and </w:t>
      </w:r>
      <w:r w:rsidR="00FC11E6" w:rsidRPr="000E6B45">
        <w:rPr>
          <w:sz w:val="22"/>
          <w:szCs w:val="28"/>
        </w:rPr>
        <w:t>professional</w:t>
      </w:r>
      <w:r w:rsidR="00333046" w:rsidRPr="000E6B45">
        <w:rPr>
          <w:sz w:val="22"/>
          <w:szCs w:val="28"/>
        </w:rPr>
        <w:t xml:space="preserve"> </w:t>
      </w:r>
      <w:r w:rsidR="00B72A58" w:rsidRPr="000E6B45">
        <w:rPr>
          <w:sz w:val="22"/>
          <w:szCs w:val="28"/>
        </w:rPr>
        <w:t>growth</w:t>
      </w:r>
      <w:r w:rsidRPr="000E6B45">
        <w:rPr>
          <w:sz w:val="22"/>
          <w:szCs w:val="28"/>
        </w:rPr>
        <w:t xml:space="preserve"> with your tutors and class peers</w:t>
      </w:r>
      <w:r w:rsidR="00B72A58" w:rsidRPr="000E6B45">
        <w:rPr>
          <w:sz w:val="22"/>
          <w:szCs w:val="28"/>
        </w:rPr>
        <w:t>!</w:t>
      </w:r>
    </w:p>
    <w:p w14:paraId="6641C1CA" w14:textId="57981DD9" w:rsidR="000E6B45" w:rsidRDefault="000E6B45" w:rsidP="00D44826">
      <w:pPr>
        <w:pStyle w:val="Mandatorytext"/>
        <w:rPr>
          <w:sz w:val="22"/>
          <w:szCs w:val="28"/>
        </w:rPr>
      </w:pPr>
    </w:p>
    <w:p w14:paraId="01BE02B9" w14:textId="77777777" w:rsidR="007523B3" w:rsidRPr="000E6B45" w:rsidRDefault="007523B3" w:rsidP="00D44826">
      <w:pPr>
        <w:pStyle w:val="Mandatorytext"/>
        <w:rPr>
          <w:sz w:val="22"/>
          <w:szCs w:val="28"/>
        </w:rPr>
      </w:pPr>
    </w:p>
    <w:p w14:paraId="335CF8CB" w14:textId="1C622C91" w:rsidR="00F75739" w:rsidRPr="000E6B45" w:rsidRDefault="00F41D2F" w:rsidP="00732C8A">
      <w:pPr>
        <w:pStyle w:val="Mandatorytext"/>
        <w:spacing w:after="0"/>
        <w:rPr>
          <w:color w:val="007FB0"/>
          <w:sz w:val="22"/>
          <w:szCs w:val="28"/>
        </w:rPr>
      </w:pPr>
      <w:bookmarkStart w:id="6" w:name="_Hlk107040351"/>
      <w:r w:rsidRPr="000E6B45">
        <w:rPr>
          <w:color w:val="007FB0"/>
          <w:sz w:val="22"/>
          <w:szCs w:val="28"/>
        </w:rPr>
        <w:t>Dr Clare Winder</w:t>
      </w:r>
      <w:r w:rsidR="001076D2" w:rsidRPr="000E6B45">
        <w:rPr>
          <w:color w:val="007FB0"/>
          <w:sz w:val="22"/>
          <w:szCs w:val="28"/>
        </w:rPr>
        <w:t>, SFHEA</w:t>
      </w:r>
    </w:p>
    <w:p w14:paraId="4D982180" w14:textId="461D1445" w:rsidR="00732C8A" w:rsidRPr="000E6B45" w:rsidRDefault="00732C8A" w:rsidP="005E1C66">
      <w:pPr>
        <w:pStyle w:val="Mandatorytext"/>
        <w:rPr>
          <w:color w:val="007FB0"/>
          <w:sz w:val="22"/>
          <w:szCs w:val="28"/>
        </w:rPr>
      </w:pPr>
      <w:bookmarkStart w:id="7" w:name="_Hlk107040428"/>
      <w:r w:rsidRPr="000E6B45">
        <w:rPr>
          <w:color w:val="007FB0"/>
          <w:sz w:val="22"/>
          <w:szCs w:val="28"/>
        </w:rPr>
        <w:t>Programme Director, Initial Teacher Education</w:t>
      </w:r>
    </w:p>
    <w:bookmarkEnd w:id="4"/>
    <w:bookmarkEnd w:id="6"/>
    <w:bookmarkEnd w:id="7"/>
    <w:p w14:paraId="176B05EC" w14:textId="1331C214" w:rsidR="00732C8A" w:rsidRDefault="00732C8A" w:rsidP="005E1C66">
      <w:pPr>
        <w:pStyle w:val="Mandatorytext"/>
      </w:pPr>
    </w:p>
    <w:p w14:paraId="76EF3E59" w14:textId="5337C84E" w:rsidR="000673E9" w:rsidRDefault="000673E9" w:rsidP="005E1C66">
      <w:pPr>
        <w:pStyle w:val="Mandatorytext"/>
      </w:pPr>
    </w:p>
    <w:p w14:paraId="1E0C2870" w14:textId="49F4D03C" w:rsidR="000673E9" w:rsidRDefault="000673E9" w:rsidP="005E1C66">
      <w:pPr>
        <w:pStyle w:val="Mandatorytext"/>
      </w:pPr>
    </w:p>
    <w:p w14:paraId="4FE571D3" w14:textId="304C984D" w:rsidR="007523B3" w:rsidRDefault="007523B3" w:rsidP="005E1C66">
      <w:pPr>
        <w:pStyle w:val="Mandatorytext"/>
      </w:pPr>
    </w:p>
    <w:p w14:paraId="057B83FD" w14:textId="77777777" w:rsidR="007523B3" w:rsidRDefault="007523B3" w:rsidP="005E1C66">
      <w:pPr>
        <w:pStyle w:val="Mandatorytext"/>
      </w:pPr>
    </w:p>
    <w:p w14:paraId="7F72D4FD" w14:textId="49FC9E7D" w:rsidR="00DE10CD" w:rsidRPr="001F61CD" w:rsidRDefault="001F61CD" w:rsidP="001F61CD">
      <w:pPr>
        <w:pStyle w:val="Heading2"/>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lastRenderedPageBreak/>
        <w:t xml:space="preserve">1.1 </w:t>
      </w:r>
      <w:r w:rsidR="00DE10CD" w:rsidRPr="000673E9">
        <w:rPr>
          <w:rFonts w:ascii="Avenir Next LT Pro" w:hAnsi="Avenir Next LT Pro"/>
          <w:b/>
          <w:bCs/>
          <w:color w:val="007FB0"/>
          <w:sz w:val="32"/>
          <w:szCs w:val="32"/>
          <w:lang w:eastAsia="en-GB"/>
        </w:rPr>
        <w:t>Rationale</w:t>
      </w:r>
      <w:r w:rsidR="00DE10CD" w:rsidRPr="001F61CD">
        <w:rPr>
          <w:rFonts w:ascii="Avenir Next LT Pro" w:hAnsi="Avenir Next LT Pro"/>
          <w:b/>
          <w:bCs/>
          <w:color w:val="007FB0"/>
          <w:sz w:val="32"/>
          <w:szCs w:val="32"/>
          <w:lang w:eastAsia="en-GB"/>
        </w:rPr>
        <w:t>, aims and learning outcomes of the course</w:t>
      </w:r>
      <w:bookmarkEnd w:id="5"/>
    </w:p>
    <w:p w14:paraId="4F432810" w14:textId="4FFB5E10" w:rsidR="00E75BAA" w:rsidRPr="000E6B45" w:rsidRDefault="00E75BAA" w:rsidP="00E75BAA">
      <w:pPr>
        <w:spacing w:after="0" w:line="240" w:lineRule="auto"/>
        <w:textAlignment w:val="baseline"/>
        <w:rPr>
          <w:rFonts w:ascii="Avenir Next LT Pro" w:eastAsia="Times New Roman" w:hAnsi="Avenir Next LT Pro" w:cs="Segoe UI"/>
          <w:sz w:val="28"/>
          <w:szCs w:val="28"/>
          <w:lang w:eastAsia="en-GB"/>
        </w:rPr>
      </w:pPr>
      <w:bookmarkStart w:id="8" w:name="_Toc51686771"/>
      <w:r w:rsidRPr="000E6B45">
        <w:rPr>
          <w:rFonts w:ascii="Avenir Next LT Pro" w:eastAsia="Times New Roman" w:hAnsi="Avenir Next LT Pro" w:cs="Segoe UI"/>
          <w:color w:val="34516C"/>
          <w:sz w:val="22"/>
          <w:szCs w:val="22"/>
          <w:lang w:val="en-US" w:eastAsia="en-GB"/>
        </w:rPr>
        <w:t xml:space="preserve">The Preparatory Certificate in Education and Training is a Level 4 course that </w:t>
      </w:r>
      <w:proofErr w:type="gramStart"/>
      <w:r w:rsidRPr="000E6B45">
        <w:rPr>
          <w:rFonts w:ascii="Avenir Next LT Pro" w:eastAsia="Times New Roman" w:hAnsi="Avenir Next LT Pro" w:cs="Segoe UI"/>
          <w:color w:val="34516C"/>
          <w:sz w:val="22"/>
          <w:szCs w:val="22"/>
          <w:lang w:val="en-US" w:eastAsia="en-GB"/>
        </w:rPr>
        <w:t>provides an introduction to</w:t>
      </w:r>
      <w:proofErr w:type="gramEnd"/>
      <w:r w:rsidRPr="000E6B45">
        <w:rPr>
          <w:rFonts w:ascii="Avenir Next LT Pro" w:eastAsia="Times New Roman" w:hAnsi="Avenir Next LT Pro" w:cs="Segoe UI"/>
          <w:color w:val="34516C"/>
          <w:sz w:val="22"/>
          <w:szCs w:val="22"/>
          <w:lang w:val="en-US" w:eastAsia="en-GB"/>
        </w:rPr>
        <w:t xml:space="preserve"> teaching and learning in the Further Education and Skills sector.  </w:t>
      </w:r>
      <w:r w:rsidRPr="4A97217A">
        <w:rPr>
          <w:rFonts w:ascii="Avenir Next LT Pro" w:eastAsia="Times New Roman" w:hAnsi="Avenir Next LT Pro" w:cs="Segoe UI"/>
          <w:color w:val="34516C"/>
          <w:sz w:val="22"/>
          <w:szCs w:val="22"/>
          <w:lang w:val="en-US" w:eastAsia="en-GB"/>
        </w:rPr>
        <w:t>I</w:t>
      </w:r>
    </w:p>
    <w:p w14:paraId="7FD59965" w14:textId="167CB2DC" w:rsidR="4A97217A" w:rsidRDefault="4A97217A" w:rsidP="4A97217A">
      <w:pPr>
        <w:spacing w:after="0" w:line="240" w:lineRule="auto"/>
        <w:rPr>
          <w:rFonts w:ascii="Avenir Next LT Pro" w:eastAsia="Times New Roman" w:hAnsi="Avenir Next LT Pro" w:cs="Segoe UI"/>
          <w:sz w:val="28"/>
          <w:szCs w:val="28"/>
          <w:lang w:eastAsia="en-GB"/>
        </w:rPr>
      </w:pPr>
    </w:p>
    <w:p w14:paraId="171EBE98" w14:textId="4AEE1DB0" w:rsidR="4A97217A" w:rsidRDefault="4A97217A" w:rsidP="4A97217A">
      <w:pPr>
        <w:spacing w:line="276" w:lineRule="auto"/>
      </w:pPr>
      <w:r w:rsidRPr="4A97217A">
        <w:rPr>
          <w:rFonts w:ascii="Avenir Next LT Pro" w:eastAsia="Avenir Next LT Pro" w:hAnsi="Avenir Next LT Pro" w:cs="Avenir Next LT Pro"/>
          <w:color w:val="002060"/>
          <w:sz w:val="22"/>
          <w:szCs w:val="22"/>
        </w:rPr>
        <w:t xml:space="preserve">For some education roles, the Preparatory Certificate may be considered by employers to be a sufficient qualification.  Others may choose to take the Intermediate Certificate as a steppingstone to the full qualification.  </w:t>
      </w:r>
    </w:p>
    <w:p w14:paraId="380AF6B5" w14:textId="1546657A" w:rsidR="4A97217A" w:rsidRDefault="4A97217A" w:rsidP="4A97217A">
      <w:pPr>
        <w:spacing w:line="276" w:lineRule="auto"/>
      </w:pPr>
      <w:r w:rsidRPr="4A97217A">
        <w:rPr>
          <w:rFonts w:ascii="Avenir Next LT Pro" w:eastAsia="Avenir Next LT Pro" w:hAnsi="Avenir Next LT Pro" w:cs="Avenir Next LT Pro"/>
          <w:color w:val="002060"/>
          <w:sz w:val="22"/>
          <w:szCs w:val="22"/>
        </w:rPr>
        <w:t xml:space="preserve">Focusing on reflective practice and developing subject specialism, the course will support you in developing links between educational theory and practical application in your teaching practice.  </w:t>
      </w:r>
    </w:p>
    <w:p w14:paraId="5E393095" w14:textId="77777777" w:rsidR="00E75BAA" w:rsidRPr="000E6B45" w:rsidRDefault="00E75BAA" w:rsidP="00E75BAA">
      <w:pPr>
        <w:spacing w:after="0" w:line="240" w:lineRule="auto"/>
        <w:textAlignment w:val="baseline"/>
        <w:rPr>
          <w:rFonts w:ascii="Segoe UI" w:eastAsia="Times New Roman" w:hAnsi="Segoe UI" w:cs="Segoe UI"/>
          <w:lang w:eastAsia="en-GB"/>
        </w:rPr>
      </w:pPr>
    </w:p>
    <w:p w14:paraId="5E64C76D" w14:textId="77777777" w:rsidR="00E75BAA" w:rsidRPr="000E6B45" w:rsidRDefault="00E75BAA" w:rsidP="00D44826">
      <w:p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val="en-US" w:eastAsia="en-GB"/>
        </w:rPr>
        <w:t>In more specific terms, the aims of the course are as follows: </w:t>
      </w:r>
      <w:r w:rsidRPr="000E6B45">
        <w:rPr>
          <w:rFonts w:ascii="Avenir Next LT Pro" w:eastAsia="Times New Roman" w:hAnsi="Avenir Next LT Pro" w:cs="Segoe UI"/>
          <w:color w:val="34516C"/>
          <w:sz w:val="22"/>
          <w:szCs w:val="22"/>
          <w:lang w:eastAsia="en-GB"/>
        </w:rPr>
        <w:t> </w:t>
      </w:r>
    </w:p>
    <w:p w14:paraId="7F11B62E" w14:textId="50587A41" w:rsidR="4A97217A" w:rsidRDefault="4A97217A" w:rsidP="00BC099E">
      <w:pPr>
        <w:pStyle w:val="ListParagraph"/>
        <w:numPr>
          <w:ilvl w:val="0"/>
          <w:numId w:val="38"/>
        </w:numPr>
        <w:spacing w:beforeAutospacing="1" w:afterAutospacing="1" w:line="240" w:lineRule="auto"/>
        <w:rPr>
          <w:color w:val="34516C"/>
          <w:sz w:val="22"/>
          <w:szCs w:val="22"/>
          <w:lang w:val="en-US" w:eastAsia="en-GB"/>
        </w:rPr>
      </w:pPr>
      <w:r w:rsidRPr="4A97217A">
        <w:rPr>
          <w:rFonts w:ascii="Avenir Next LT Pro" w:eastAsia="Times New Roman" w:hAnsi="Avenir Next LT Pro" w:cs="Segoe UI"/>
          <w:color w:val="34516C"/>
          <w:sz w:val="22"/>
          <w:szCs w:val="22"/>
          <w:lang w:val="en-US" w:eastAsia="en-GB"/>
        </w:rPr>
        <w:t xml:space="preserve">To introduce the trainee to the teaching, learning and assessment cycle and begin the development of personal presence and practical classroom management skills that enable teaching and learning.  </w:t>
      </w:r>
    </w:p>
    <w:p w14:paraId="764ECA8D" w14:textId="6B1CBDA9" w:rsidR="4A97217A" w:rsidRDefault="4A97217A" w:rsidP="00BC099E">
      <w:pPr>
        <w:pStyle w:val="ListParagraph"/>
        <w:numPr>
          <w:ilvl w:val="0"/>
          <w:numId w:val="38"/>
        </w:numPr>
        <w:spacing w:beforeAutospacing="1" w:afterAutospacing="1" w:line="240" w:lineRule="auto"/>
        <w:rPr>
          <w:color w:val="34516C"/>
          <w:sz w:val="22"/>
          <w:szCs w:val="22"/>
        </w:rPr>
      </w:pPr>
      <w:r w:rsidRPr="4A97217A">
        <w:rPr>
          <w:rFonts w:ascii="Avenir Next LT Pro" w:eastAsia="Times New Roman" w:hAnsi="Avenir Next LT Pro" w:cs="Segoe UI"/>
          <w:color w:val="34516C"/>
          <w:sz w:val="22"/>
          <w:szCs w:val="22"/>
          <w:lang w:eastAsia="en-GB"/>
        </w:rPr>
        <w:t xml:space="preserve">To develop the trainee’s skills as a teacher and as an observer of teaching and learning. </w:t>
      </w:r>
    </w:p>
    <w:p w14:paraId="123F133B" w14:textId="0802A901" w:rsidR="4A97217A" w:rsidRDefault="4A97217A" w:rsidP="00BC099E">
      <w:pPr>
        <w:pStyle w:val="ListParagraph"/>
        <w:numPr>
          <w:ilvl w:val="0"/>
          <w:numId w:val="38"/>
        </w:numPr>
        <w:spacing w:beforeAutospacing="1" w:afterAutospacing="1" w:line="240" w:lineRule="auto"/>
        <w:rPr>
          <w:color w:val="34516C"/>
          <w:sz w:val="22"/>
          <w:szCs w:val="22"/>
        </w:rPr>
      </w:pPr>
      <w:r w:rsidRPr="4A97217A">
        <w:rPr>
          <w:rFonts w:ascii="Avenir Next LT Pro" w:eastAsia="Times New Roman" w:hAnsi="Avenir Next LT Pro" w:cs="Segoe UI"/>
          <w:color w:val="34516C"/>
          <w:sz w:val="22"/>
          <w:szCs w:val="22"/>
          <w:lang w:eastAsia="en-GB"/>
        </w:rPr>
        <w:t xml:space="preserve">To support the trainee’s professional development towards becoming a responsive and reflective teacher. </w:t>
      </w:r>
    </w:p>
    <w:p w14:paraId="27B38B23" w14:textId="1A49BF41" w:rsidR="4A97217A" w:rsidRDefault="4A97217A" w:rsidP="00BC099E">
      <w:pPr>
        <w:pStyle w:val="ListParagraph"/>
        <w:numPr>
          <w:ilvl w:val="0"/>
          <w:numId w:val="38"/>
        </w:numPr>
        <w:spacing w:beforeAutospacing="1" w:afterAutospacing="1" w:line="240" w:lineRule="auto"/>
        <w:rPr>
          <w:color w:val="34516C"/>
          <w:sz w:val="22"/>
          <w:szCs w:val="22"/>
        </w:rPr>
      </w:pPr>
      <w:r w:rsidRPr="4A97217A">
        <w:rPr>
          <w:rFonts w:ascii="Avenir Next LT Pro" w:eastAsia="Times New Roman" w:hAnsi="Avenir Next LT Pro" w:cs="Segoe UI"/>
          <w:color w:val="34516C"/>
          <w:sz w:val="22"/>
          <w:szCs w:val="22"/>
          <w:lang w:eastAsia="en-GB"/>
        </w:rPr>
        <w:t xml:space="preserve">To develop the trainee’s awareness of the wider education and training sector (14+).  </w:t>
      </w:r>
    </w:p>
    <w:p w14:paraId="2FB400CB" w14:textId="61B38C02" w:rsidR="4A97217A" w:rsidRDefault="4A97217A" w:rsidP="4A97217A">
      <w:pPr>
        <w:spacing w:beforeAutospacing="1" w:afterAutospacing="1" w:line="240" w:lineRule="auto"/>
      </w:pPr>
    </w:p>
    <w:p w14:paraId="4AB5FB69" w14:textId="0074473C" w:rsidR="4A97217A" w:rsidRDefault="4A97217A" w:rsidP="4A97217A">
      <w:pPr>
        <w:spacing w:beforeAutospacing="1" w:afterAutospacing="1" w:line="240" w:lineRule="auto"/>
        <w:rPr>
          <w:rFonts w:ascii="Avenir Next LT Pro" w:eastAsia="Times New Roman" w:hAnsi="Avenir Next LT Pro" w:cs="Segoe UI"/>
          <w:color w:val="34516C"/>
          <w:sz w:val="22"/>
          <w:szCs w:val="22"/>
          <w:lang w:eastAsia="en-GB"/>
        </w:rPr>
      </w:pPr>
      <w:r w:rsidRPr="4A97217A">
        <w:rPr>
          <w:rFonts w:ascii="Avenir Next LT Pro" w:eastAsia="Times New Roman" w:hAnsi="Avenir Next LT Pro" w:cs="Segoe UI"/>
          <w:color w:val="34516C"/>
          <w:sz w:val="22"/>
          <w:szCs w:val="22"/>
          <w:lang w:eastAsia="en-GB"/>
        </w:rPr>
        <w:t xml:space="preserve"> </w:t>
      </w:r>
    </w:p>
    <w:p w14:paraId="340AA851" w14:textId="6DD23570" w:rsidR="00E75BAA" w:rsidRPr="000E6B45" w:rsidRDefault="00E75BAA" w:rsidP="00E75BAA">
      <w:pPr>
        <w:spacing w:after="0" w:line="240" w:lineRule="auto"/>
        <w:textAlignment w:val="baseline"/>
        <w:rPr>
          <w:rFonts w:ascii="Segoe UI" w:eastAsia="Times New Roman" w:hAnsi="Segoe UI" w:cs="Segoe UI"/>
          <w:lang w:eastAsia="en-GB"/>
        </w:rPr>
      </w:pPr>
      <w:r w:rsidRPr="000E6B45">
        <w:rPr>
          <w:rFonts w:ascii="Avenir Next LT Pro" w:eastAsia="Times New Roman" w:hAnsi="Avenir Next LT Pro" w:cs="Segoe UI"/>
          <w:color w:val="34516C"/>
          <w:sz w:val="22"/>
          <w:szCs w:val="22"/>
          <w:lang w:val="en-US" w:eastAsia="en-GB"/>
        </w:rPr>
        <w:t>The </w:t>
      </w:r>
      <w:r w:rsidRPr="000E6B45">
        <w:rPr>
          <w:rFonts w:ascii="Avenir Next LT Pro" w:eastAsia="Times New Roman" w:hAnsi="Avenir Next LT Pro" w:cs="Segoe UI"/>
          <w:b/>
          <w:bCs/>
          <w:color w:val="34516C"/>
          <w:sz w:val="22"/>
          <w:szCs w:val="22"/>
          <w:lang w:val="en-US" w:eastAsia="en-GB"/>
        </w:rPr>
        <w:t xml:space="preserve">Preparatory Certificate in Education (Education and Training) is </w:t>
      </w:r>
      <w:r w:rsidRPr="000E6B45">
        <w:rPr>
          <w:rFonts w:ascii="Avenir Next LT Pro" w:eastAsia="Times New Roman" w:hAnsi="Avenir Next LT Pro" w:cs="Segoe UI"/>
          <w:color w:val="34516C"/>
          <w:sz w:val="22"/>
          <w:szCs w:val="22"/>
          <w:lang w:val="en-US" w:eastAsia="en-GB"/>
        </w:rPr>
        <w:t xml:space="preserve">particularly suitable if you are interested in teaching and want a short qualification that does not have a minimum teaching requirement, or if you have just started a teaching role. It can also give you a 'taster' of teaching if you are unsure about whether teaching is for you. The Certificate is equivalent to the first module of the Certificate in Education (Education &amp; Training) and so allows you to progress onto further modules or a full teaching qualification </w:t>
      </w:r>
      <w:proofErr w:type="gramStart"/>
      <w:r w:rsidRPr="000E6B45">
        <w:rPr>
          <w:rFonts w:ascii="Avenir Next LT Pro" w:eastAsia="Times New Roman" w:hAnsi="Avenir Next LT Pro" w:cs="Segoe UI"/>
          <w:color w:val="34516C"/>
          <w:sz w:val="22"/>
          <w:szCs w:val="22"/>
          <w:lang w:val="en-US" w:eastAsia="en-GB"/>
        </w:rPr>
        <w:t>at a later date</w:t>
      </w:r>
      <w:proofErr w:type="gramEnd"/>
      <w:r w:rsidRPr="000E6B45">
        <w:rPr>
          <w:rFonts w:ascii="Avenir Next LT Pro" w:eastAsia="Times New Roman" w:hAnsi="Avenir Next LT Pro" w:cs="Segoe UI"/>
          <w:color w:val="34516C"/>
          <w:sz w:val="22"/>
          <w:szCs w:val="22"/>
          <w:lang w:val="en-US" w:eastAsia="en-GB"/>
        </w:rPr>
        <w:t xml:space="preserve"> if you secure some teaching practice hours.  </w:t>
      </w:r>
      <w:r w:rsidRPr="000E6B45">
        <w:rPr>
          <w:rFonts w:ascii="Avenir Next LT Pro" w:eastAsia="Times New Roman" w:hAnsi="Avenir Next LT Pro" w:cs="Segoe UI"/>
          <w:color w:val="34516C"/>
          <w:sz w:val="22"/>
          <w:szCs w:val="22"/>
          <w:lang w:eastAsia="en-GB"/>
        </w:rPr>
        <w:t> </w:t>
      </w:r>
    </w:p>
    <w:p w14:paraId="17E7EF8A" w14:textId="77777777" w:rsidR="00E75BAA" w:rsidRPr="00E75BAA" w:rsidRDefault="00E75BAA" w:rsidP="00E75BAA">
      <w:pPr>
        <w:spacing w:after="0" w:line="240" w:lineRule="auto"/>
        <w:textAlignment w:val="baseline"/>
        <w:rPr>
          <w:rFonts w:ascii="Segoe UI" w:eastAsia="Times New Roman" w:hAnsi="Segoe UI" w:cs="Segoe UI"/>
          <w:sz w:val="18"/>
          <w:szCs w:val="18"/>
          <w:lang w:eastAsia="en-GB"/>
        </w:rPr>
      </w:pPr>
      <w:r w:rsidRPr="00E75BAA">
        <w:rPr>
          <w:rFonts w:ascii="Avenir Next LT Pro" w:eastAsia="Times New Roman" w:hAnsi="Avenir Next LT Pro" w:cs="Segoe UI"/>
          <w:color w:val="34516C"/>
          <w:lang w:eastAsia="en-GB"/>
        </w:rPr>
        <w:t> </w:t>
      </w:r>
    </w:p>
    <w:p w14:paraId="463D216F" w14:textId="77777777" w:rsidR="00051B1F" w:rsidRPr="000E6B45" w:rsidRDefault="00051B1F" w:rsidP="00E75BAA">
      <w:pPr>
        <w:spacing w:after="0" w:line="240" w:lineRule="auto"/>
        <w:textAlignment w:val="baseline"/>
        <w:rPr>
          <w:rFonts w:ascii="Avenir Next LT Pro" w:eastAsia="Times New Roman" w:hAnsi="Avenir Next LT Pro" w:cs="Segoe UI"/>
          <w:color w:val="34516C"/>
          <w:sz w:val="22"/>
          <w:szCs w:val="22"/>
          <w:lang w:eastAsia="en-GB"/>
        </w:rPr>
      </w:pPr>
    </w:p>
    <w:p w14:paraId="328E0898" w14:textId="77777777" w:rsidR="00460089" w:rsidRPr="00460089" w:rsidRDefault="00460089" w:rsidP="00460089">
      <w:pPr>
        <w:tabs>
          <w:tab w:val="left" w:pos="1026"/>
        </w:tabs>
        <w:spacing w:before="120"/>
        <w:ind w:right="208"/>
        <w:contextualSpacing/>
        <w:rPr>
          <w:rFonts w:ascii="Avenir Next LT Pro" w:hAnsi="Avenir Next LT Pro"/>
          <w:color w:val="34516C"/>
          <w:sz w:val="22"/>
          <w:szCs w:val="22"/>
        </w:rPr>
      </w:pPr>
      <w:bookmarkStart w:id="9" w:name="_Hlk107233015"/>
      <w:r w:rsidRPr="00460089">
        <w:rPr>
          <w:rFonts w:ascii="Avenir Next LT Pro" w:hAnsi="Avenir Next LT Pro"/>
          <w:color w:val="34516C"/>
          <w:spacing w:val="-18"/>
          <w:sz w:val="22"/>
          <w:szCs w:val="22"/>
        </w:rPr>
        <w:t xml:space="preserve">You </w:t>
      </w:r>
      <w:r w:rsidRPr="00460089">
        <w:rPr>
          <w:rFonts w:ascii="Avenir Next LT Pro" w:hAnsi="Avenir Next LT Pro"/>
          <w:color w:val="34516C"/>
          <w:spacing w:val="-3"/>
          <w:sz w:val="22"/>
          <w:szCs w:val="22"/>
        </w:rPr>
        <w:t>will</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pacing w:val="-4"/>
          <w:sz w:val="22"/>
          <w:szCs w:val="22"/>
        </w:rPr>
        <w:t>find</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pacing w:val="-4"/>
          <w:sz w:val="22"/>
          <w:szCs w:val="22"/>
        </w:rPr>
        <w:t>information</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z w:val="22"/>
          <w:szCs w:val="22"/>
        </w:rPr>
        <w:t>specific</w:t>
      </w:r>
      <w:r w:rsidRPr="00460089">
        <w:rPr>
          <w:rFonts w:ascii="Avenir Next LT Pro" w:hAnsi="Avenir Next LT Pro"/>
          <w:color w:val="34516C"/>
          <w:spacing w:val="3"/>
          <w:sz w:val="22"/>
          <w:szCs w:val="22"/>
        </w:rPr>
        <w:t xml:space="preserve"> </w:t>
      </w:r>
      <w:r w:rsidRPr="00460089">
        <w:rPr>
          <w:rFonts w:ascii="Avenir Next LT Pro" w:hAnsi="Avenir Next LT Pro"/>
          <w:color w:val="34516C"/>
          <w:sz w:val="22"/>
          <w:szCs w:val="22"/>
        </w:rPr>
        <w:t>to</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pacing w:val="-5"/>
          <w:sz w:val="22"/>
          <w:szCs w:val="22"/>
        </w:rPr>
        <w:t xml:space="preserve">your </w:t>
      </w:r>
      <w:r w:rsidRPr="00460089">
        <w:rPr>
          <w:rFonts w:ascii="Avenir Next LT Pro" w:hAnsi="Avenir Next LT Pro"/>
          <w:color w:val="34516C"/>
          <w:sz w:val="22"/>
          <w:szCs w:val="22"/>
        </w:rPr>
        <w:t>chosen</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z w:val="22"/>
          <w:szCs w:val="22"/>
        </w:rPr>
        <w:t>course</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pacing w:val="-3"/>
          <w:sz w:val="22"/>
          <w:szCs w:val="22"/>
        </w:rPr>
        <w:t>of</w:t>
      </w:r>
      <w:r w:rsidRPr="00460089">
        <w:rPr>
          <w:rFonts w:ascii="Avenir Next LT Pro" w:hAnsi="Avenir Next LT Pro"/>
          <w:color w:val="34516C"/>
          <w:spacing w:val="-9"/>
          <w:sz w:val="22"/>
          <w:szCs w:val="22"/>
        </w:rPr>
        <w:t xml:space="preserve"> </w:t>
      </w:r>
      <w:r w:rsidRPr="00460089">
        <w:rPr>
          <w:rFonts w:ascii="Avenir Next LT Pro" w:hAnsi="Avenir Next LT Pro"/>
          <w:color w:val="34516C"/>
          <w:sz w:val="22"/>
          <w:szCs w:val="22"/>
        </w:rPr>
        <w:t>study</w:t>
      </w:r>
      <w:r w:rsidRPr="00460089">
        <w:rPr>
          <w:rFonts w:ascii="Avenir Next LT Pro" w:hAnsi="Avenir Next LT Pro"/>
          <w:color w:val="34516C"/>
          <w:spacing w:val="-15"/>
          <w:sz w:val="22"/>
          <w:szCs w:val="22"/>
        </w:rPr>
        <w:t xml:space="preserve"> </w:t>
      </w:r>
      <w:r w:rsidRPr="00460089">
        <w:rPr>
          <w:rFonts w:ascii="Avenir Next LT Pro" w:hAnsi="Avenir Next LT Pro"/>
          <w:color w:val="34516C"/>
          <w:spacing w:val="-21"/>
          <w:sz w:val="22"/>
          <w:szCs w:val="22"/>
        </w:rPr>
        <w:t xml:space="preserve">in </w:t>
      </w:r>
      <w:r w:rsidRPr="00460089">
        <w:rPr>
          <w:rFonts w:ascii="Avenir Next LT Pro" w:hAnsi="Avenir Next LT Pro"/>
          <w:color w:val="34516C"/>
          <w:spacing w:val="-3"/>
          <w:sz w:val="22"/>
          <w:szCs w:val="22"/>
        </w:rPr>
        <w:t xml:space="preserve">the form of </w:t>
      </w:r>
      <w:r w:rsidRPr="00460089">
        <w:rPr>
          <w:rFonts w:ascii="Avenir Next LT Pro" w:hAnsi="Avenir Next LT Pro"/>
          <w:color w:val="34516C"/>
          <w:sz w:val="22"/>
          <w:szCs w:val="22"/>
        </w:rPr>
        <w:t xml:space="preserve">a ‘programme </w:t>
      </w:r>
      <w:r w:rsidRPr="00460089">
        <w:rPr>
          <w:rFonts w:ascii="Avenir Next LT Pro" w:hAnsi="Avenir Next LT Pro"/>
          <w:color w:val="34516C"/>
          <w:spacing w:val="-3"/>
          <w:sz w:val="22"/>
          <w:szCs w:val="22"/>
        </w:rPr>
        <w:t xml:space="preserve">specification’. </w:t>
      </w:r>
      <w:r w:rsidRPr="00460089">
        <w:rPr>
          <w:rFonts w:ascii="Avenir Next LT Pro" w:hAnsi="Avenir Next LT Pro"/>
          <w:color w:val="34516C"/>
          <w:spacing w:val="-16"/>
          <w:sz w:val="22"/>
          <w:szCs w:val="22"/>
        </w:rPr>
        <w:t xml:space="preserve">As </w:t>
      </w:r>
      <w:r w:rsidRPr="00460089">
        <w:rPr>
          <w:rFonts w:ascii="Avenir Next LT Pro" w:hAnsi="Avenir Next LT Pro"/>
          <w:color w:val="34516C"/>
          <w:spacing w:val="-5"/>
          <w:sz w:val="22"/>
          <w:szCs w:val="22"/>
        </w:rPr>
        <w:t xml:space="preserve">defined </w:t>
      </w:r>
      <w:r w:rsidRPr="00460089">
        <w:rPr>
          <w:rFonts w:ascii="Avenir Next LT Pro" w:hAnsi="Avenir Next LT Pro"/>
          <w:color w:val="34516C"/>
          <w:spacing w:val="-3"/>
          <w:sz w:val="22"/>
          <w:szCs w:val="22"/>
        </w:rPr>
        <w:t xml:space="preserve">by the </w:t>
      </w:r>
      <w:r w:rsidRPr="00460089">
        <w:rPr>
          <w:rFonts w:ascii="Avenir Next LT Pro" w:hAnsi="Avenir Next LT Pro"/>
          <w:color w:val="34516C"/>
          <w:spacing w:val="-5"/>
          <w:sz w:val="22"/>
          <w:szCs w:val="22"/>
        </w:rPr>
        <w:t xml:space="preserve">QAA </w:t>
      </w:r>
      <w:r w:rsidRPr="00460089">
        <w:rPr>
          <w:rFonts w:ascii="Avenir Next LT Pro" w:hAnsi="Avenir Next LT Pro"/>
          <w:color w:val="34516C"/>
          <w:spacing w:val="-3"/>
          <w:sz w:val="22"/>
          <w:szCs w:val="22"/>
        </w:rPr>
        <w:t xml:space="preserve">(Quality </w:t>
      </w:r>
      <w:r w:rsidRPr="00460089">
        <w:rPr>
          <w:rFonts w:ascii="Avenir Next LT Pro" w:hAnsi="Avenir Next LT Pro"/>
          <w:color w:val="34516C"/>
          <w:sz w:val="22"/>
          <w:szCs w:val="22"/>
        </w:rPr>
        <w:t>Assurance</w:t>
      </w:r>
      <w:r w:rsidRPr="00460089">
        <w:rPr>
          <w:rFonts w:ascii="Avenir Next LT Pro" w:hAnsi="Avenir Next LT Pro"/>
          <w:color w:val="34516C"/>
          <w:spacing w:val="-4"/>
          <w:sz w:val="22"/>
          <w:szCs w:val="22"/>
        </w:rPr>
        <w:t xml:space="preserve"> </w:t>
      </w:r>
      <w:r w:rsidRPr="00460089">
        <w:rPr>
          <w:rFonts w:ascii="Avenir Next LT Pro" w:hAnsi="Avenir Next LT Pro"/>
          <w:color w:val="34516C"/>
          <w:spacing w:val="-6"/>
          <w:sz w:val="22"/>
          <w:szCs w:val="22"/>
        </w:rPr>
        <w:t>Agency) -</w:t>
      </w:r>
      <w:r w:rsidRPr="00460089">
        <w:rPr>
          <w:rFonts w:ascii="Avenir Next LT Pro" w:hAnsi="Avenir Next LT Pro"/>
          <w:color w:val="34516C"/>
          <w:sz w:val="22"/>
          <w:szCs w:val="22"/>
        </w:rPr>
        <w:t xml:space="preserve"> the regulatory body responsible for overseeing quality compliance in the Higher Education Sector - a programme </w:t>
      </w:r>
      <w:r w:rsidRPr="00460089">
        <w:rPr>
          <w:rFonts w:ascii="Avenir Next LT Pro" w:hAnsi="Avenir Next LT Pro"/>
          <w:color w:val="34516C"/>
          <w:spacing w:val="-3"/>
          <w:sz w:val="22"/>
          <w:szCs w:val="22"/>
        </w:rPr>
        <w:t xml:space="preserve">specification is </w:t>
      </w:r>
      <w:r w:rsidRPr="00460089">
        <w:rPr>
          <w:rFonts w:ascii="Avenir Next LT Pro" w:hAnsi="Avenir Next LT Pro"/>
          <w:color w:val="34516C"/>
          <w:sz w:val="22"/>
          <w:szCs w:val="22"/>
        </w:rPr>
        <w:t xml:space="preserve">a concise </w:t>
      </w:r>
      <w:r w:rsidRPr="00460089">
        <w:rPr>
          <w:rFonts w:ascii="Avenir Next LT Pro" w:hAnsi="Avenir Next LT Pro"/>
          <w:color w:val="34516C"/>
          <w:spacing w:val="-3"/>
          <w:sz w:val="22"/>
          <w:szCs w:val="22"/>
        </w:rPr>
        <w:t xml:space="preserve">description of the </w:t>
      </w:r>
      <w:r w:rsidRPr="00460089">
        <w:rPr>
          <w:rFonts w:ascii="Avenir Next LT Pro" w:hAnsi="Avenir Next LT Pro"/>
          <w:color w:val="34516C"/>
          <w:spacing w:val="-5"/>
          <w:sz w:val="22"/>
          <w:szCs w:val="22"/>
        </w:rPr>
        <w:t xml:space="preserve">intended learning </w:t>
      </w:r>
      <w:r w:rsidRPr="00460089">
        <w:rPr>
          <w:rFonts w:ascii="Avenir Next LT Pro" w:hAnsi="Avenir Next LT Pro"/>
          <w:color w:val="34516C"/>
          <w:spacing w:val="-8"/>
          <w:sz w:val="22"/>
          <w:szCs w:val="22"/>
        </w:rPr>
        <w:t xml:space="preserve">outcomes </w:t>
      </w:r>
      <w:r w:rsidRPr="00460089">
        <w:rPr>
          <w:rFonts w:ascii="Avenir Next LT Pro" w:hAnsi="Avenir Next LT Pro"/>
          <w:color w:val="34516C"/>
          <w:spacing w:val="-21"/>
          <w:sz w:val="22"/>
          <w:szCs w:val="22"/>
        </w:rPr>
        <w:t xml:space="preserve">of </w:t>
      </w:r>
      <w:r w:rsidRPr="00460089">
        <w:rPr>
          <w:rFonts w:ascii="Avenir Next LT Pro" w:hAnsi="Avenir Next LT Pro"/>
          <w:color w:val="34516C"/>
          <w:spacing w:val="-3"/>
          <w:sz w:val="22"/>
          <w:szCs w:val="22"/>
        </w:rPr>
        <w:t xml:space="preserve">an </w:t>
      </w:r>
      <w:r w:rsidRPr="00460089">
        <w:rPr>
          <w:rFonts w:ascii="Avenir Next LT Pro" w:hAnsi="Avenir Next LT Pro"/>
          <w:color w:val="34516C"/>
          <w:spacing w:val="-7"/>
          <w:sz w:val="22"/>
          <w:szCs w:val="22"/>
        </w:rPr>
        <w:t xml:space="preserve">HE </w:t>
      </w:r>
      <w:proofErr w:type="gramStart"/>
      <w:r w:rsidRPr="00460089">
        <w:rPr>
          <w:rFonts w:ascii="Avenir Next LT Pro" w:hAnsi="Avenir Next LT Pro"/>
          <w:color w:val="34516C"/>
          <w:sz w:val="22"/>
          <w:szCs w:val="22"/>
        </w:rPr>
        <w:t>programme</w:t>
      </w:r>
      <w:proofErr w:type="gramEnd"/>
      <w:r w:rsidRPr="00460089">
        <w:rPr>
          <w:rFonts w:ascii="Avenir Next LT Pro" w:hAnsi="Avenir Next LT Pro"/>
          <w:color w:val="34516C"/>
          <w:sz w:val="22"/>
          <w:szCs w:val="22"/>
        </w:rPr>
        <w:t xml:space="preserve">. </w:t>
      </w:r>
      <w:r w:rsidRPr="00460089">
        <w:rPr>
          <w:rFonts w:ascii="Avenir Next LT Pro" w:hAnsi="Avenir Next LT Pro"/>
          <w:color w:val="34516C"/>
          <w:spacing w:val="-17"/>
          <w:sz w:val="22"/>
          <w:szCs w:val="22"/>
        </w:rPr>
        <w:t xml:space="preserve">It </w:t>
      </w:r>
      <w:r w:rsidRPr="00460089">
        <w:rPr>
          <w:rFonts w:ascii="Avenir Next LT Pro" w:hAnsi="Avenir Next LT Pro"/>
          <w:color w:val="34516C"/>
          <w:spacing w:val="-3"/>
          <w:sz w:val="22"/>
          <w:szCs w:val="22"/>
        </w:rPr>
        <w:t xml:space="preserve">is </w:t>
      </w:r>
      <w:proofErr w:type="gramStart"/>
      <w:r w:rsidRPr="00460089">
        <w:rPr>
          <w:rFonts w:ascii="Avenir Next LT Pro" w:hAnsi="Avenir Next LT Pro"/>
          <w:color w:val="34516C"/>
          <w:spacing w:val="-3"/>
          <w:sz w:val="22"/>
          <w:szCs w:val="22"/>
        </w:rPr>
        <w:t xml:space="preserve">the means by </w:t>
      </w:r>
      <w:r w:rsidRPr="00460089">
        <w:rPr>
          <w:rFonts w:ascii="Avenir Next LT Pro" w:hAnsi="Avenir Next LT Pro"/>
          <w:color w:val="34516C"/>
          <w:sz w:val="22"/>
          <w:szCs w:val="22"/>
        </w:rPr>
        <w:t>which</w:t>
      </w:r>
      <w:proofErr w:type="gramEnd"/>
      <w:r w:rsidRPr="00460089">
        <w:rPr>
          <w:rFonts w:ascii="Avenir Next LT Pro" w:hAnsi="Avenir Next LT Pro"/>
          <w:color w:val="34516C"/>
          <w:sz w:val="22"/>
          <w:szCs w:val="22"/>
        </w:rPr>
        <w:t xml:space="preserve"> </w:t>
      </w:r>
      <w:r w:rsidRPr="00460089">
        <w:rPr>
          <w:rFonts w:ascii="Avenir Next LT Pro" w:hAnsi="Avenir Next LT Pro"/>
          <w:color w:val="34516C"/>
          <w:spacing w:val="-3"/>
          <w:sz w:val="22"/>
          <w:szCs w:val="22"/>
        </w:rPr>
        <w:t xml:space="preserve">the </w:t>
      </w:r>
      <w:r w:rsidRPr="00460089">
        <w:rPr>
          <w:rFonts w:ascii="Avenir Next LT Pro" w:hAnsi="Avenir Next LT Pro"/>
          <w:color w:val="34516C"/>
          <w:sz w:val="22"/>
          <w:szCs w:val="22"/>
        </w:rPr>
        <w:t xml:space="preserve">outcomes are </w:t>
      </w:r>
      <w:r w:rsidRPr="00460089">
        <w:rPr>
          <w:rFonts w:ascii="Avenir Next LT Pro" w:hAnsi="Avenir Next LT Pro"/>
          <w:color w:val="34516C"/>
          <w:spacing w:val="-4"/>
          <w:sz w:val="22"/>
          <w:szCs w:val="22"/>
        </w:rPr>
        <w:t xml:space="preserve">achieved and </w:t>
      </w:r>
      <w:r w:rsidRPr="00460089">
        <w:rPr>
          <w:rFonts w:ascii="Avenir Next LT Pro" w:hAnsi="Avenir Next LT Pro"/>
          <w:color w:val="34516C"/>
          <w:spacing w:val="-3"/>
          <w:sz w:val="22"/>
          <w:szCs w:val="22"/>
        </w:rPr>
        <w:t xml:space="preserve">demonstrated. </w:t>
      </w:r>
      <w:r w:rsidRPr="00460089">
        <w:rPr>
          <w:rFonts w:ascii="Avenir Next LT Pro" w:hAnsi="Avenir Next LT Pro"/>
          <w:color w:val="34516C"/>
          <w:spacing w:val="-17"/>
          <w:sz w:val="22"/>
          <w:szCs w:val="22"/>
        </w:rPr>
        <w:t xml:space="preserve">In </w:t>
      </w:r>
      <w:r w:rsidRPr="00460089">
        <w:rPr>
          <w:rFonts w:ascii="Avenir Next LT Pro" w:hAnsi="Avenir Next LT Pro"/>
          <w:color w:val="34516C"/>
          <w:spacing w:val="-5"/>
          <w:sz w:val="22"/>
          <w:szCs w:val="22"/>
        </w:rPr>
        <w:t>general,</w:t>
      </w:r>
      <w:r w:rsidRPr="00460089">
        <w:rPr>
          <w:rFonts w:ascii="Avenir Next LT Pro" w:hAnsi="Avenir Next LT Pro"/>
          <w:color w:val="34516C"/>
          <w:spacing w:val="-25"/>
          <w:sz w:val="22"/>
          <w:szCs w:val="22"/>
        </w:rPr>
        <w:t xml:space="preserve"> </w:t>
      </w:r>
      <w:r w:rsidRPr="00460089">
        <w:rPr>
          <w:rFonts w:ascii="Avenir Next LT Pro" w:hAnsi="Avenir Next LT Pro"/>
          <w:color w:val="34516C"/>
          <w:spacing w:val="-4"/>
          <w:sz w:val="22"/>
          <w:szCs w:val="22"/>
        </w:rPr>
        <w:t>modules</w:t>
      </w:r>
      <w:r w:rsidRPr="00460089">
        <w:rPr>
          <w:rFonts w:ascii="Avenir Next LT Pro" w:hAnsi="Avenir Next LT Pro"/>
          <w:color w:val="34516C"/>
          <w:spacing w:val="-12"/>
          <w:sz w:val="22"/>
          <w:szCs w:val="22"/>
        </w:rPr>
        <w:t xml:space="preserve"> </w:t>
      </w:r>
      <w:r w:rsidRPr="00460089">
        <w:rPr>
          <w:rFonts w:ascii="Avenir Next LT Pro" w:hAnsi="Avenir Next LT Pro"/>
          <w:color w:val="34516C"/>
          <w:spacing w:val="-3"/>
          <w:sz w:val="22"/>
          <w:szCs w:val="22"/>
        </w:rPr>
        <w:t>or</w:t>
      </w:r>
      <w:r w:rsidRPr="00460089">
        <w:rPr>
          <w:rFonts w:ascii="Avenir Next LT Pro" w:hAnsi="Avenir Next LT Pro"/>
          <w:color w:val="34516C"/>
          <w:spacing w:val="-21"/>
          <w:sz w:val="22"/>
          <w:szCs w:val="22"/>
        </w:rPr>
        <w:t xml:space="preserve"> </w:t>
      </w:r>
      <w:r w:rsidRPr="00460089">
        <w:rPr>
          <w:rFonts w:ascii="Avenir Next LT Pro" w:hAnsi="Avenir Next LT Pro"/>
          <w:color w:val="34516C"/>
          <w:spacing w:val="-5"/>
          <w:sz w:val="22"/>
          <w:szCs w:val="22"/>
        </w:rPr>
        <w:t>other</w:t>
      </w:r>
      <w:r w:rsidRPr="00460089">
        <w:rPr>
          <w:rFonts w:ascii="Avenir Next LT Pro" w:hAnsi="Avenir Next LT Pro"/>
          <w:color w:val="34516C"/>
          <w:spacing w:val="-21"/>
          <w:sz w:val="22"/>
          <w:szCs w:val="22"/>
        </w:rPr>
        <w:t xml:space="preserve"> </w:t>
      </w:r>
      <w:r w:rsidRPr="00460089">
        <w:rPr>
          <w:rFonts w:ascii="Avenir Next LT Pro" w:hAnsi="Avenir Next LT Pro"/>
          <w:color w:val="34516C"/>
          <w:spacing w:val="-4"/>
          <w:sz w:val="22"/>
          <w:szCs w:val="22"/>
        </w:rPr>
        <w:t>units</w:t>
      </w:r>
      <w:r w:rsidRPr="00460089">
        <w:rPr>
          <w:rFonts w:ascii="Avenir Next LT Pro" w:hAnsi="Avenir Next LT Pro"/>
          <w:color w:val="34516C"/>
          <w:spacing w:val="-12"/>
          <w:sz w:val="22"/>
          <w:szCs w:val="22"/>
        </w:rPr>
        <w:t xml:space="preserve"> </w:t>
      </w:r>
      <w:r w:rsidRPr="00460089">
        <w:rPr>
          <w:rFonts w:ascii="Avenir Next LT Pro" w:hAnsi="Avenir Next LT Pro"/>
          <w:color w:val="34516C"/>
          <w:spacing w:val="-3"/>
          <w:sz w:val="22"/>
          <w:szCs w:val="22"/>
        </w:rPr>
        <w:t>of</w:t>
      </w:r>
      <w:r w:rsidRPr="00460089">
        <w:rPr>
          <w:rFonts w:ascii="Avenir Next LT Pro" w:hAnsi="Avenir Next LT Pro"/>
          <w:color w:val="34516C"/>
          <w:spacing w:val="-25"/>
          <w:sz w:val="22"/>
          <w:szCs w:val="22"/>
        </w:rPr>
        <w:t xml:space="preserve"> </w:t>
      </w:r>
      <w:r w:rsidRPr="00460089">
        <w:rPr>
          <w:rFonts w:ascii="Avenir Next LT Pro" w:hAnsi="Avenir Next LT Pro"/>
          <w:color w:val="34516C"/>
          <w:sz w:val="22"/>
          <w:szCs w:val="22"/>
        </w:rPr>
        <w:t>study</w:t>
      </w:r>
      <w:r w:rsidRPr="00460089">
        <w:rPr>
          <w:rFonts w:ascii="Avenir Next LT Pro" w:hAnsi="Avenir Next LT Pro"/>
          <w:color w:val="34516C"/>
          <w:spacing w:val="-32"/>
          <w:sz w:val="22"/>
          <w:szCs w:val="22"/>
        </w:rPr>
        <w:t xml:space="preserve"> </w:t>
      </w:r>
      <w:r w:rsidRPr="00460089">
        <w:rPr>
          <w:rFonts w:ascii="Avenir Next LT Pro" w:hAnsi="Avenir Next LT Pro"/>
          <w:color w:val="34516C"/>
          <w:spacing w:val="-5"/>
          <w:sz w:val="22"/>
          <w:szCs w:val="22"/>
        </w:rPr>
        <w:t>have</w:t>
      </w:r>
      <w:r w:rsidRPr="00460089">
        <w:rPr>
          <w:rFonts w:ascii="Avenir Next LT Pro" w:hAnsi="Avenir Next LT Pro"/>
          <w:color w:val="34516C"/>
          <w:spacing w:val="-9"/>
          <w:sz w:val="22"/>
          <w:szCs w:val="22"/>
        </w:rPr>
        <w:t xml:space="preserve"> </w:t>
      </w:r>
      <w:r w:rsidRPr="00460089">
        <w:rPr>
          <w:rFonts w:ascii="Avenir Next LT Pro" w:hAnsi="Avenir Next LT Pro"/>
          <w:color w:val="34516C"/>
          <w:sz w:val="22"/>
          <w:szCs w:val="22"/>
        </w:rPr>
        <w:t>stated</w:t>
      </w:r>
      <w:r w:rsidRPr="00460089">
        <w:rPr>
          <w:rFonts w:ascii="Avenir Next LT Pro" w:hAnsi="Avenir Next LT Pro"/>
          <w:color w:val="34516C"/>
          <w:spacing w:val="-9"/>
          <w:sz w:val="22"/>
          <w:szCs w:val="22"/>
        </w:rPr>
        <w:t xml:space="preserve"> </w:t>
      </w:r>
      <w:r w:rsidRPr="00460089">
        <w:rPr>
          <w:rFonts w:ascii="Avenir Next LT Pro" w:hAnsi="Avenir Next LT Pro"/>
          <w:color w:val="34516C"/>
          <w:sz w:val="22"/>
          <w:szCs w:val="22"/>
        </w:rPr>
        <w:t>outcomes,</w:t>
      </w:r>
      <w:r w:rsidRPr="00460089">
        <w:rPr>
          <w:rFonts w:ascii="Avenir Next LT Pro" w:hAnsi="Avenir Next LT Pro"/>
          <w:color w:val="34516C"/>
          <w:spacing w:val="-25"/>
          <w:sz w:val="22"/>
          <w:szCs w:val="22"/>
        </w:rPr>
        <w:t xml:space="preserve"> </w:t>
      </w:r>
      <w:r w:rsidRPr="00460089">
        <w:rPr>
          <w:rFonts w:ascii="Avenir Next LT Pro" w:hAnsi="Avenir Next LT Pro"/>
          <w:color w:val="34516C"/>
          <w:spacing w:val="-4"/>
          <w:sz w:val="22"/>
          <w:szCs w:val="22"/>
        </w:rPr>
        <w:t>often</w:t>
      </w:r>
      <w:r w:rsidRPr="00460089">
        <w:rPr>
          <w:rFonts w:ascii="Avenir Next LT Pro" w:hAnsi="Avenir Next LT Pro"/>
          <w:color w:val="34516C"/>
          <w:spacing w:val="-28"/>
          <w:sz w:val="22"/>
          <w:szCs w:val="22"/>
        </w:rPr>
        <w:t xml:space="preserve"> </w:t>
      </w:r>
      <w:r w:rsidRPr="00460089">
        <w:rPr>
          <w:rFonts w:ascii="Avenir Next LT Pro" w:hAnsi="Avenir Next LT Pro"/>
          <w:color w:val="34516C"/>
          <w:sz w:val="22"/>
          <w:szCs w:val="22"/>
        </w:rPr>
        <w:t>set</w:t>
      </w:r>
      <w:r w:rsidRPr="00460089">
        <w:rPr>
          <w:rFonts w:ascii="Avenir Next LT Pro" w:hAnsi="Avenir Next LT Pro"/>
          <w:color w:val="34516C"/>
          <w:spacing w:val="-5"/>
          <w:sz w:val="22"/>
          <w:szCs w:val="22"/>
        </w:rPr>
        <w:t xml:space="preserve"> </w:t>
      </w:r>
      <w:r w:rsidRPr="00460089">
        <w:rPr>
          <w:rFonts w:ascii="Avenir Next LT Pro" w:hAnsi="Avenir Next LT Pro"/>
          <w:color w:val="34516C"/>
          <w:spacing w:val="-4"/>
          <w:sz w:val="22"/>
          <w:szCs w:val="22"/>
        </w:rPr>
        <w:t>out</w:t>
      </w:r>
      <w:r w:rsidRPr="00460089">
        <w:rPr>
          <w:rFonts w:ascii="Avenir Next LT Pro" w:hAnsi="Avenir Next LT Pro"/>
          <w:color w:val="34516C"/>
          <w:spacing w:val="-5"/>
          <w:sz w:val="22"/>
          <w:szCs w:val="22"/>
        </w:rPr>
        <w:t xml:space="preserve"> </w:t>
      </w:r>
      <w:r w:rsidRPr="00460089">
        <w:rPr>
          <w:rFonts w:ascii="Avenir Next LT Pro" w:hAnsi="Avenir Next LT Pro"/>
          <w:color w:val="34516C"/>
          <w:spacing w:val="-3"/>
          <w:sz w:val="22"/>
          <w:szCs w:val="22"/>
        </w:rPr>
        <w:t>in</w:t>
      </w:r>
      <w:r w:rsidRPr="00460089">
        <w:rPr>
          <w:rFonts w:ascii="Avenir Next LT Pro" w:hAnsi="Avenir Next LT Pro"/>
          <w:color w:val="34516C"/>
          <w:spacing w:val="-9"/>
          <w:sz w:val="22"/>
          <w:szCs w:val="22"/>
        </w:rPr>
        <w:t xml:space="preserve"> </w:t>
      </w:r>
      <w:r w:rsidRPr="00460089">
        <w:rPr>
          <w:rFonts w:ascii="Avenir Next LT Pro" w:hAnsi="Avenir Next LT Pro"/>
          <w:color w:val="34516C"/>
          <w:spacing w:val="-6"/>
          <w:sz w:val="22"/>
          <w:szCs w:val="22"/>
        </w:rPr>
        <w:t>documents</w:t>
      </w:r>
      <w:r w:rsidRPr="00460089">
        <w:rPr>
          <w:rFonts w:ascii="Avenir Next LT Pro" w:hAnsi="Avenir Next LT Pro"/>
          <w:color w:val="34516C"/>
          <w:spacing w:val="-12"/>
          <w:sz w:val="22"/>
          <w:szCs w:val="22"/>
        </w:rPr>
        <w:t xml:space="preserve"> </w:t>
      </w:r>
      <w:r w:rsidRPr="00460089">
        <w:rPr>
          <w:rFonts w:ascii="Avenir Next LT Pro" w:hAnsi="Avenir Next LT Pro"/>
          <w:color w:val="34516C"/>
          <w:spacing w:val="-13"/>
          <w:sz w:val="22"/>
          <w:szCs w:val="22"/>
        </w:rPr>
        <w:t xml:space="preserve">provided </w:t>
      </w:r>
      <w:r w:rsidRPr="00460089">
        <w:rPr>
          <w:rFonts w:ascii="Avenir Next LT Pro" w:hAnsi="Avenir Next LT Pro"/>
          <w:color w:val="34516C"/>
          <w:spacing w:val="-3"/>
          <w:sz w:val="22"/>
          <w:szCs w:val="22"/>
        </w:rPr>
        <w:t xml:space="preserve">by </w:t>
      </w:r>
      <w:r w:rsidRPr="00460089">
        <w:rPr>
          <w:rFonts w:ascii="Avenir Next LT Pro" w:hAnsi="Avenir Next LT Pro"/>
          <w:color w:val="34516C"/>
          <w:spacing w:val="-4"/>
          <w:sz w:val="22"/>
          <w:szCs w:val="22"/>
        </w:rPr>
        <w:t xml:space="preserve">institutions </w:t>
      </w:r>
      <w:r w:rsidRPr="00460089">
        <w:rPr>
          <w:rFonts w:ascii="Avenir Next LT Pro" w:hAnsi="Avenir Next LT Pro"/>
          <w:color w:val="34516C"/>
          <w:sz w:val="22"/>
          <w:szCs w:val="22"/>
        </w:rPr>
        <w:t xml:space="preserve">to </w:t>
      </w:r>
      <w:r w:rsidRPr="00460089">
        <w:rPr>
          <w:rFonts w:ascii="Avenir Next LT Pro" w:hAnsi="Avenir Next LT Pro"/>
          <w:color w:val="34516C"/>
          <w:spacing w:val="-4"/>
          <w:sz w:val="22"/>
          <w:szCs w:val="22"/>
        </w:rPr>
        <w:t xml:space="preserve">inform </w:t>
      </w:r>
      <w:r w:rsidRPr="00460089">
        <w:rPr>
          <w:rFonts w:ascii="Avenir Next LT Pro" w:hAnsi="Avenir Next LT Pro"/>
          <w:color w:val="34516C"/>
          <w:spacing w:val="-3"/>
          <w:sz w:val="22"/>
          <w:szCs w:val="22"/>
        </w:rPr>
        <w:t xml:space="preserve">student </w:t>
      </w:r>
      <w:r w:rsidRPr="00460089">
        <w:rPr>
          <w:rFonts w:ascii="Avenir Next LT Pro" w:hAnsi="Avenir Next LT Pro"/>
          <w:color w:val="34516C"/>
          <w:sz w:val="22"/>
          <w:szCs w:val="22"/>
        </w:rPr>
        <w:t xml:space="preserve">choice. These </w:t>
      </w:r>
      <w:r w:rsidRPr="00460089">
        <w:rPr>
          <w:rFonts w:ascii="Avenir Next LT Pro" w:hAnsi="Avenir Next LT Pro"/>
          <w:color w:val="34516C"/>
          <w:spacing w:val="-5"/>
          <w:sz w:val="22"/>
          <w:szCs w:val="22"/>
        </w:rPr>
        <w:t xml:space="preserve">intended learning </w:t>
      </w:r>
      <w:r w:rsidRPr="00460089">
        <w:rPr>
          <w:rFonts w:ascii="Avenir Next LT Pro" w:hAnsi="Avenir Next LT Pro"/>
          <w:color w:val="34516C"/>
          <w:sz w:val="22"/>
          <w:szCs w:val="22"/>
        </w:rPr>
        <w:t xml:space="preserve">outcomes </w:t>
      </w:r>
      <w:r w:rsidRPr="00460089">
        <w:rPr>
          <w:rFonts w:ascii="Avenir Next LT Pro" w:hAnsi="Avenir Next LT Pro"/>
          <w:color w:val="34516C"/>
          <w:spacing w:val="-4"/>
          <w:sz w:val="22"/>
          <w:szCs w:val="22"/>
        </w:rPr>
        <w:t xml:space="preserve">relate </w:t>
      </w:r>
      <w:r w:rsidRPr="00460089">
        <w:rPr>
          <w:rFonts w:ascii="Avenir Next LT Pro" w:hAnsi="Avenir Next LT Pro"/>
          <w:color w:val="34516C"/>
          <w:spacing w:val="-3"/>
          <w:sz w:val="22"/>
          <w:szCs w:val="22"/>
        </w:rPr>
        <w:t xml:space="preserve">directly </w:t>
      </w:r>
      <w:r w:rsidRPr="00460089">
        <w:rPr>
          <w:rFonts w:ascii="Avenir Next LT Pro" w:hAnsi="Avenir Next LT Pro"/>
          <w:color w:val="34516C"/>
          <w:sz w:val="22"/>
          <w:szCs w:val="22"/>
        </w:rPr>
        <w:t xml:space="preserve">to </w:t>
      </w:r>
      <w:r w:rsidRPr="00460089">
        <w:rPr>
          <w:rFonts w:ascii="Avenir Next LT Pro" w:hAnsi="Avenir Next LT Pro"/>
          <w:color w:val="34516C"/>
          <w:spacing w:val="-15"/>
          <w:sz w:val="22"/>
          <w:szCs w:val="22"/>
        </w:rPr>
        <w:t xml:space="preserve">the </w:t>
      </w:r>
      <w:r w:rsidRPr="00460089">
        <w:rPr>
          <w:rFonts w:ascii="Avenir Next LT Pro" w:hAnsi="Avenir Next LT Pro"/>
          <w:color w:val="34516C"/>
          <w:sz w:val="22"/>
          <w:szCs w:val="22"/>
        </w:rPr>
        <w:t>curriculum,</w:t>
      </w:r>
      <w:r w:rsidRPr="00460089">
        <w:rPr>
          <w:rFonts w:ascii="Avenir Next LT Pro" w:hAnsi="Avenir Next LT Pro"/>
          <w:color w:val="34516C"/>
          <w:spacing w:val="-22"/>
          <w:sz w:val="22"/>
          <w:szCs w:val="22"/>
        </w:rPr>
        <w:t xml:space="preserve"> </w:t>
      </w:r>
      <w:r w:rsidRPr="00460089">
        <w:rPr>
          <w:rFonts w:ascii="Avenir Next LT Pro" w:hAnsi="Avenir Next LT Pro"/>
          <w:color w:val="34516C"/>
          <w:sz w:val="22"/>
          <w:szCs w:val="22"/>
        </w:rPr>
        <w:t>study</w:t>
      </w:r>
      <w:r w:rsidRPr="00460089">
        <w:rPr>
          <w:rFonts w:ascii="Avenir Next LT Pro" w:hAnsi="Avenir Next LT Pro"/>
          <w:color w:val="34516C"/>
          <w:spacing w:val="-7"/>
          <w:sz w:val="22"/>
          <w:szCs w:val="22"/>
        </w:rPr>
        <w:t xml:space="preserve"> </w:t>
      </w:r>
      <w:r w:rsidRPr="00460089">
        <w:rPr>
          <w:rFonts w:ascii="Avenir Next LT Pro" w:hAnsi="Avenir Next LT Pro"/>
          <w:color w:val="34516C"/>
          <w:spacing w:val="-4"/>
          <w:sz w:val="22"/>
          <w:szCs w:val="22"/>
        </w:rPr>
        <w:t xml:space="preserve">and </w:t>
      </w:r>
      <w:r w:rsidRPr="00460089">
        <w:rPr>
          <w:rFonts w:ascii="Avenir Next LT Pro" w:hAnsi="Avenir Next LT Pro"/>
          <w:color w:val="34516C"/>
          <w:sz w:val="22"/>
          <w:szCs w:val="22"/>
        </w:rPr>
        <w:t>assessment</w:t>
      </w:r>
      <w:r w:rsidRPr="00460089">
        <w:rPr>
          <w:rFonts w:ascii="Avenir Next LT Pro" w:hAnsi="Avenir Next LT Pro"/>
          <w:color w:val="34516C"/>
          <w:spacing w:val="-22"/>
          <w:sz w:val="22"/>
          <w:szCs w:val="22"/>
        </w:rPr>
        <w:t xml:space="preserve"> </w:t>
      </w:r>
      <w:r w:rsidRPr="00460089">
        <w:rPr>
          <w:rFonts w:ascii="Avenir Next LT Pro" w:hAnsi="Avenir Next LT Pro"/>
          <w:color w:val="34516C"/>
          <w:spacing w:val="-3"/>
          <w:sz w:val="22"/>
          <w:szCs w:val="22"/>
        </w:rPr>
        <w:t>methods</w:t>
      </w:r>
      <w:r w:rsidRPr="00460089">
        <w:rPr>
          <w:rFonts w:ascii="Avenir Next LT Pro" w:hAnsi="Avenir Next LT Pro"/>
          <w:color w:val="34516C"/>
          <w:spacing w:val="-29"/>
          <w:sz w:val="22"/>
          <w:szCs w:val="22"/>
        </w:rPr>
        <w:t xml:space="preserve"> </w:t>
      </w:r>
      <w:r w:rsidRPr="00460089">
        <w:rPr>
          <w:rFonts w:ascii="Avenir Next LT Pro" w:hAnsi="Avenir Next LT Pro"/>
          <w:color w:val="34516C"/>
          <w:spacing w:val="-4"/>
          <w:sz w:val="22"/>
          <w:szCs w:val="22"/>
        </w:rPr>
        <w:t>and</w:t>
      </w:r>
      <w:r w:rsidRPr="00460089">
        <w:rPr>
          <w:rFonts w:ascii="Avenir Next LT Pro" w:hAnsi="Avenir Next LT Pro"/>
          <w:color w:val="34516C"/>
          <w:spacing w:val="-26"/>
          <w:sz w:val="22"/>
          <w:szCs w:val="22"/>
        </w:rPr>
        <w:t xml:space="preserve"> </w:t>
      </w:r>
      <w:r w:rsidRPr="00460089">
        <w:rPr>
          <w:rFonts w:ascii="Avenir Next LT Pro" w:hAnsi="Avenir Next LT Pro"/>
          <w:color w:val="34516C"/>
          <w:sz w:val="22"/>
          <w:szCs w:val="22"/>
        </w:rPr>
        <w:t>criteria</w:t>
      </w:r>
      <w:r w:rsidRPr="00460089">
        <w:rPr>
          <w:rFonts w:ascii="Avenir Next LT Pro" w:hAnsi="Avenir Next LT Pro"/>
          <w:color w:val="34516C"/>
          <w:spacing w:val="-26"/>
          <w:sz w:val="22"/>
          <w:szCs w:val="22"/>
        </w:rPr>
        <w:t xml:space="preserve"> </w:t>
      </w:r>
      <w:r w:rsidRPr="00460089">
        <w:rPr>
          <w:rFonts w:ascii="Avenir Next LT Pro" w:hAnsi="Avenir Next LT Pro"/>
          <w:color w:val="34516C"/>
          <w:sz w:val="22"/>
          <w:szCs w:val="22"/>
        </w:rPr>
        <w:t>used</w:t>
      </w:r>
      <w:r w:rsidRPr="00460089">
        <w:rPr>
          <w:rFonts w:ascii="Avenir Next LT Pro" w:hAnsi="Avenir Next LT Pro"/>
          <w:color w:val="34516C"/>
          <w:spacing w:val="-4"/>
          <w:sz w:val="22"/>
          <w:szCs w:val="22"/>
        </w:rPr>
        <w:t xml:space="preserve"> </w:t>
      </w:r>
      <w:r w:rsidRPr="00460089">
        <w:rPr>
          <w:rFonts w:ascii="Avenir Next LT Pro" w:hAnsi="Avenir Next LT Pro"/>
          <w:color w:val="34516C"/>
          <w:sz w:val="22"/>
          <w:szCs w:val="22"/>
        </w:rPr>
        <w:t>to</w:t>
      </w:r>
      <w:r w:rsidRPr="00460089">
        <w:rPr>
          <w:rFonts w:ascii="Avenir Next LT Pro" w:hAnsi="Avenir Next LT Pro"/>
          <w:color w:val="34516C"/>
          <w:spacing w:val="-3"/>
          <w:sz w:val="22"/>
          <w:szCs w:val="22"/>
        </w:rPr>
        <w:t xml:space="preserve"> </w:t>
      </w:r>
      <w:r w:rsidRPr="00460089">
        <w:rPr>
          <w:rFonts w:ascii="Avenir Next LT Pro" w:hAnsi="Avenir Next LT Pro"/>
          <w:color w:val="34516C"/>
          <w:sz w:val="22"/>
          <w:szCs w:val="22"/>
        </w:rPr>
        <w:t>assess</w:t>
      </w:r>
      <w:r w:rsidRPr="00460089">
        <w:rPr>
          <w:rFonts w:ascii="Avenir Next LT Pro" w:hAnsi="Avenir Next LT Pro"/>
          <w:color w:val="34516C"/>
          <w:spacing w:val="-29"/>
          <w:sz w:val="22"/>
          <w:szCs w:val="22"/>
        </w:rPr>
        <w:t xml:space="preserve"> </w:t>
      </w:r>
      <w:r w:rsidRPr="00460089">
        <w:rPr>
          <w:rFonts w:ascii="Avenir Next LT Pro" w:hAnsi="Avenir Next LT Pro"/>
          <w:color w:val="34516C"/>
          <w:spacing w:val="-5"/>
          <w:sz w:val="22"/>
          <w:szCs w:val="22"/>
        </w:rPr>
        <w:t>performance.</w:t>
      </w:r>
      <w:r w:rsidRPr="00460089">
        <w:rPr>
          <w:rFonts w:ascii="Avenir Next LT Pro" w:hAnsi="Avenir Next LT Pro"/>
          <w:color w:val="34516C"/>
          <w:spacing w:val="-22"/>
          <w:sz w:val="22"/>
          <w:szCs w:val="22"/>
        </w:rPr>
        <w:t xml:space="preserve"> </w:t>
      </w:r>
      <w:r w:rsidRPr="00460089">
        <w:rPr>
          <w:rFonts w:ascii="Avenir Next LT Pro" w:hAnsi="Avenir Next LT Pro"/>
          <w:color w:val="34516C"/>
          <w:spacing w:val="-8"/>
          <w:sz w:val="22"/>
          <w:szCs w:val="22"/>
        </w:rPr>
        <w:t xml:space="preserve">Programme </w:t>
      </w:r>
      <w:r w:rsidRPr="00460089">
        <w:rPr>
          <w:rFonts w:ascii="Avenir Next LT Pro" w:hAnsi="Avenir Next LT Pro"/>
          <w:color w:val="34516C"/>
          <w:spacing w:val="-3"/>
          <w:sz w:val="22"/>
          <w:szCs w:val="22"/>
        </w:rPr>
        <w:t xml:space="preserve">specifications </w:t>
      </w:r>
      <w:r w:rsidRPr="00460089">
        <w:rPr>
          <w:rFonts w:ascii="Avenir Next LT Pro" w:hAnsi="Avenir Next LT Pro"/>
          <w:color w:val="34516C"/>
          <w:sz w:val="22"/>
          <w:szCs w:val="22"/>
        </w:rPr>
        <w:t xml:space="preserve">can show </w:t>
      </w:r>
      <w:r w:rsidRPr="00460089">
        <w:rPr>
          <w:rFonts w:ascii="Avenir Next LT Pro" w:hAnsi="Avenir Next LT Pro"/>
          <w:color w:val="34516C"/>
          <w:spacing w:val="-4"/>
          <w:sz w:val="22"/>
          <w:szCs w:val="22"/>
        </w:rPr>
        <w:t xml:space="preserve">how modules </w:t>
      </w:r>
      <w:r w:rsidRPr="00460089">
        <w:rPr>
          <w:rFonts w:ascii="Avenir Next LT Pro" w:hAnsi="Avenir Next LT Pro"/>
          <w:color w:val="34516C"/>
          <w:sz w:val="22"/>
          <w:szCs w:val="22"/>
        </w:rPr>
        <w:t xml:space="preserve">can </w:t>
      </w:r>
      <w:r w:rsidRPr="00460089">
        <w:rPr>
          <w:rFonts w:ascii="Avenir Next LT Pro" w:hAnsi="Avenir Next LT Pro"/>
          <w:color w:val="34516C"/>
          <w:spacing w:val="-3"/>
          <w:sz w:val="22"/>
          <w:szCs w:val="22"/>
        </w:rPr>
        <w:t xml:space="preserve">be combined </w:t>
      </w:r>
      <w:r w:rsidRPr="00460089">
        <w:rPr>
          <w:rFonts w:ascii="Avenir Next LT Pro" w:hAnsi="Avenir Next LT Pro"/>
          <w:color w:val="34516C"/>
          <w:spacing w:val="-4"/>
          <w:sz w:val="22"/>
          <w:szCs w:val="22"/>
        </w:rPr>
        <w:t xml:space="preserve">into whole qualifications. </w:t>
      </w:r>
      <w:r w:rsidRPr="00460089">
        <w:rPr>
          <w:rFonts w:ascii="Avenir Next LT Pro" w:hAnsi="Avenir Next LT Pro"/>
          <w:color w:val="34516C"/>
          <w:spacing w:val="-5"/>
          <w:sz w:val="22"/>
          <w:szCs w:val="22"/>
        </w:rPr>
        <w:t xml:space="preserve">However, </w:t>
      </w:r>
      <w:r w:rsidRPr="00460089">
        <w:rPr>
          <w:rFonts w:ascii="Avenir Next LT Pro" w:hAnsi="Avenir Next LT Pro"/>
          <w:color w:val="34516C"/>
          <w:sz w:val="22"/>
          <w:szCs w:val="22"/>
        </w:rPr>
        <w:t xml:space="preserve">a programme </w:t>
      </w:r>
      <w:r w:rsidRPr="00460089">
        <w:rPr>
          <w:rFonts w:ascii="Avenir Next LT Pro" w:hAnsi="Avenir Next LT Pro"/>
          <w:color w:val="34516C"/>
          <w:spacing w:val="-3"/>
          <w:sz w:val="22"/>
          <w:szCs w:val="22"/>
        </w:rPr>
        <w:t xml:space="preserve">specification is </w:t>
      </w:r>
      <w:r w:rsidRPr="00460089">
        <w:rPr>
          <w:rFonts w:ascii="Avenir Next LT Pro" w:hAnsi="Avenir Next LT Pro"/>
          <w:color w:val="34516C"/>
          <w:spacing w:val="-4"/>
          <w:sz w:val="22"/>
          <w:szCs w:val="22"/>
        </w:rPr>
        <w:t xml:space="preserve">not </w:t>
      </w:r>
      <w:r w:rsidRPr="00460089">
        <w:rPr>
          <w:rFonts w:ascii="Avenir Next LT Pro" w:hAnsi="Avenir Next LT Pro"/>
          <w:color w:val="34516C"/>
          <w:sz w:val="22"/>
          <w:szCs w:val="22"/>
        </w:rPr>
        <w:t xml:space="preserve">simply </w:t>
      </w:r>
      <w:r w:rsidRPr="00460089">
        <w:rPr>
          <w:rFonts w:ascii="Avenir Next LT Pro" w:hAnsi="Avenir Next LT Pro"/>
          <w:color w:val="34516C"/>
          <w:spacing w:val="-3"/>
          <w:sz w:val="22"/>
          <w:szCs w:val="22"/>
        </w:rPr>
        <w:t xml:space="preserve">an </w:t>
      </w:r>
      <w:r w:rsidRPr="00460089">
        <w:rPr>
          <w:rFonts w:ascii="Avenir Next LT Pro" w:hAnsi="Avenir Next LT Pro"/>
          <w:color w:val="34516C"/>
          <w:spacing w:val="-5"/>
          <w:sz w:val="22"/>
          <w:szCs w:val="22"/>
        </w:rPr>
        <w:t xml:space="preserve">aggregation </w:t>
      </w:r>
      <w:r w:rsidRPr="00460089">
        <w:rPr>
          <w:rFonts w:ascii="Avenir Next LT Pro" w:hAnsi="Avenir Next LT Pro"/>
          <w:color w:val="34516C"/>
          <w:spacing w:val="-3"/>
          <w:sz w:val="22"/>
          <w:szCs w:val="22"/>
        </w:rPr>
        <w:t xml:space="preserve">of module </w:t>
      </w:r>
      <w:r w:rsidRPr="00460089">
        <w:rPr>
          <w:rFonts w:ascii="Avenir Next LT Pro" w:hAnsi="Avenir Next LT Pro"/>
          <w:color w:val="34516C"/>
          <w:sz w:val="22"/>
          <w:szCs w:val="22"/>
        </w:rPr>
        <w:t xml:space="preserve">outcomes; </w:t>
      </w:r>
      <w:r w:rsidRPr="00460089">
        <w:rPr>
          <w:rFonts w:ascii="Avenir Next LT Pro" w:hAnsi="Avenir Next LT Pro"/>
          <w:color w:val="34516C"/>
          <w:spacing w:val="-3"/>
          <w:sz w:val="22"/>
          <w:szCs w:val="22"/>
        </w:rPr>
        <w:t xml:space="preserve">it </w:t>
      </w:r>
      <w:r w:rsidRPr="00460089">
        <w:rPr>
          <w:rFonts w:ascii="Avenir Next LT Pro" w:hAnsi="Avenir Next LT Pro"/>
          <w:color w:val="34516C"/>
          <w:spacing w:val="-4"/>
          <w:sz w:val="22"/>
          <w:szCs w:val="22"/>
        </w:rPr>
        <w:t xml:space="preserve">relates </w:t>
      </w:r>
      <w:r w:rsidRPr="00460089">
        <w:rPr>
          <w:rFonts w:ascii="Avenir Next LT Pro" w:hAnsi="Avenir Next LT Pro"/>
          <w:color w:val="34516C"/>
          <w:sz w:val="22"/>
          <w:szCs w:val="22"/>
        </w:rPr>
        <w:t xml:space="preserve">to </w:t>
      </w:r>
      <w:r w:rsidRPr="00460089">
        <w:rPr>
          <w:rFonts w:ascii="Avenir Next LT Pro" w:hAnsi="Avenir Next LT Pro"/>
          <w:color w:val="34516C"/>
          <w:spacing w:val="-15"/>
          <w:sz w:val="22"/>
          <w:szCs w:val="22"/>
        </w:rPr>
        <w:t xml:space="preserve">the </w:t>
      </w:r>
      <w:r w:rsidRPr="00460089">
        <w:rPr>
          <w:rFonts w:ascii="Avenir Next LT Pro" w:hAnsi="Avenir Next LT Pro"/>
          <w:color w:val="34516C"/>
          <w:spacing w:val="-5"/>
          <w:sz w:val="22"/>
          <w:szCs w:val="22"/>
        </w:rPr>
        <w:t>learning</w:t>
      </w:r>
      <w:r w:rsidRPr="00460089">
        <w:rPr>
          <w:rFonts w:ascii="Avenir Next LT Pro" w:hAnsi="Avenir Next LT Pro"/>
          <w:color w:val="34516C"/>
          <w:spacing w:val="-28"/>
          <w:sz w:val="22"/>
          <w:szCs w:val="22"/>
        </w:rPr>
        <w:t xml:space="preserve"> </w:t>
      </w:r>
      <w:r w:rsidRPr="00460089">
        <w:rPr>
          <w:rFonts w:ascii="Avenir Next LT Pro" w:hAnsi="Avenir Next LT Pro"/>
          <w:color w:val="34516C"/>
          <w:spacing w:val="-4"/>
          <w:sz w:val="22"/>
          <w:szCs w:val="22"/>
        </w:rPr>
        <w:t>and</w:t>
      </w:r>
      <w:r w:rsidRPr="00460089">
        <w:rPr>
          <w:rFonts w:ascii="Avenir Next LT Pro" w:hAnsi="Avenir Next LT Pro"/>
          <w:color w:val="34516C"/>
          <w:spacing w:val="-10"/>
          <w:sz w:val="22"/>
          <w:szCs w:val="22"/>
        </w:rPr>
        <w:t xml:space="preserve"> </w:t>
      </w:r>
      <w:r w:rsidRPr="00460089">
        <w:rPr>
          <w:rFonts w:ascii="Avenir Next LT Pro" w:hAnsi="Avenir Next LT Pro"/>
          <w:color w:val="34516C"/>
          <w:spacing w:val="-4"/>
          <w:sz w:val="22"/>
          <w:szCs w:val="22"/>
        </w:rPr>
        <w:t>attributes</w:t>
      </w:r>
      <w:r w:rsidRPr="00460089">
        <w:rPr>
          <w:rFonts w:ascii="Avenir Next LT Pro" w:hAnsi="Avenir Next LT Pro"/>
          <w:color w:val="34516C"/>
          <w:spacing w:val="-12"/>
          <w:sz w:val="22"/>
          <w:szCs w:val="22"/>
        </w:rPr>
        <w:t xml:space="preserve"> </w:t>
      </w:r>
      <w:r w:rsidRPr="00460089">
        <w:rPr>
          <w:rFonts w:ascii="Avenir Next LT Pro" w:hAnsi="Avenir Next LT Pro"/>
          <w:color w:val="34516C"/>
          <w:spacing w:val="-6"/>
          <w:sz w:val="22"/>
          <w:szCs w:val="22"/>
        </w:rPr>
        <w:t>developed</w:t>
      </w:r>
      <w:r w:rsidRPr="00460089">
        <w:rPr>
          <w:rFonts w:ascii="Avenir Next LT Pro" w:hAnsi="Avenir Next LT Pro"/>
          <w:color w:val="34516C"/>
          <w:spacing w:val="-28"/>
          <w:sz w:val="22"/>
          <w:szCs w:val="22"/>
        </w:rPr>
        <w:t xml:space="preserve"> </w:t>
      </w:r>
      <w:r w:rsidRPr="00460089">
        <w:rPr>
          <w:rFonts w:ascii="Avenir Next LT Pro" w:hAnsi="Avenir Next LT Pro"/>
          <w:color w:val="34516C"/>
          <w:spacing w:val="-3"/>
          <w:sz w:val="22"/>
          <w:szCs w:val="22"/>
        </w:rPr>
        <w:t>by</w:t>
      </w:r>
      <w:r w:rsidRPr="00460089">
        <w:rPr>
          <w:rFonts w:ascii="Avenir Next LT Pro" w:hAnsi="Avenir Next LT Pro"/>
          <w:color w:val="34516C"/>
          <w:spacing w:val="-32"/>
          <w:sz w:val="22"/>
          <w:szCs w:val="22"/>
        </w:rPr>
        <w:t xml:space="preserve"> </w:t>
      </w:r>
      <w:r w:rsidRPr="00460089">
        <w:rPr>
          <w:rFonts w:ascii="Avenir Next LT Pro" w:hAnsi="Avenir Next LT Pro"/>
          <w:color w:val="34516C"/>
          <w:spacing w:val="-3"/>
          <w:sz w:val="22"/>
          <w:szCs w:val="22"/>
        </w:rPr>
        <w:lastRenderedPageBreak/>
        <w:t>the</w:t>
      </w:r>
      <w:r w:rsidRPr="00460089">
        <w:rPr>
          <w:rFonts w:ascii="Avenir Next LT Pro" w:hAnsi="Avenir Next LT Pro"/>
          <w:color w:val="34516C"/>
          <w:spacing w:val="-30"/>
          <w:sz w:val="22"/>
          <w:szCs w:val="22"/>
        </w:rPr>
        <w:t xml:space="preserve"> </w:t>
      </w:r>
      <w:r w:rsidRPr="00460089">
        <w:rPr>
          <w:rFonts w:ascii="Avenir Next LT Pro" w:hAnsi="Avenir Next LT Pro"/>
          <w:color w:val="34516C"/>
          <w:sz w:val="22"/>
          <w:szCs w:val="22"/>
        </w:rPr>
        <w:t>programme</w:t>
      </w:r>
      <w:r w:rsidRPr="00460089">
        <w:rPr>
          <w:rFonts w:ascii="Avenir Next LT Pro" w:hAnsi="Avenir Next LT Pro"/>
          <w:color w:val="34516C"/>
          <w:spacing w:val="-8"/>
          <w:sz w:val="22"/>
          <w:szCs w:val="22"/>
        </w:rPr>
        <w:t xml:space="preserve"> </w:t>
      </w:r>
      <w:r w:rsidRPr="00460089">
        <w:rPr>
          <w:rFonts w:ascii="Avenir Next LT Pro" w:hAnsi="Avenir Next LT Pro"/>
          <w:color w:val="34516C"/>
          <w:spacing w:val="-3"/>
          <w:sz w:val="22"/>
          <w:szCs w:val="22"/>
        </w:rPr>
        <w:t>as</w:t>
      </w:r>
      <w:r w:rsidRPr="00460089">
        <w:rPr>
          <w:rFonts w:ascii="Avenir Next LT Pro" w:hAnsi="Avenir Next LT Pro"/>
          <w:color w:val="34516C"/>
          <w:spacing w:val="-12"/>
          <w:sz w:val="22"/>
          <w:szCs w:val="22"/>
        </w:rPr>
        <w:t xml:space="preserve"> </w:t>
      </w:r>
      <w:r w:rsidRPr="00460089">
        <w:rPr>
          <w:rFonts w:ascii="Avenir Next LT Pro" w:hAnsi="Avenir Next LT Pro"/>
          <w:color w:val="34516C"/>
          <w:sz w:val="22"/>
          <w:szCs w:val="22"/>
        </w:rPr>
        <w:t>a</w:t>
      </w:r>
      <w:r w:rsidRPr="00460089">
        <w:rPr>
          <w:rFonts w:ascii="Avenir Next LT Pro" w:hAnsi="Avenir Next LT Pro"/>
          <w:color w:val="34516C"/>
          <w:spacing w:val="10"/>
          <w:sz w:val="22"/>
          <w:szCs w:val="22"/>
        </w:rPr>
        <w:t xml:space="preserve"> </w:t>
      </w:r>
      <w:r w:rsidRPr="00460089">
        <w:rPr>
          <w:rFonts w:ascii="Avenir Next LT Pro" w:hAnsi="Avenir Next LT Pro"/>
          <w:color w:val="34516C"/>
          <w:spacing w:val="-4"/>
          <w:sz w:val="22"/>
          <w:szCs w:val="22"/>
        </w:rPr>
        <w:t>whole</w:t>
      </w:r>
      <w:r w:rsidRPr="00460089">
        <w:rPr>
          <w:rFonts w:ascii="Avenir Next LT Pro" w:hAnsi="Avenir Next LT Pro"/>
          <w:color w:val="34516C"/>
          <w:spacing w:val="-30"/>
          <w:sz w:val="22"/>
          <w:szCs w:val="22"/>
        </w:rPr>
        <w:t xml:space="preserve"> </w:t>
      </w:r>
      <w:r w:rsidRPr="00460089">
        <w:rPr>
          <w:rFonts w:ascii="Avenir Next LT Pro" w:hAnsi="Avenir Next LT Pro"/>
          <w:color w:val="34516C"/>
          <w:spacing w:val="-4"/>
          <w:sz w:val="22"/>
          <w:szCs w:val="22"/>
        </w:rPr>
        <w:t>and</w:t>
      </w:r>
      <w:r w:rsidRPr="00460089">
        <w:rPr>
          <w:rFonts w:ascii="Avenir Next LT Pro" w:hAnsi="Avenir Next LT Pro"/>
          <w:color w:val="34516C"/>
          <w:spacing w:val="-8"/>
          <w:sz w:val="22"/>
          <w:szCs w:val="22"/>
        </w:rPr>
        <w:t xml:space="preserve"> </w:t>
      </w:r>
      <w:r w:rsidRPr="00460089">
        <w:rPr>
          <w:rFonts w:ascii="Avenir Next LT Pro" w:hAnsi="Avenir Next LT Pro"/>
          <w:color w:val="34516C"/>
          <w:sz w:val="22"/>
          <w:szCs w:val="22"/>
        </w:rPr>
        <w:t>which,</w:t>
      </w:r>
      <w:r w:rsidRPr="00460089">
        <w:rPr>
          <w:rFonts w:ascii="Avenir Next LT Pro" w:hAnsi="Avenir Next LT Pro"/>
          <w:color w:val="34516C"/>
          <w:spacing w:val="-6"/>
          <w:sz w:val="22"/>
          <w:szCs w:val="22"/>
        </w:rPr>
        <w:t xml:space="preserve"> </w:t>
      </w:r>
      <w:r w:rsidRPr="00460089">
        <w:rPr>
          <w:rFonts w:ascii="Avenir Next LT Pro" w:hAnsi="Avenir Next LT Pro"/>
          <w:color w:val="34516C"/>
          <w:spacing w:val="-3"/>
          <w:sz w:val="22"/>
          <w:szCs w:val="22"/>
        </w:rPr>
        <w:t>in</w:t>
      </w:r>
      <w:r w:rsidRPr="00460089">
        <w:rPr>
          <w:rFonts w:ascii="Avenir Next LT Pro" w:hAnsi="Avenir Next LT Pro"/>
          <w:color w:val="34516C"/>
          <w:spacing w:val="-10"/>
          <w:sz w:val="22"/>
          <w:szCs w:val="22"/>
        </w:rPr>
        <w:t xml:space="preserve"> </w:t>
      </w:r>
      <w:r w:rsidRPr="00460089">
        <w:rPr>
          <w:rFonts w:ascii="Avenir Next LT Pro" w:hAnsi="Avenir Next LT Pro"/>
          <w:color w:val="34516C"/>
          <w:spacing w:val="-5"/>
          <w:sz w:val="22"/>
          <w:szCs w:val="22"/>
        </w:rPr>
        <w:t>general,</w:t>
      </w:r>
      <w:r w:rsidRPr="00460089">
        <w:rPr>
          <w:rFonts w:ascii="Avenir Next LT Pro" w:hAnsi="Avenir Next LT Pro"/>
          <w:color w:val="34516C"/>
          <w:spacing w:val="-26"/>
          <w:sz w:val="22"/>
          <w:szCs w:val="22"/>
        </w:rPr>
        <w:t xml:space="preserve"> </w:t>
      </w:r>
      <w:r w:rsidRPr="00460089">
        <w:rPr>
          <w:rFonts w:ascii="Avenir Next LT Pro" w:hAnsi="Avenir Next LT Pro"/>
          <w:color w:val="34516C"/>
          <w:sz w:val="22"/>
          <w:szCs w:val="22"/>
        </w:rPr>
        <w:t>are</w:t>
      </w:r>
      <w:r w:rsidRPr="00460089">
        <w:rPr>
          <w:rFonts w:ascii="Avenir Next LT Pro" w:hAnsi="Avenir Next LT Pro"/>
          <w:color w:val="34516C"/>
          <w:spacing w:val="10"/>
          <w:sz w:val="22"/>
          <w:szCs w:val="22"/>
        </w:rPr>
        <w:t xml:space="preserve"> </w:t>
      </w:r>
      <w:r w:rsidRPr="00460089">
        <w:rPr>
          <w:rFonts w:ascii="Avenir Next LT Pro" w:hAnsi="Avenir Next LT Pro"/>
          <w:color w:val="34516C"/>
          <w:spacing w:val="-10"/>
          <w:sz w:val="22"/>
          <w:szCs w:val="22"/>
        </w:rPr>
        <w:t xml:space="preserve">typically </w:t>
      </w:r>
      <w:r w:rsidRPr="00460089">
        <w:rPr>
          <w:rFonts w:ascii="Avenir Next LT Pro" w:hAnsi="Avenir Next LT Pro"/>
          <w:color w:val="34516C"/>
          <w:spacing w:val="-3"/>
          <w:sz w:val="22"/>
          <w:szCs w:val="22"/>
        </w:rPr>
        <w:t>in</w:t>
      </w:r>
      <w:r w:rsidRPr="00460089">
        <w:rPr>
          <w:rFonts w:ascii="Avenir Next LT Pro" w:hAnsi="Avenir Next LT Pro"/>
          <w:color w:val="34516C"/>
          <w:spacing w:val="-7"/>
          <w:sz w:val="22"/>
          <w:szCs w:val="22"/>
        </w:rPr>
        <w:t xml:space="preserve"> HE</w:t>
      </w:r>
      <w:r w:rsidRPr="00460089">
        <w:rPr>
          <w:rFonts w:ascii="Avenir Next LT Pro" w:hAnsi="Avenir Next LT Pro"/>
          <w:color w:val="34516C"/>
          <w:spacing w:val="-17"/>
          <w:sz w:val="22"/>
          <w:szCs w:val="22"/>
        </w:rPr>
        <w:t xml:space="preserve"> </w:t>
      </w:r>
      <w:r w:rsidRPr="00460089">
        <w:rPr>
          <w:rFonts w:ascii="Avenir Next LT Pro" w:hAnsi="Avenir Next LT Pro"/>
          <w:color w:val="34516C"/>
          <w:sz w:val="22"/>
          <w:szCs w:val="22"/>
        </w:rPr>
        <w:t>more</w:t>
      </w:r>
      <w:r w:rsidRPr="00460089">
        <w:rPr>
          <w:rFonts w:ascii="Avenir Next LT Pro" w:hAnsi="Avenir Next LT Pro"/>
          <w:color w:val="34516C"/>
          <w:spacing w:val="-22"/>
          <w:sz w:val="22"/>
          <w:szCs w:val="22"/>
        </w:rPr>
        <w:t xml:space="preserve"> </w:t>
      </w:r>
      <w:r w:rsidRPr="00460089">
        <w:rPr>
          <w:rFonts w:ascii="Avenir Next LT Pro" w:hAnsi="Avenir Next LT Pro"/>
          <w:color w:val="34516C"/>
          <w:spacing w:val="-4"/>
          <w:sz w:val="22"/>
          <w:szCs w:val="22"/>
        </w:rPr>
        <w:t>than</w:t>
      </w:r>
      <w:r w:rsidRPr="00460089">
        <w:rPr>
          <w:rFonts w:ascii="Avenir Next LT Pro" w:hAnsi="Avenir Next LT Pro"/>
          <w:color w:val="34516C"/>
          <w:spacing w:val="-7"/>
          <w:sz w:val="22"/>
          <w:szCs w:val="22"/>
        </w:rPr>
        <w:t xml:space="preserve"> </w:t>
      </w:r>
      <w:r w:rsidRPr="00460089">
        <w:rPr>
          <w:rFonts w:ascii="Avenir Next LT Pro" w:hAnsi="Avenir Next LT Pro"/>
          <w:color w:val="34516C"/>
          <w:spacing w:val="-3"/>
          <w:sz w:val="22"/>
          <w:szCs w:val="22"/>
        </w:rPr>
        <w:t>the</w:t>
      </w:r>
      <w:r w:rsidRPr="00460089">
        <w:rPr>
          <w:rFonts w:ascii="Avenir Next LT Pro" w:hAnsi="Avenir Next LT Pro"/>
          <w:color w:val="34516C"/>
          <w:spacing w:val="-22"/>
          <w:sz w:val="22"/>
          <w:szCs w:val="22"/>
        </w:rPr>
        <w:t xml:space="preserve"> </w:t>
      </w:r>
      <w:r w:rsidRPr="00460089">
        <w:rPr>
          <w:rFonts w:ascii="Avenir Next LT Pro" w:hAnsi="Avenir Next LT Pro"/>
          <w:color w:val="34516C"/>
          <w:sz w:val="22"/>
          <w:szCs w:val="22"/>
        </w:rPr>
        <w:t>sum</w:t>
      </w:r>
      <w:r w:rsidRPr="00460089">
        <w:rPr>
          <w:rFonts w:ascii="Avenir Next LT Pro" w:hAnsi="Avenir Next LT Pro"/>
          <w:color w:val="34516C"/>
          <w:spacing w:val="-9"/>
          <w:sz w:val="22"/>
          <w:szCs w:val="22"/>
        </w:rPr>
        <w:t xml:space="preserve"> </w:t>
      </w:r>
      <w:r w:rsidRPr="00460089">
        <w:rPr>
          <w:rFonts w:ascii="Avenir Next LT Pro" w:hAnsi="Avenir Next LT Pro"/>
          <w:color w:val="34516C"/>
          <w:spacing w:val="-3"/>
          <w:sz w:val="22"/>
          <w:szCs w:val="22"/>
        </w:rPr>
        <w:t>of</w:t>
      </w:r>
      <w:r w:rsidRPr="00460089">
        <w:rPr>
          <w:rFonts w:ascii="Avenir Next LT Pro" w:hAnsi="Avenir Next LT Pro"/>
          <w:color w:val="34516C"/>
          <w:spacing w:val="-4"/>
          <w:sz w:val="22"/>
          <w:szCs w:val="22"/>
        </w:rPr>
        <w:t xml:space="preserve"> </w:t>
      </w:r>
      <w:r w:rsidRPr="00460089">
        <w:rPr>
          <w:rFonts w:ascii="Avenir Next LT Pro" w:hAnsi="Avenir Next LT Pro"/>
          <w:color w:val="34516C"/>
          <w:spacing w:val="-3"/>
          <w:sz w:val="22"/>
          <w:szCs w:val="22"/>
        </w:rPr>
        <w:t>the</w:t>
      </w:r>
      <w:r w:rsidRPr="00460089">
        <w:rPr>
          <w:rFonts w:ascii="Avenir Next LT Pro" w:hAnsi="Avenir Next LT Pro"/>
          <w:color w:val="34516C"/>
          <w:spacing w:val="-7"/>
          <w:sz w:val="22"/>
          <w:szCs w:val="22"/>
        </w:rPr>
        <w:t xml:space="preserve"> </w:t>
      </w:r>
      <w:r w:rsidRPr="00460089">
        <w:rPr>
          <w:rFonts w:ascii="Avenir Next LT Pro" w:hAnsi="Avenir Next LT Pro"/>
          <w:color w:val="34516C"/>
          <w:sz w:val="22"/>
          <w:szCs w:val="22"/>
        </w:rPr>
        <w:t>parts.</w:t>
      </w:r>
    </w:p>
    <w:p w14:paraId="0DEC7218" w14:textId="77777777" w:rsidR="00460089" w:rsidRPr="00460089" w:rsidRDefault="00460089" w:rsidP="00EB42AC">
      <w:pPr>
        <w:pStyle w:val="ListParagraph"/>
        <w:tabs>
          <w:tab w:val="left" w:pos="1101"/>
        </w:tabs>
        <w:spacing w:after="0"/>
        <w:ind w:left="0" w:right="212"/>
        <w:rPr>
          <w:rFonts w:ascii="Avenir Next LT Pro" w:hAnsi="Avenir Next LT Pro"/>
          <w:color w:val="34516C"/>
          <w:sz w:val="22"/>
          <w:szCs w:val="22"/>
        </w:rPr>
      </w:pPr>
      <w:r w:rsidRPr="00460089">
        <w:rPr>
          <w:rFonts w:ascii="Avenir Next LT Pro" w:hAnsi="Avenir Next LT Pro"/>
          <w:color w:val="34516C"/>
          <w:sz w:val="22"/>
          <w:szCs w:val="22"/>
        </w:rPr>
        <w:t xml:space="preserve">Sometimes certain aspects </w:t>
      </w:r>
      <w:r w:rsidRPr="00460089">
        <w:rPr>
          <w:rFonts w:ascii="Avenir Next LT Pro" w:hAnsi="Avenir Next LT Pro"/>
          <w:color w:val="34516C"/>
          <w:spacing w:val="-3"/>
          <w:sz w:val="22"/>
          <w:szCs w:val="22"/>
        </w:rPr>
        <w:t xml:space="preserve">of </w:t>
      </w:r>
      <w:r w:rsidRPr="00460089">
        <w:rPr>
          <w:rFonts w:ascii="Avenir Next LT Pro" w:hAnsi="Avenir Next LT Pro"/>
          <w:color w:val="34516C"/>
          <w:sz w:val="22"/>
          <w:szCs w:val="22"/>
        </w:rPr>
        <w:t xml:space="preserve">courses may </w:t>
      </w:r>
      <w:r w:rsidRPr="00460089">
        <w:rPr>
          <w:rFonts w:ascii="Avenir Next LT Pro" w:hAnsi="Avenir Next LT Pro"/>
          <w:color w:val="34516C"/>
          <w:spacing w:val="-3"/>
          <w:sz w:val="22"/>
          <w:szCs w:val="22"/>
        </w:rPr>
        <w:t xml:space="preserve">be </w:t>
      </w:r>
      <w:r w:rsidRPr="00460089">
        <w:rPr>
          <w:rFonts w:ascii="Avenir Next LT Pro" w:hAnsi="Avenir Next LT Pro"/>
          <w:color w:val="34516C"/>
          <w:sz w:val="22"/>
          <w:szCs w:val="22"/>
        </w:rPr>
        <w:t xml:space="preserve">subject to </w:t>
      </w:r>
      <w:r w:rsidRPr="00460089">
        <w:rPr>
          <w:rFonts w:ascii="Avenir Next LT Pro" w:hAnsi="Avenir Next LT Pro"/>
          <w:color w:val="34516C"/>
          <w:spacing w:val="-4"/>
          <w:sz w:val="22"/>
          <w:szCs w:val="22"/>
        </w:rPr>
        <w:t xml:space="preserve">change. </w:t>
      </w:r>
      <w:r w:rsidRPr="00460089">
        <w:rPr>
          <w:rFonts w:ascii="Avenir Next LT Pro" w:hAnsi="Avenir Next LT Pro"/>
          <w:color w:val="34516C"/>
          <w:spacing w:val="-5"/>
          <w:sz w:val="22"/>
          <w:szCs w:val="22"/>
        </w:rPr>
        <w:t xml:space="preserve">Applicants </w:t>
      </w:r>
      <w:r w:rsidRPr="00460089">
        <w:rPr>
          <w:rFonts w:ascii="Avenir Next LT Pro" w:hAnsi="Avenir Next LT Pro"/>
          <w:color w:val="34516C"/>
          <w:sz w:val="22"/>
          <w:szCs w:val="22"/>
        </w:rPr>
        <w:t xml:space="preserve">are </w:t>
      </w:r>
      <w:r w:rsidRPr="00460089">
        <w:rPr>
          <w:rFonts w:ascii="Avenir Next LT Pro" w:hAnsi="Avenir Next LT Pro"/>
          <w:color w:val="34516C"/>
          <w:spacing w:val="-4"/>
          <w:sz w:val="22"/>
          <w:szCs w:val="22"/>
        </w:rPr>
        <w:t xml:space="preserve">encouraged </w:t>
      </w:r>
      <w:r w:rsidRPr="00460089">
        <w:rPr>
          <w:rFonts w:ascii="Avenir Next LT Pro" w:hAnsi="Avenir Next LT Pro"/>
          <w:color w:val="34516C"/>
          <w:sz w:val="22"/>
          <w:szCs w:val="22"/>
        </w:rPr>
        <w:t xml:space="preserve">to check </w:t>
      </w:r>
      <w:r w:rsidRPr="00460089">
        <w:rPr>
          <w:rFonts w:ascii="Avenir Next LT Pro" w:hAnsi="Avenir Next LT Pro"/>
          <w:color w:val="34516C"/>
          <w:spacing w:val="-4"/>
          <w:sz w:val="22"/>
          <w:szCs w:val="22"/>
        </w:rPr>
        <w:t xml:space="preserve">information </w:t>
      </w:r>
      <w:r w:rsidRPr="00460089">
        <w:rPr>
          <w:rFonts w:ascii="Avenir Next LT Pro" w:hAnsi="Avenir Next LT Pro"/>
          <w:color w:val="34516C"/>
          <w:spacing w:val="-3"/>
          <w:sz w:val="22"/>
          <w:szCs w:val="22"/>
        </w:rPr>
        <w:t xml:space="preserve">on </w:t>
      </w:r>
      <w:r w:rsidRPr="00460089">
        <w:rPr>
          <w:rFonts w:ascii="Avenir Next LT Pro" w:hAnsi="Avenir Next LT Pro"/>
          <w:color w:val="34516C"/>
          <w:spacing w:val="-4"/>
          <w:sz w:val="22"/>
          <w:szCs w:val="22"/>
        </w:rPr>
        <w:t xml:space="preserve">our </w:t>
      </w:r>
      <w:r w:rsidRPr="00460089">
        <w:rPr>
          <w:rFonts w:ascii="Avenir Next LT Pro" w:hAnsi="Avenir Next LT Pro"/>
          <w:color w:val="34516C"/>
          <w:spacing w:val="-5"/>
          <w:sz w:val="22"/>
          <w:szCs w:val="22"/>
        </w:rPr>
        <w:t xml:space="preserve">relevant </w:t>
      </w:r>
      <w:r w:rsidRPr="00460089">
        <w:rPr>
          <w:rFonts w:ascii="Avenir Next LT Pro" w:hAnsi="Avenir Next LT Pro"/>
          <w:color w:val="34516C"/>
          <w:sz w:val="22"/>
          <w:szCs w:val="22"/>
        </w:rPr>
        <w:t xml:space="preserve">course </w:t>
      </w:r>
      <w:r w:rsidRPr="00460089">
        <w:rPr>
          <w:rFonts w:ascii="Avenir Next LT Pro" w:hAnsi="Avenir Next LT Pro"/>
          <w:color w:val="34516C"/>
          <w:spacing w:val="-5"/>
          <w:sz w:val="22"/>
          <w:szCs w:val="22"/>
        </w:rPr>
        <w:t xml:space="preserve">pages </w:t>
      </w:r>
      <w:r w:rsidRPr="00460089">
        <w:rPr>
          <w:rFonts w:ascii="Avenir Next LT Pro" w:hAnsi="Avenir Next LT Pro"/>
          <w:color w:val="34516C"/>
          <w:spacing w:val="-3"/>
          <w:sz w:val="22"/>
          <w:szCs w:val="22"/>
        </w:rPr>
        <w:t xml:space="preserve">from </w:t>
      </w:r>
      <w:r w:rsidRPr="00460089">
        <w:rPr>
          <w:rFonts w:ascii="Avenir Next LT Pro" w:hAnsi="Avenir Next LT Pro"/>
          <w:color w:val="34516C"/>
          <w:sz w:val="22"/>
          <w:szCs w:val="22"/>
        </w:rPr>
        <w:t xml:space="preserve">time to time, </w:t>
      </w:r>
      <w:r w:rsidRPr="00460089">
        <w:rPr>
          <w:rFonts w:ascii="Avenir Next LT Pro" w:hAnsi="Avenir Next LT Pro"/>
          <w:color w:val="34516C"/>
          <w:spacing w:val="-6"/>
          <w:sz w:val="22"/>
          <w:szCs w:val="22"/>
        </w:rPr>
        <w:t xml:space="preserve">particularly </w:t>
      </w:r>
      <w:r w:rsidRPr="00460089">
        <w:rPr>
          <w:rFonts w:ascii="Avenir Next LT Pro" w:hAnsi="Avenir Next LT Pro"/>
          <w:color w:val="34516C"/>
          <w:spacing w:val="-4"/>
          <w:sz w:val="22"/>
          <w:szCs w:val="22"/>
        </w:rPr>
        <w:t>before</w:t>
      </w:r>
      <w:r w:rsidRPr="00460089">
        <w:rPr>
          <w:rFonts w:ascii="Avenir Next LT Pro" w:hAnsi="Avenir Next LT Pro"/>
          <w:color w:val="34516C"/>
          <w:spacing w:val="-24"/>
          <w:sz w:val="22"/>
          <w:szCs w:val="22"/>
        </w:rPr>
        <w:t xml:space="preserve"> </w:t>
      </w:r>
      <w:r w:rsidRPr="00460089">
        <w:rPr>
          <w:rFonts w:ascii="Avenir Next LT Pro" w:hAnsi="Avenir Next LT Pro"/>
          <w:color w:val="34516C"/>
          <w:spacing w:val="-3"/>
          <w:sz w:val="22"/>
          <w:szCs w:val="22"/>
        </w:rPr>
        <w:t>submitting</w:t>
      </w:r>
      <w:r w:rsidRPr="00460089">
        <w:rPr>
          <w:rFonts w:ascii="Avenir Next LT Pro" w:hAnsi="Avenir Next LT Pro"/>
          <w:color w:val="34516C"/>
          <w:spacing w:val="-24"/>
          <w:sz w:val="22"/>
          <w:szCs w:val="22"/>
        </w:rPr>
        <w:t xml:space="preserve"> </w:t>
      </w:r>
      <w:r w:rsidRPr="00460089">
        <w:rPr>
          <w:rFonts w:ascii="Avenir Next LT Pro" w:hAnsi="Avenir Next LT Pro"/>
          <w:color w:val="34516C"/>
          <w:spacing w:val="-4"/>
          <w:sz w:val="22"/>
          <w:szCs w:val="22"/>
        </w:rPr>
        <w:t>any</w:t>
      </w:r>
      <w:r w:rsidRPr="00460089">
        <w:rPr>
          <w:rFonts w:ascii="Avenir Next LT Pro" w:hAnsi="Avenir Next LT Pro"/>
          <w:color w:val="34516C"/>
          <w:spacing w:val="-29"/>
          <w:sz w:val="22"/>
          <w:szCs w:val="22"/>
        </w:rPr>
        <w:t xml:space="preserve"> </w:t>
      </w:r>
      <w:r w:rsidRPr="00460089">
        <w:rPr>
          <w:rFonts w:ascii="Avenir Next LT Pro" w:hAnsi="Avenir Next LT Pro"/>
          <w:color w:val="34516C"/>
          <w:spacing w:val="-4"/>
          <w:sz w:val="22"/>
          <w:szCs w:val="22"/>
        </w:rPr>
        <w:t>application</w:t>
      </w:r>
      <w:r w:rsidRPr="00460089">
        <w:rPr>
          <w:rFonts w:ascii="Avenir Next LT Pro" w:hAnsi="Avenir Next LT Pro"/>
          <w:color w:val="34516C"/>
          <w:spacing w:val="-24"/>
          <w:sz w:val="22"/>
          <w:szCs w:val="22"/>
        </w:rPr>
        <w:t xml:space="preserve"> </w:t>
      </w:r>
      <w:r w:rsidRPr="00460089">
        <w:rPr>
          <w:rFonts w:ascii="Avenir Next LT Pro" w:hAnsi="Avenir Next LT Pro"/>
          <w:color w:val="34516C"/>
          <w:spacing w:val="-3"/>
          <w:sz w:val="22"/>
          <w:szCs w:val="22"/>
        </w:rPr>
        <w:t>for</w:t>
      </w:r>
      <w:r w:rsidRPr="00460089">
        <w:rPr>
          <w:rFonts w:ascii="Avenir Next LT Pro" w:hAnsi="Avenir Next LT Pro"/>
          <w:color w:val="34516C"/>
          <w:spacing w:val="-17"/>
          <w:sz w:val="22"/>
          <w:szCs w:val="22"/>
        </w:rPr>
        <w:t xml:space="preserve"> </w:t>
      </w:r>
      <w:r w:rsidRPr="00460089">
        <w:rPr>
          <w:rFonts w:ascii="Avenir Next LT Pro" w:hAnsi="Avenir Next LT Pro"/>
          <w:color w:val="34516C"/>
          <w:spacing w:val="-4"/>
          <w:sz w:val="22"/>
          <w:szCs w:val="22"/>
        </w:rPr>
        <w:t>their</w:t>
      </w:r>
      <w:r w:rsidRPr="00460089">
        <w:rPr>
          <w:rFonts w:ascii="Avenir Next LT Pro" w:hAnsi="Avenir Next LT Pro"/>
          <w:color w:val="34516C"/>
          <w:spacing w:val="5"/>
          <w:sz w:val="22"/>
          <w:szCs w:val="22"/>
        </w:rPr>
        <w:t xml:space="preserve"> </w:t>
      </w:r>
      <w:r w:rsidRPr="00460089">
        <w:rPr>
          <w:rFonts w:ascii="Avenir Next LT Pro" w:hAnsi="Avenir Next LT Pro"/>
          <w:color w:val="34516C"/>
          <w:spacing w:val="-3"/>
          <w:sz w:val="22"/>
          <w:szCs w:val="22"/>
        </w:rPr>
        <w:t>academic</w:t>
      </w:r>
      <w:r w:rsidRPr="00460089">
        <w:rPr>
          <w:rFonts w:ascii="Avenir Next LT Pro" w:hAnsi="Avenir Next LT Pro"/>
          <w:color w:val="34516C"/>
          <w:spacing w:val="-7"/>
          <w:sz w:val="22"/>
          <w:szCs w:val="22"/>
        </w:rPr>
        <w:t xml:space="preserve"> </w:t>
      </w:r>
      <w:r w:rsidRPr="00460089">
        <w:rPr>
          <w:rFonts w:ascii="Avenir Next LT Pro" w:hAnsi="Avenir Next LT Pro"/>
          <w:color w:val="34516C"/>
          <w:spacing w:val="-5"/>
          <w:sz w:val="22"/>
          <w:szCs w:val="22"/>
        </w:rPr>
        <w:t>year</w:t>
      </w:r>
      <w:r w:rsidRPr="00460089">
        <w:rPr>
          <w:rFonts w:ascii="Avenir Next LT Pro" w:hAnsi="Avenir Next LT Pro"/>
          <w:color w:val="34516C"/>
          <w:spacing w:val="-17"/>
          <w:sz w:val="22"/>
          <w:szCs w:val="22"/>
        </w:rPr>
        <w:t xml:space="preserve"> </w:t>
      </w:r>
      <w:r w:rsidRPr="00460089">
        <w:rPr>
          <w:rFonts w:ascii="Avenir Next LT Pro" w:hAnsi="Avenir Next LT Pro"/>
          <w:color w:val="34516C"/>
          <w:spacing w:val="-3"/>
          <w:sz w:val="22"/>
          <w:szCs w:val="22"/>
        </w:rPr>
        <w:t>of</w:t>
      </w:r>
      <w:r w:rsidRPr="00460089">
        <w:rPr>
          <w:rFonts w:ascii="Avenir Next LT Pro" w:hAnsi="Avenir Next LT Pro"/>
          <w:color w:val="34516C"/>
          <w:spacing w:val="-21"/>
          <w:sz w:val="22"/>
          <w:szCs w:val="22"/>
        </w:rPr>
        <w:t xml:space="preserve"> </w:t>
      </w:r>
      <w:r w:rsidRPr="00460089">
        <w:rPr>
          <w:rFonts w:ascii="Avenir Next LT Pro" w:hAnsi="Avenir Next LT Pro"/>
          <w:color w:val="34516C"/>
          <w:spacing w:val="-3"/>
          <w:sz w:val="22"/>
          <w:szCs w:val="22"/>
        </w:rPr>
        <w:t>study.</w:t>
      </w:r>
      <w:r w:rsidRPr="00460089">
        <w:rPr>
          <w:rFonts w:ascii="Avenir Next LT Pro" w:hAnsi="Avenir Next LT Pro"/>
          <w:color w:val="34516C"/>
          <w:spacing w:val="-21"/>
          <w:sz w:val="22"/>
          <w:szCs w:val="22"/>
        </w:rPr>
        <w:t xml:space="preserve"> </w:t>
      </w:r>
      <w:r w:rsidRPr="00460089">
        <w:rPr>
          <w:rFonts w:ascii="Avenir Next LT Pro" w:hAnsi="Avenir Next LT Pro"/>
          <w:color w:val="34516C"/>
          <w:spacing w:val="-7"/>
          <w:sz w:val="22"/>
          <w:szCs w:val="22"/>
        </w:rPr>
        <w:t>Material</w:t>
      </w:r>
      <w:r w:rsidRPr="00460089">
        <w:rPr>
          <w:rFonts w:ascii="Avenir Next LT Pro" w:hAnsi="Avenir Next LT Pro"/>
          <w:color w:val="34516C"/>
          <w:spacing w:val="-24"/>
          <w:sz w:val="22"/>
          <w:szCs w:val="22"/>
        </w:rPr>
        <w:t xml:space="preserve"> </w:t>
      </w:r>
      <w:r w:rsidRPr="00460089">
        <w:rPr>
          <w:rFonts w:ascii="Avenir Next LT Pro" w:hAnsi="Avenir Next LT Pro"/>
          <w:color w:val="34516C"/>
          <w:spacing w:val="-4"/>
          <w:sz w:val="22"/>
          <w:szCs w:val="22"/>
        </w:rPr>
        <w:t>changes</w:t>
      </w:r>
      <w:r w:rsidRPr="00460089">
        <w:rPr>
          <w:rFonts w:ascii="Avenir Next LT Pro" w:hAnsi="Avenir Next LT Pro"/>
          <w:color w:val="34516C"/>
          <w:spacing w:val="-7"/>
          <w:sz w:val="22"/>
          <w:szCs w:val="22"/>
        </w:rPr>
        <w:t xml:space="preserve"> </w:t>
      </w:r>
      <w:r w:rsidRPr="00460089">
        <w:rPr>
          <w:rFonts w:ascii="Avenir Next LT Pro" w:hAnsi="Avenir Next LT Pro"/>
          <w:color w:val="34516C"/>
          <w:spacing w:val="-5"/>
          <w:sz w:val="22"/>
          <w:szCs w:val="22"/>
        </w:rPr>
        <w:t>about</w:t>
      </w:r>
      <w:r w:rsidRPr="00460089">
        <w:rPr>
          <w:rFonts w:ascii="Avenir Next LT Pro" w:hAnsi="Avenir Next LT Pro"/>
          <w:color w:val="34516C"/>
          <w:spacing w:val="-21"/>
          <w:sz w:val="22"/>
          <w:szCs w:val="22"/>
        </w:rPr>
        <w:t xml:space="preserve"> </w:t>
      </w:r>
      <w:r w:rsidRPr="00460089">
        <w:rPr>
          <w:rFonts w:ascii="Avenir Next LT Pro" w:hAnsi="Avenir Next LT Pro"/>
          <w:color w:val="34516C"/>
          <w:sz w:val="22"/>
          <w:szCs w:val="22"/>
        </w:rPr>
        <w:t>a</w:t>
      </w:r>
      <w:r w:rsidRPr="00460089">
        <w:rPr>
          <w:rFonts w:ascii="Avenir Next LT Pro" w:hAnsi="Avenir Next LT Pro"/>
          <w:color w:val="34516C"/>
          <w:spacing w:val="18"/>
          <w:sz w:val="22"/>
          <w:szCs w:val="22"/>
        </w:rPr>
        <w:t xml:space="preserve"> </w:t>
      </w:r>
      <w:r w:rsidRPr="00460089">
        <w:rPr>
          <w:rFonts w:ascii="Avenir Next LT Pro" w:hAnsi="Avenir Next LT Pro"/>
          <w:color w:val="34516C"/>
          <w:spacing w:val="-5"/>
          <w:sz w:val="22"/>
          <w:szCs w:val="22"/>
        </w:rPr>
        <w:t xml:space="preserve">course </w:t>
      </w:r>
      <w:r w:rsidRPr="00460089">
        <w:rPr>
          <w:rFonts w:ascii="Avenir Next LT Pro" w:hAnsi="Avenir Next LT Pro"/>
          <w:color w:val="34516C"/>
          <w:spacing w:val="-3"/>
          <w:sz w:val="22"/>
          <w:szCs w:val="22"/>
        </w:rPr>
        <w:t>will</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pacing w:val="-3"/>
          <w:sz w:val="22"/>
          <w:szCs w:val="22"/>
        </w:rPr>
        <w:t>be</w:t>
      </w:r>
      <w:r w:rsidRPr="00460089">
        <w:rPr>
          <w:rFonts w:ascii="Avenir Next LT Pro" w:hAnsi="Avenir Next LT Pro"/>
          <w:color w:val="34516C"/>
          <w:spacing w:val="3"/>
          <w:sz w:val="22"/>
          <w:szCs w:val="22"/>
        </w:rPr>
        <w:t xml:space="preserve"> </w:t>
      </w:r>
      <w:r w:rsidRPr="00460089">
        <w:rPr>
          <w:rFonts w:ascii="Avenir Next LT Pro" w:hAnsi="Avenir Next LT Pro"/>
          <w:color w:val="34516C"/>
          <w:spacing w:val="-5"/>
          <w:sz w:val="22"/>
          <w:szCs w:val="22"/>
        </w:rPr>
        <w:t>notified</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z w:val="22"/>
          <w:szCs w:val="22"/>
        </w:rPr>
        <w:t>to</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pacing w:val="-5"/>
          <w:sz w:val="22"/>
          <w:szCs w:val="22"/>
        </w:rPr>
        <w:t>you</w:t>
      </w:r>
      <w:r w:rsidRPr="00460089">
        <w:rPr>
          <w:rFonts w:ascii="Avenir Next LT Pro" w:hAnsi="Avenir Next LT Pro"/>
          <w:color w:val="34516C"/>
          <w:spacing w:val="3"/>
          <w:sz w:val="22"/>
          <w:szCs w:val="22"/>
        </w:rPr>
        <w:t xml:space="preserve"> </w:t>
      </w:r>
      <w:r w:rsidRPr="00460089">
        <w:rPr>
          <w:rFonts w:ascii="Avenir Next LT Pro" w:hAnsi="Avenir Next LT Pro"/>
          <w:color w:val="34516C"/>
          <w:spacing w:val="-3"/>
          <w:sz w:val="22"/>
          <w:szCs w:val="22"/>
        </w:rPr>
        <w:t>in</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pacing w:val="-3"/>
          <w:sz w:val="22"/>
          <w:szCs w:val="22"/>
        </w:rPr>
        <w:t>material</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pacing w:val="-3"/>
          <w:sz w:val="22"/>
          <w:szCs w:val="22"/>
        </w:rPr>
        <w:t>produced</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pacing w:val="-4"/>
          <w:sz w:val="22"/>
          <w:szCs w:val="22"/>
        </w:rPr>
        <w:t>after</w:t>
      </w:r>
      <w:r w:rsidRPr="00460089">
        <w:rPr>
          <w:rFonts w:ascii="Avenir Next LT Pro" w:hAnsi="Avenir Next LT Pro"/>
          <w:color w:val="34516C"/>
          <w:spacing w:val="-7"/>
          <w:sz w:val="22"/>
          <w:szCs w:val="22"/>
        </w:rPr>
        <w:t xml:space="preserve"> </w:t>
      </w:r>
      <w:r w:rsidRPr="00460089">
        <w:rPr>
          <w:rFonts w:ascii="Avenir Next LT Pro" w:hAnsi="Avenir Next LT Pro"/>
          <w:color w:val="34516C"/>
          <w:spacing w:val="-3"/>
          <w:sz w:val="22"/>
          <w:szCs w:val="22"/>
        </w:rPr>
        <w:t>the</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pacing w:val="-3"/>
          <w:sz w:val="22"/>
          <w:szCs w:val="22"/>
        </w:rPr>
        <w:t>change</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pacing w:val="-3"/>
          <w:sz w:val="22"/>
          <w:szCs w:val="22"/>
        </w:rPr>
        <w:t>is</w:t>
      </w:r>
      <w:r w:rsidRPr="00460089">
        <w:rPr>
          <w:rFonts w:ascii="Avenir Next LT Pro" w:hAnsi="Avenir Next LT Pro"/>
          <w:color w:val="34516C"/>
          <w:spacing w:val="1"/>
          <w:sz w:val="22"/>
          <w:szCs w:val="22"/>
        </w:rPr>
        <w:t xml:space="preserve"> </w:t>
      </w:r>
      <w:r w:rsidRPr="00460089">
        <w:rPr>
          <w:rFonts w:ascii="Avenir Next LT Pro" w:hAnsi="Avenir Next LT Pro"/>
          <w:color w:val="34516C"/>
          <w:sz w:val="22"/>
          <w:szCs w:val="22"/>
        </w:rPr>
        <w:t>made</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pacing w:val="-4"/>
          <w:sz w:val="22"/>
          <w:szCs w:val="22"/>
        </w:rPr>
        <w:t>and</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pacing w:val="-3"/>
          <w:sz w:val="22"/>
          <w:szCs w:val="22"/>
        </w:rPr>
        <w:t>at</w:t>
      </w:r>
      <w:r w:rsidRPr="00460089">
        <w:rPr>
          <w:rFonts w:ascii="Avenir Next LT Pro" w:hAnsi="Avenir Next LT Pro"/>
          <w:color w:val="34516C"/>
          <w:spacing w:val="-10"/>
          <w:sz w:val="22"/>
          <w:szCs w:val="22"/>
        </w:rPr>
        <w:t xml:space="preserve"> </w:t>
      </w:r>
      <w:r w:rsidRPr="00460089">
        <w:rPr>
          <w:rFonts w:ascii="Avenir Next LT Pro" w:hAnsi="Avenir Next LT Pro"/>
          <w:color w:val="34516C"/>
          <w:spacing w:val="-3"/>
          <w:sz w:val="22"/>
          <w:szCs w:val="22"/>
        </w:rPr>
        <w:t>the</w:t>
      </w:r>
      <w:r w:rsidRPr="00460089">
        <w:rPr>
          <w:rFonts w:ascii="Avenir Next LT Pro" w:hAnsi="Avenir Next LT Pro"/>
          <w:color w:val="34516C"/>
          <w:spacing w:val="3"/>
          <w:sz w:val="22"/>
          <w:szCs w:val="22"/>
        </w:rPr>
        <w:t xml:space="preserve"> </w:t>
      </w:r>
      <w:r w:rsidRPr="00460089">
        <w:rPr>
          <w:rFonts w:ascii="Avenir Next LT Pro" w:hAnsi="Avenir Next LT Pro"/>
          <w:color w:val="34516C"/>
          <w:sz w:val="22"/>
          <w:szCs w:val="22"/>
        </w:rPr>
        <w:t>time</w:t>
      </w:r>
      <w:r w:rsidRPr="00460089">
        <w:rPr>
          <w:rFonts w:ascii="Avenir Next LT Pro" w:hAnsi="Avenir Next LT Pro"/>
          <w:color w:val="34516C"/>
          <w:spacing w:val="3"/>
          <w:sz w:val="22"/>
          <w:szCs w:val="22"/>
        </w:rPr>
        <w:t xml:space="preserve"> </w:t>
      </w:r>
      <w:r w:rsidRPr="00460089">
        <w:rPr>
          <w:rFonts w:ascii="Avenir Next LT Pro" w:hAnsi="Avenir Next LT Pro"/>
          <w:color w:val="34516C"/>
          <w:spacing w:val="-5"/>
          <w:sz w:val="22"/>
          <w:szCs w:val="22"/>
        </w:rPr>
        <w:t>you</w:t>
      </w:r>
      <w:r w:rsidRPr="00460089">
        <w:rPr>
          <w:rFonts w:ascii="Avenir Next LT Pro" w:hAnsi="Avenir Next LT Pro"/>
          <w:color w:val="34516C"/>
          <w:spacing w:val="-14"/>
          <w:sz w:val="22"/>
          <w:szCs w:val="22"/>
        </w:rPr>
        <w:t xml:space="preserve"> </w:t>
      </w:r>
      <w:r w:rsidRPr="00460089">
        <w:rPr>
          <w:rFonts w:ascii="Avenir Next LT Pro" w:hAnsi="Avenir Next LT Pro"/>
          <w:color w:val="34516C"/>
          <w:sz w:val="22"/>
          <w:szCs w:val="22"/>
        </w:rPr>
        <w:t>are</w:t>
      </w:r>
      <w:r w:rsidRPr="00460089">
        <w:rPr>
          <w:rFonts w:ascii="Avenir Next LT Pro" w:hAnsi="Avenir Next LT Pro"/>
          <w:color w:val="34516C"/>
          <w:spacing w:val="3"/>
          <w:sz w:val="22"/>
          <w:szCs w:val="22"/>
        </w:rPr>
        <w:t xml:space="preserve"> </w:t>
      </w:r>
      <w:r w:rsidRPr="00460089">
        <w:rPr>
          <w:rFonts w:ascii="Avenir Next LT Pro" w:hAnsi="Avenir Next LT Pro"/>
          <w:color w:val="34516C"/>
          <w:spacing w:val="-3"/>
          <w:sz w:val="22"/>
          <w:szCs w:val="22"/>
        </w:rPr>
        <w:t xml:space="preserve">made </w:t>
      </w:r>
      <w:r w:rsidRPr="00460089">
        <w:rPr>
          <w:rFonts w:ascii="Avenir Next LT Pro" w:hAnsi="Avenir Next LT Pro"/>
          <w:color w:val="34516C"/>
          <w:spacing w:val="-4"/>
          <w:sz w:val="22"/>
          <w:szCs w:val="22"/>
        </w:rPr>
        <w:t xml:space="preserve">any offer </w:t>
      </w:r>
      <w:r w:rsidRPr="00460089">
        <w:rPr>
          <w:rFonts w:ascii="Avenir Next LT Pro" w:hAnsi="Avenir Next LT Pro"/>
          <w:color w:val="34516C"/>
          <w:spacing w:val="-3"/>
          <w:sz w:val="22"/>
          <w:szCs w:val="22"/>
        </w:rPr>
        <w:t xml:space="preserve">of </w:t>
      </w:r>
      <w:r w:rsidRPr="00460089">
        <w:rPr>
          <w:rFonts w:ascii="Avenir Next LT Pro" w:hAnsi="Avenir Next LT Pro"/>
          <w:color w:val="34516C"/>
          <w:sz w:val="22"/>
          <w:szCs w:val="22"/>
        </w:rPr>
        <w:t xml:space="preserve">a </w:t>
      </w:r>
      <w:r w:rsidRPr="00460089">
        <w:rPr>
          <w:rFonts w:ascii="Avenir Next LT Pro" w:hAnsi="Avenir Next LT Pro"/>
          <w:color w:val="34516C"/>
          <w:spacing w:val="-3"/>
          <w:sz w:val="22"/>
          <w:szCs w:val="22"/>
        </w:rPr>
        <w:t xml:space="preserve">place of </w:t>
      </w:r>
      <w:r w:rsidRPr="00460089">
        <w:rPr>
          <w:rFonts w:ascii="Avenir Next LT Pro" w:hAnsi="Avenir Next LT Pro"/>
          <w:color w:val="34516C"/>
          <w:sz w:val="22"/>
          <w:szCs w:val="22"/>
        </w:rPr>
        <w:t xml:space="preserve">study </w:t>
      </w:r>
      <w:r w:rsidRPr="00460089">
        <w:rPr>
          <w:rFonts w:ascii="Avenir Next LT Pro" w:hAnsi="Avenir Next LT Pro"/>
          <w:color w:val="34516C"/>
          <w:spacing w:val="-3"/>
          <w:sz w:val="22"/>
          <w:szCs w:val="22"/>
        </w:rPr>
        <w:t xml:space="preserve">for </w:t>
      </w:r>
      <w:r w:rsidRPr="00460089">
        <w:rPr>
          <w:rFonts w:ascii="Avenir Next LT Pro" w:hAnsi="Avenir Next LT Pro"/>
          <w:color w:val="34516C"/>
          <w:spacing w:val="-4"/>
          <w:sz w:val="22"/>
          <w:szCs w:val="22"/>
        </w:rPr>
        <w:t xml:space="preserve">that </w:t>
      </w:r>
      <w:r w:rsidRPr="00460089">
        <w:rPr>
          <w:rFonts w:ascii="Avenir Next LT Pro" w:hAnsi="Avenir Next LT Pro"/>
          <w:color w:val="34516C"/>
          <w:sz w:val="22"/>
          <w:szCs w:val="22"/>
        </w:rPr>
        <w:t xml:space="preserve">course. </w:t>
      </w:r>
      <w:r w:rsidRPr="00460089">
        <w:rPr>
          <w:rFonts w:ascii="Avenir Next LT Pro" w:hAnsi="Avenir Next LT Pro"/>
          <w:color w:val="34516C"/>
          <w:spacing w:val="-3"/>
          <w:sz w:val="22"/>
          <w:szCs w:val="22"/>
        </w:rPr>
        <w:t xml:space="preserve">For </w:t>
      </w:r>
      <w:r w:rsidRPr="00460089">
        <w:rPr>
          <w:rFonts w:ascii="Avenir Next LT Pro" w:hAnsi="Avenir Next LT Pro"/>
          <w:color w:val="34516C"/>
          <w:spacing w:val="-5"/>
          <w:sz w:val="22"/>
          <w:szCs w:val="22"/>
        </w:rPr>
        <w:t xml:space="preserve">details about </w:t>
      </w:r>
      <w:r w:rsidRPr="00460089">
        <w:rPr>
          <w:rFonts w:ascii="Avenir Next LT Pro" w:hAnsi="Avenir Next LT Pro"/>
          <w:color w:val="34516C"/>
          <w:spacing w:val="-4"/>
          <w:sz w:val="22"/>
          <w:szCs w:val="22"/>
        </w:rPr>
        <w:t xml:space="preserve">changes </w:t>
      </w:r>
      <w:r w:rsidRPr="00460089">
        <w:rPr>
          <w:rFonts w:ascii="Avenir Next LT Pro" w:hAnsi="Avenir Next LT Pro"/>
          <w:color w:val="34516C"/>
          <w:sz w:val="22"/>
          <w:szCs w:val="22"/>
        </w:rPr>
        <w:t xml:space="preserve">to course </w:t>
      </w:r>
      <w:r w:rsidRPr="00460089">
        <w:rPr>
          <w:rFonts w:ascii="Avenir Next LT Pro" w:hAnsi="Avenir Next LT Pro"/>
          <w:color w:val="34516C"/>
          <w:spacing w:val="-4"/>
          <w:sz w:val="22"/>
          <w:szCs w:val="22"/>
        </w:rPr>
        <w:t xml:space="preserve">information </w:t>
      </w:r>
      <w:r w:rsidRPr="00460089">
        <w:rPr>
          <w:rFonts w:ascii="Avenir Next LT Pro" w:hAnsi="Avenir Next LT Pro"/>
          <w:color w:val="34516C"/>
          <w:spacing w:val="-13"/>
          <w:sz w:val="22"/>
          <w:szCs w:val="22"/>
        </w:rPr>
        <w:t xml:space="preserve">after </w:t>
      </w:r>
      <w:r w:rsidRPr="00460089">
        <w:rPr>
          <w:rFonts w:ascii="Avenir Next LT Pro" w:hAnsi="Avenir Next LT Pro"/>
          <w:color w:val="34516C"/>
          <w:spacing w:val="-5"/>
          <w:sz w:val="22"/>
          <w:szCs w:val="22"/>
        </w:rPr>
        <w:t>you</w:t>
      </w:r>
      <w:r w:rsidRPr="00460089">
        <w:rPr>
          <w:rFonts w:ascii="Avenir Next LT Pro" w:hAnsi="Avenir Next LT Pro"/>
          <w:color w:val="34516C"/>
          <w:spacing w:val="-17"/>
          <w:sz w:val="22"/>
          <w:szCs w:val="22"/>
        </w:rPr>
        <w:t xml:space="preserve"> </w:t>
      </w:r>
      <w:r w:rsidRPr="00460089">
        <w:rPr>
          <w:rFonts w:ascii="Avenir Next LT Pro" w:hAnsi="Avenir Next LT Pro"/>
          <w:color w:val="34516C"/>
          <w:spacing w:val="-5"/>
          <w:sz w:val="22"/>
          <w:szCs w:val="22"/>
        </w:rPr>
        <w:t>have</w:t>
      </w:r>
      <w:r w:rsidRPr="00460089">
        <w:rPr>
          <w:rFonts w:ascii="Avenir Next LT Pro" w:hAnsi="Avenir Next LT Pro"/>
          <w:color w:val="34516C"/>
          <w:sz w:val="22"/>
          <w:szCs w:val="22"/>
        </w:rPr>
        <w:t xml:space="preserve"> accepted</w:t>
      </w:r>
      <w:r w:rsidRPr="00460089">
        <w:rPr>
          <w:rFonts w:ascii="Avenir Next LT Pro" w:hAnsi="Avenir Next LT Pro"/>
          <w:color w:val="34516C"/>
          <w:spacing w:val="-16"/>
          <w:sz w:val="22"/>
          <w:szCs w:val="22"/>
        </w:rPr>
        <w:t xml:space="preserve"> </w:t>
      </w:r>
      <w:r w:rsidRPr="00460089">
        <w:rPr>
          <w:rFonts w:ascii="Avenir Next LT Pro" w:hAnsi="Avenir Next LT Pro"/>
          <w:color w:val="34516C"/>
          <w:spacing w:val="-4"/>
          <w:sz w:val="22"/>
          <w:szCs w:val="22"/>
        </w:rPr>
        <w:t>any</w:t>
      </w:r>
      <w:r w:rsidRPr="00460089">
        <w:rPr>
          <w:rFonts w:ascii="Avenir Next LT Pro" w:hAnsi="Avenir Next LT Pro"/>
          <w:color w:val="34516C"/>
          <w:spacing w:val="-2"/>
          <w:sz w:val="22"/>
          <w:szCs w:val="22"/>
        </w:rPr>
        <w:t xml:space="preserve"> </w:t>
      </w:r>
      <w:r w:rsidRPr="00460089">
        <w:rPr>
          <w:rFonts w:ascii="Avenir Next LT Pro" w:hAnsi="Avenir Next LT Pro"/>
          <w:color w:val="34516C"/>
          <w:spacing w:val="-3"/>
          <w:sz w:val="22"/>
          <w:szCs w:val="22"/>
        </w:rPr>
        <w:t>offer,</w:t>
      </w:r>
      <w:r w:rsidRPr="00460089">
        <w:rPr>
          <w:rFonts w:ascii="Avenir Next LT Pro" w:hAnsi="Avenir Next LT Pro"/>
          <w:color w:val="34516C"/>
          <w:spacing w:val="-13"/>
          <w:sz w:val="22"/>
          <w:szCs w:val="22"/>
        </w:rPr>
        <w:t xml:space="preserve"> </w:t>
      </w:r>
      <w:r w:rsidRPr="00460089">
        <w:rPr>
          <w:rFonts w:ascii="Avenir Next LT Pro" w:hAnsi="Avenir Next LT Pro"/>
          <w:color w:val="34516C"/>
          <w:spacing w:val="-3"/>
          <w:sz w:val="22"/>
          <w:szCs w:val="22"/>
        </w:rPr>
        <w:t>please</w:t>
      </w:r>
      <w:r w:rsidRPr="00460089">
        <w:rPr>
          <w:rFonts w:ascii="Avenir Next LT Pro" w:hAnsi="Avenir Next LT Pro"/>
          <w:color w:val="34516C"/>
          <w:spacing w:val="-17"/>
          <w:sz w:val="22"/>
          <w:szCs w:val="22"/>
        </w:rPr>
        <w:t xml:space="preserve"> </w:t>
      </w:r>
      <w:r w:rsidRPr="00460089">
        <w:rPr>
          <w:rFonts w:ascii="Avenir Next LT Pro" w:hAnsi="Avenir Next LT Pro"/>
          <w:color w:val="34516C"/>
          <w:sz w:val="22"/>
          <w:szCs w:val="22"/>
        </w:rPr>
        <w:t xml:space="preserve">see the </w:t>
      </w:r>
      <w:proofErr w:type="gramStart"/>
      <w:r w:rsidRPr="00460089">
        <w:rPr>
          <w:rFonts w:ascii="Avenir Next LT Pro" w:hAnsi="Avenir Next LT Pro"/>
          <w:color w:val="34516C"/>
          <w:sz w:val="22"/>
          <w:szCs w:val="22"/>
        </w:rPr>
        <w:t>Student</w:t>
      </w:r>
      <w:proofErr w:type="gramEnd"/>
      <w:r w:rsidRPr="00460089">
        <w:rPr>
          <w:rFonts w:ascii="Avenir Next LT Pro" w:hAnsi="Avenir Next LT Pro"/>
          <w:color w:val="34516C"/>
          <w:sz w:val="22"/>
          <w:szCs w:val="22"/>
        </w:rPr>
        <w:t xml:space="preserve"> contract document issued at the point of offer.</w:t>
      </w:r>
    </w:p>
    <w:bookmarkEnd w:id="9"/>
    <w:p w14:paraId="0225FF50" w14:textId="77777777" w:rsidR="005E32DF" w:rsidRDefault="005E32DF" w:rsidP="00EB42AC">
      <w:pPr>
        <w:spacing w:after="0" w:line="240" w:lineRule="auto"/>
        <w:textAlignment w:val="baseline"/>
        <w:rPr>
          <w:rFonts w:ascii="Avenir Next LT Pro" w:eastAsia="Times New Roman" w:hAnsi="Avenir Next LT Pro" w:cs="Segoe UI"/>
          <w:color w:val="34516C"/>
          <w:lang w:eastAsia="en-GB"/>
        </w:rPr>
      </w:pPr>
    </w:p>
    <w:p w14:paraId="05CCD8DD" w14:textId="77777777" w:rsidR="00EB42AC" w:rsidRDefault="00EB42AC" w:rsidP="00EB42AC">
      <w:pPr>
        <w:spacing w:after="0" w:line="240" w:lineRule="auto"/>
        <w:textAlignment w:val="baseline"/>
        <w:rPr>
          <w:rFonts w:ascii="Avenir Next LT Pro" w:eastAsia="Times New Roman" w:hAnsi="Avenir Next LT Pro" w:cs="Segoe UI"/>
          <w:color w:val="34516C"/>
          <w:lang w:eastAsia="en-GB"/>
        </w:rPr>
      </w:pPr>
    </w:p>
    <w:p w14:paraId="0CA9E64A" w14:textId="6CBF8AD2" w:rsidR="00943F50" w:rsidRPr="00CB07D0" w:rsidRDefault="00943F50" w:rsidP="00EB42AC">
      <w:pPr>
        <w:pStyle w:val="Heading3"/>
        <w:spacing w:before="0"/>
        <w:rPr>
          <w:rFonts w:ascii="Avenir Next LT Pro" w:hAnsi="Avenir Next LT Pro"/>
          <w:b/>
          <w:bCs/>
          <w:color w:val="007FB0"/>
          <w:sz w:val="28"/>
          <w:szCs w:val="28"/>
          <w:lang w:eastAsia="en-GB"/>
        </w:rPr>
      </w:pPr>
      <w:bookmarkStart w:id="10" w:name="_Hlk107232698"/>
      <w:r w:rsidRPr="00CB07D0">
        <w:rPr>
          <w:rFonts w:ascii="Avenir Next LT Pro" w:hAnsi="Avenir Next LT Pro"/>
          <w:b/>
          <w:bCs/>
          <w:color w:val="007FB0"/>
          <w:sz w:val="28"/>
          <w:szCs w:val="28"/>
          <w:lang w:eastAsia="en-GB"/>
        </w:rPr>
        <w:t>1.1.1 Entry requirements  </w:t>
      </w:r>
    </w:p>
    <w:p w14:paraId="6CF46B63" w14:textId="3FBC7E5C" w:rsidR="00943F50" w:rsidRDefault="00943F50" w:rsidP="00574399">
      <w:pPr>
        <w:pStyle w:val="paragraph"/>
        <w:spacing w:before="0" w:beforeAutospacing="0" w:after="120" w:afterAutospacing="0"/>
        <w:textAlignment w:val="baseline"/>
        <w:rPr>
          <w:rFonts w:ascii="Segoe UI" w:hAnsi="Segoe UI" w:cs="Segoe UI"/>
          <w:sz w:val="18"/>
          <w:szCs w:val="18"/>
        </w:rPr>
      </w:pPr>
      <w:bookmarkStart w:id="11" w:name="_Hlk107230602"/>
      <w:r>
        <w:rPr>
          <w:rStyle w:val="normaltextrun"/>
          <w:rFonts w:ascii="Avenir Next LT Pro" w:hAnsi="Avenir Next LT Pro" w:cs="Segoe UI"/>
          <w:color w:val="34516C"/>
          <w:sz w:val="22"/>
          <w:szCs w:val="22"/>
          <w:lang w:val="en-US"/>
        </w:rPr>
        <w:t xml:space="preserve">The Preparatory Certificate in Education (Education and Training) </w:t>
      </w:r>
      <w:r w:rsidR="00924BF0">
        <w:rPr>
          <w:rStyle w:val="normaltextrun"/>
          <w:rFonts w:ascii="Avenir Next LT Pro" w:hAnsi="Avenir Next LT Pro" w:cs="Segoe UI"/>
          <w:color w:val="34516C"/>
          <w:sz w:val="22"/>
          <w:szCs w:val="22"/>
          <w:lang w:val="en-US"/>
        </w:rPr>
        <w:t xml:space="preserve">is </w:t>
      </w:r>
      <w:r>
        <w:rPr>
          <w:rStyle w:val="normaltextrun"/>
          <w:rFonts w:ascii="Avenir Next LT Pro" w:hAnsi="Avenir Next LT Pro" w:cs="Segoe UI"/>
          <w:color w:val="34516C"/>
          <w:sz w:val="22"/>
          <w:szCs w:val="22"/>
          <w:lang w:val="en-US"/>
        </w:rPr>
        <w:t xml:space="preserve">open to both new applicants to teaching and in-service teachers, trainers and tutors in adult, community, work-based and </w:t>
      </w:r>
      <w:r w:rsidRPr="000673E9">
        <w:rPr>
          <w:rStyle w:val="normaltextrun"/>
          <w:rFonts w:ascii="Avenir Next LT Pro" w:hAnsi="Avenir Next LT Pro" w:cs="Segoe UI"/>
          <w:color w:val="34516C"/>
          <w:sz w:val="22"/>
          <w:szCs w:val="22"/>
          <w:lang w:val="en-US"/>
        </w:rPr>
        <w:t>further</w:t>
      </w:r>
      <w:r>
        <w:rPr>
          <w:rStyle w:val="normaltextrun"/>
          <w:rFonts w:ascii="Avenir Next LT Pro" w:hAnsi="Avenir Next LT Pro" w:cs="Segoe UI"/>
          <w:color w:val="34516C"/>
          <w:sz w:val="22"/>
          <w:szCs w:val="22"/>
          <w:lang w:val="en-US"/>
        </w:rPr>
        <w:t xml:space="preserve"> education and the wider Further Education and Skills Sector, who, at the time of starting the scheme meet the following minimum entry requirements: </w:t>
      </w:r>
      <w:r>
        <w:rPr>
          <w:rStyle w:val="eop"/>
          <w:rFonts w:ascii="Avenir Next LT Pro" w:hAnsi="Avenir Next LT Pro" w:cs="Segoe UI"/>
          <w:color w:val="34516C"/>
          <w:sz w:val="22"/>
          <w:szCs w:val="22"/>
        </w:rPr>
        <w:t> </w:t>
      </w:r>
    </w:p>
    <w:p w14:paraId="77C8B23E" w14:textId="77777777" w:rsidR="00943F50" w:rsidRPr="00293E62" w:rsidRDefault="00943F50" w:rsidP="00BC099E">
      <w:pPr>
        <w:pStyle w:val="paragraph"/>
        <w:numPr>
          <w:ilvl w:val="0"/>
          <w:numId w:val="1"/>
        </w:numPr>
        <w:spacing w:before="0" w:beforeAutospacing="0" w:after="0" w:afterAutospacing="0"/>
        <w:ind w:left="709" w:firstLine="371"/>
        <w:jc w:val="both"/>
        <w:textAlignment w:val="baseline"/>
        <w:rPr>
          <w:rFonts w:ascii="Avenir Next LT Pro" w:hAnsi="Avenir Next LT Pro" w:cs="Segoe UI"/>
          <w:color w:val="34516C"/>
          <w:sz w:val="22"/>
          <w:szCs w:val="22"/>
        </w:rPr>
      </w:pPr>
      <w:r w:rsidRPr="00293E62">
        <w:rPr>
          <w:rStyle w:val="normaltextrun"/>
          <w:rFonts w:ascii="Avenir Next LT Pro" w:hAnsi="Avenir Next LT Pro" w:cs="Segoe UI"/>
          <w:color w:val="34516C"/>
          <w:sz w:val="22"/>
          <w:szCs w:val="22"/>
        </w:rPr>
        <w:t>A Level 3 (QCF) qualification in their teaching subject specialism.</w:t>
      </w:r>
      <w:r w:rsidRPr="00293E62">
        <w:rPr>
          <w:rStyle w:val="eop"/>
          <w:rFonts w:ascii="Avenir Next LT Pro" w:hAnsi="Avenir Next LT Pro" w:cs="Segoe UI"/>
          <w:color w:val="34516C"/>
          <w:sz w:val="22"/>
          <w:szCs w:val="22"/>
        </w:rPr>
        <w:t> </w:t>
      </w:r>
    </w:p>
    <w:p w14:paraId="696AE956" w14:textId="77777777" w:rsidR="00943F50" w:rsidRPr="00293E62" w:rsidRDefault="00943F50" w:rsidP="00BC099E">
      <w:pPr>
        <w:pStyle w:val="paragraph"/>
        <w:numPr>
          <w:ilvl w:val="0"/>
          <w:numId w:val="2"/>
        </w:numPr>
        <w:spacing w:before="0" w:beforeAutospacing="0" w:after="0" w:afterAutospacing="0"/>
        <w:ind w:left="1080" w:firstLine="0"/>
        <w:jc w:val="both"/>
        <w:textAlignment w:val="baseline"/>
        <w:rPr>
          <w:rFonts w:ascii="Avenir Next LT Pro" w:hAnsi="Avenir Next LT Pro" w:cs="Segoe UI"/>
          <w:color w:val="34516C"/>
          <w:sz w:val="22"/>
          <w:szCs w:val="22"/>
        </w:rPr>
      </w:pPr>
      <w:r w:rsidRPr="00293E62">
        <w:rPr>
          <w:rStyle w:val="normaltextrun"/>
          <w:rFonts w:ascii="Avenir Next LT Pro" w:hAnsi="Avenir Next LT Pro" w:cs="Segoe UI"/>
          <w:color w:val="34516C"/>
          <w:sz w:val="22"/>
          <w:szCs w:val="22"/>
        </w:rPr>
        <w:t xml:space="preserve">Five GCSEs at Grade C/4 and above, or equivalent, </w:t>
      </w:r>
      <w:r w:rsidRPr="00293E62">
        <w:rPr>
          <w:rStyle w:val="normaltextrun"/>
          <w:rFonts w:ascii="Avenir Next LT Pro" w:hAnsi="Avenir Next LT Pro" w:cs="Segoe UI"/>
          <w:color w:val="34516C"/>
          <w:sz w:val="22"/>
          <w:szCs w:val="22"/>
          <w:u w:val="single"/>
        </w:rPr>
        <w:t>to include English</w:t>
      </w:r>
      <w:r w:rsidRPr="00293E62">
        <w:rPr>
          <w:rStyle w:val="normaltextrun"/>
          <w:rFonts w:ascii="Avenir Next LT Pro" w:hAnsi="Avenir Next LT Pro" w:cs="Segoe UI"/>
          <w:color w:val="34516C"/>
          <w:sz w:val="22"/>
          <w:szCs w:val="22"/>
        </w:rPr>
        <w:t>.</w:t>
      </w:r>
      <w:r w:rsidRPr="00293E62">
        <w:rPr>
          <w:rStyle w:val="eop"/>
          <w:rFonts w:ascii="Avenir Next LT Pro" w:hAnsi="Avenir Next LT Pro" w:cs="Segoe UI"/>
          <w:color w:val="34516C"/>
          <w:sz w:val="22"/>
          <w:szCs w:val="22"/>
        </w:rPr>
        <w:t> </w:t>
      </w:r>
    </w:p>
    <w:p w14:paraId="501BAA36" w14:textId="77777777" w:rsidR="00293E62" w:rsidRPr="00293E62" w:rsidRDefault="00943F50" w:rsidP="00BC099E">
      <w:pPr>
        <w:pStyle w:val="paragraph"/>
        <w:numPr>
          <w:ilvl w:val="0"/>
          <w:numId w:val="3"/>
        </w:numPr>
        <w:spacing w:before="0" w:beforeAutospacing="0" w:after="0" w:afterAutospacing="0"/>
        <w:ind w:left="1080" w:firstLine="0"/>
        <w:jc w:val="both"/>
        <w:textAlignment w:val="baseline"/>
        <w:rPr>
          <w:rStyle w:val="normaltextrun"/>
          <w:rFonts w:ascii="Avenir Next LT Pro" w:hAnsi="Avenir Next LT Pro" w:cs="Segoe UI"/>
          <w:color w:val="34516C"/>
          <w:sz w:val="22"/>
          <w:szCs w:val="22"/>
        </w:rPr>
      </w:pPr>
      <w:r w:rsidRPr="00293E62">
        <w:rPr>
          <w:rStyle w:val="normaltextrun"/>
          <w:rFonts w:ascii="Avenir Next LT Pro" w:hAnsi="Avenir Next LT Pro" w:cs="Segoe UI"/>
          <w:color w:val="34516C"/>
          <w:sz w:val="22"/>
          <w:szCs w:val="22"/>
        </w:rPr>
        <w:t xml:space="preserve">The ability to communicate fluently, </w:t>
      </w:r>
      <w:proofErr w:type="gramStart"/>
      <w:r w:rsidRPr="00293E62">
        <w:rPr>
          <w:rStyle w:val="normaltextrun"/>
          <w:rFonts w:ascii="Avenir Next LT Pro" w:hAnsi="Avenir Next LT Pro" w:cs="Segoe UI"/>
          <w:color w:val="34516C"/>
          <w:sz w:val="22"/>
          <w:szCs w:val="22"/>
        </w:rPr>
        <w:t>accurately</w:t>
      </w:r>
      <w:proofErr w:type="gramEnd"/>
      <w:r w:rsidRPr="00293E62">
        <w:rPr>
          <w:rStyle w:val="normaltextrun"/>
          <w:rFonts w:ascii="Avenir Next LT Pro" w:hAnsi="Avenir Next LT Pro" w:cs="Segoe UI"/>
          <w:color w:val="34516C"/>
          <w:sz w:val="22"/>
          <w:szCs w:val="22"/>
        </w:rPr>
        <w:t xml:space="preserve"> and effectively in professional </w:t>
      </w:r>
    </w:p>
    <w:p w14:paraId="458668F9" w14:textId="757ABE3B" w:rsidR="00943F50" w:rsidRPr="00293E62" w:rsidRDefault="00293E62" w:rsidP="00293E62">
      <w:pPr>
        <w:pStyle w:val="paragraph"/>
        <w:spacing w:before="0" w:beforeAutospacing="0" w:after="0" w:afterAutospacing="0"/>
        <w:ind w:left="1080"/>
        <w:jc w:val="both"/>
        <w:textAlignment w:val="baseline"/>
        <w:rPr>
          <w:rFonts w:ascii="Avenir Next LT Pro" w:hAnsi="Avenir Next LT Pro" w:cs="Segoe UI"/>
          <w:color w:val="34516C"/>
          <w:sz w:val="22"/>
          <w:szCs w:val="22"/>
        </w:rPr>
      </w:pPr>
      <w:r w:rsidRPr="00293E62">
        <w:rPr>
          <w:rStyle w:val="normaltextrun"/>
          <w:rFonts w:ascii="Avenir Next LT Pro" w:hAnsi="Avenir Next LT Pro" w:cs="Segoe UI"/>
          <w:color w:val="34516C"/>
          <w:sz w:val="22"/>
          <w:szCs w:val="22"/>
        </w:rPr>
        <w:t xml:space="preserve">       </w:t>
      </w:r>
      <w:r w:rsidR="00943F50" w:rsidRPr="00293E62">
        <w:rPr>
          <w:rStyle w:val="normaltextrun"/>
          <w:rFonts w:ascii="Avenir Next LT Pro" w:hAnsi="Avenir Next LT Pro" w:cs="Segoe UI"/>
          <w:color w:val="34516C"/>
          <w:sz w:val="22"/>
          <w:szCs w:val="22"/>
        </w:rPr>
        <w:t>spoken English (IELTS 7.5 or equivalent).</w:t>
      </w:r>
      <w:r w:rsidR="00943F50" w:rsidRPr="00293E62">
        <w:rPr>
          <w:rStyle w:val="eop"/>
          <w:rFonts w:ascii="Avenir Next LT Pro" w:hAnsi="Avenir Next LT Pro" w:cs="Segoe UI"/>
          <w:color w:val="34516C"/>
          <w:sz w:val="22"/>
          <w:szCs w:val="22"/>
        </w:rPr>
        <w:t> </w:t>
      </w:r>
    </w:p>
    <w:p w14:paraId="50760567" w14:textId="77777777" w:rsidR="00943F50" w:rsidRDefault="00943F50" w:rsidP="00943F50">
      <w:pPr>
        <w:pStyle w:val="paragraph"/>
        <w:spacing w:before="0" w:beforeAutospacing="0" w:after="0" w:afterAutospacing="0"/>
        <w:ind w:left="720"/>
        <w:textAlignment w:val="baseline"/>
        <w:rPr>
          <w:rFonts w:ascii="Segoe UI" w:hAnsi="Segoe UI" w:cs="Segoe UI"/>
          <w:sz w:val="18"/>
          <w:szCs w:val="18"/>
        </w:rPr>
      </w:pPr>
      <w:r>
        <w:rPr>
          <w:rStyle w:val="eop"/>
          <w:rFonts w:ascii="Avenir Next LT Pro" w:hAnsi="Avenir Next LT Pro" w:cs="Segoe UI"/>
        </w:rPr>
        <w:t> </w:t>
      </w:r>
    </w:p>
    <w:p w14:paraId="5ABA1E4D" w14:textId="62F4C0EE"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color w:val="34516C"/>
          <w:sz w:val="22"/>
          <w:szCs w:val="22"/>
          <w:lang w:val="en-US"/>
        </w:rPr>
        <w:t xml:space="preserve">Applicants also need to demonstrate at interview that they have a strong interest in teaching and the potential to become a good teacher.  If you have non-standard </w:t>
      </w:r>
      <w:r w:rsidR="00FA3BAF">
        <w:rPr>
          <w:rStyle w:val="normaltextrun"/>
          <w:rFonts w:ascii="Avenir Next LT Pro" w:hAnsi="Avenir Next LT Pro" w:cs="Segoe UI"/>
          <w:color w:val="34516C"/>
          <w:sz w:val="22"/>
          <w:szCs w:val="22"/>
          <w:lang w:val="en-US"/>
        </w:rPr>
        <w:t>qualifications,</w:t>
      </w:r>
      <w:r>
        <w:rPr>
          <w:rStyle w:val="normaltextrun"/>
          <w:rFonts w:ascii="Avenir Next LT Pro" w:hAnsi="Avenir Next LT Pro" w:cs="Segoe UI"/>
          <w:color w:val="34516C"/>
          <w:sz w:val="22"/>
          <w:szCs w:val="22"/>
          <w:lang w:val="en-US"/>
        </w:rPr>
        <w:t xml:space="preserve"> please contact the college course leader to enquire about equivalences.</w:t>
      </w:r>
      <w:r>
        <w:rPr>
          <w:rStyle w:val="eop"/>
          <w:rFonts w:ascii="Avenir Next LT Pro" w:hAnsi="Avenir Next LT Pro" w:cs="Segoe UI"/>
          <w:color w:val="34516C"/>
          <w:sz w:val="22"/>
          <w:szCs w:val="22"/>
        </w:rPr>
        <w:t> </w:t>
      </w:r>
    </w:p>
    <w:p w14:paraId="312960AB" w14:textId="77777777" w:rsidR="00943F50" w:rsidRDefault="00943F50" w:rsidP="00943F50">
      <w:pPr>
        <w:pStyle w:val="paragraph"/>
        <w:spacing w:before="0" w:beforeAutospacing="0" w:after="0" w:afterAutospacing="0"/>
        <w:ind w:left="720"/>
        <w:textAlignment w:val="baseline"/>
        <w:rPr>
          <w:rFonts w:ascii="Segoe UI" w:hAnsi="Segoe UI" w:cs="Segoe UI"/>
          <w:sz w:val="18"/>
          <w:szCs w:val="18"/>
        </w:rPr>
      </w:pPr>
      <w:r>
        <w:rPr>
          <w:rStyle w:val="eop"/>
          <w:rFonts w:ascii="Avenir Next LT Pro" w:hAnsi="Avenir Next LT Pro" w:cs="Segoe UI"/>
          <w:color w:val="34516C"/>
          <w:sz w:val="22"/>
          <w:szCs w:val="22"/>
        </w:rPr>
        <w:t> </w:t>
      </w:r>
    </w:p>
    <w:bookmarkEnd w:id="11"/>
    <w:p w14:paraId="6522F7E7" w14:textId="77777777" w:rsidR="009331A2" w:rsidRDefault="009331A2" w:rsidP="009331A2">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color w:val="34516C"/>
          <w:sz w:val="22"/>
          <w:szCs w:val="22"/>
          <w:lang w:val="en"/>
        </w:rPr>
        <w:t xml:space="preserve">Please note that </w:t>
      </w:r>
      <w:r>
        <w:rPr>
          <w:rStyle w:val="normaltextrun"/>
          <w:rFonts w:ascii="Avenir Next LT Pro" w:hAnsi="Avenir Next LT Pro" w:cs="Segoe UI"/>
          <w:b/>
          <w:bCs/>
          <w:color w:val="34516C"/>
          <w:sz w:val="22"/>
          <w:szCs w:val="22"/>
          <w:lang w:val="en"/>
        </w:rPr>
        <w:t xml:space="preserve">applicants wanting to teach English </w:t>
      </w:r>
      <w:r>
        <w:rPr>
          <w:rStyle w:val="normaltextrun"/>
          <w:rFonts w:ascii="Avenir Next LT Pro" w:hAnsi="Avenir Next LT Pro" w:cs="Segoe UI"/>
          <w:color w:val="34516C"/>
          <w:sz w:val="22"/>
          <w:szCs w:val="22"/>
          <w:lang w:val="en"/>
        </w:rPr>
        <w:t>and</w:t>
      </w:r>
      <w:r>
        <w:rPr>
          <w:rStyle w:val="normaltextrun"/>
          <w:rFonts w:ascii="Avenir Next LT Pro" w:hAnsi="Avenir Next LT Pro" w:cs="Segoe UI"/>
          <w:b/>
          <w:bCs/>
          <w:color w:val="34516C"/>
          <w:sz w:val="22"/>
          <w:szCs w:val="22"/>
          <w:lang w:val="en"/>
        </w:rPr>
        <w:t xml:space="preserve"> applicants wanting to teach maths (without a degree/’A’ Level in maths) </w:t>
      </w:r>
      <w:r>
        <w:rPr>
          <w:rStyle w:val="normaltextrun"/>
          <w:rFonts w:ascii="Avenir Next LT Pro" w:hAnsi="Avenir Next LT Pro" w:cs="Segoe UI"/>
          <w:color w:val="34516C"/>
          <w:sz w:val="22"/>
          <w:szCs w:val="22"/>
          <w:lang w:val="en"/>
        </w:rPr>
        <w:t>will have to complete an additional entry assessment to demonstrate their content knowledge and skills.  This may impact on the acquisition of a suitable teaching practice placement and therefore additional time must be factored for this.</w:t>
      </w:r>
      <w:r>
        <w:rPr>
          <w:rStyle w:val="eop"/>
          <w:rFonts w:ascii="Avenir Next LT Pro" w:eastAsiaTheme="majorEastAsia" w:hAnsi="Avenir Next LT Pro" w:cs="Segoe UI"/>
          <w:color w:val="34516C"/>
          <w:sz w:val="22"/>
          <w:szCs w:val="22"/>
        </w:rPr>
        <w:t> </w:t>
      </w:r>
    </w:p>
    <w:p w14:paraId="098D5574" w14:textId="77777777" w:rsidR="009331A2" w:rsidRDefault="009331A2" w:rsidP="009331A2">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color w:val="34516C"/>
          <w:sz w:val="22"/>
          <w:szCs w:val="22"/>
        </w:rPr>
        <w:t>Applicants also need to demonstrate at interview and through references that they have the potential to become a good teacher.  If you have non-standard qualifications, please contact the college course leader to enquire about equivalences. </w:t>
      </w:r>
      <w:r>
        <w:rPr>
          <w:rStyle w:val="eop"/>
          <w:rFonts w:ascii="Avenir Next LT Pro" w:eastAsiaTheme="majorEastAsia" w:hAnsi="Avenir Next LT Pro" w:cs="Segoe UI"/>
          <w:color w:val="34516C"/>
          <w:sz w:val="22"/>
          <w:szCs w:val="22"/>
        </w:rPr>
        <w:t> </w:t>
      </w:r>
    </w:p>
    <w:p w14:paraId="0184304F" w14:textId="68A2676E" w:rsidR="00C0251D" w:rsidRDefault="009331A2" w:rsidP="00EB42AC">
      <w:pPr>
        <w:pStyle w:val="paragraph"/>
        <w:spacing w:before="0" w:beforeAutospacing="0" w:after="0" w:afterAutospacing="0"/>
        <w:textAlignment w:val="baseline"/>
        <w:rPr>
          <w:rStyle w:val="normaltextrun"/>
          <w:rFonts w:ascii="Avenir Next LT Pro" w:hAnsi="Avenir Next LT Pro" w:cs="Segoe UI"/>
          <w:color w:val="34516C"/>
          <w:sz w:val="22"/>
          <w:szCs w:val="22"/>
        </w:rPr>
      </w:pPr>
      <w:r>
        <w:rPr>
          <w:rStyle w:val="normaltextrun"/>
          <w:rFonts w:ascii="Avenir Next LT Pro" w:hAnsi="Avenir Next LT Pro" w:cs="Segoe UI"/>
          <w:color w:val="34516C"/>
          <w:sz w:val="22"/>
          <w:szCs w:val="22"/>
        </w:rPr>
        <w:t>Applicants for placements in vocational subjects will need to demonstrate suitable industrial/employment experience. </w:t>
      </w:r>
    </w:p>
    <w:p w14:paraId="3966C752" w14:textId="77777777" w:rsidR="00C0251D" w:rsidRDefault="00C0251D" w:rsidP="00EB42AC">
      <w:pPr>
        <w:pStyle w:val="paragraph"/>
        <w:spacing w:before="0" w:beforeAutospacing="0" w:after="0" w:afterAutospacing="0"/>
        <w:textAlignment w:val="baseline"/>
        <w:rPr>
          <w:rStyle w:val="normaltextrun"/>
          <w:rFonts w:ascii="Avenir Next LT Pro" w:hAnsi="Avenir Next LT Pro" w:cs="Segoe UI"/>
          <w:color w:val="34516C"/>
          <w:sz w:val="22"/>
          <w:szCs w:val="22"/>
        </w:rPr>
      </w:pPr>
    </w:p>
    <w:p w14:paraId="0E13F246" w14:textId="172F029E" w:rsidR="009331A2" w:rsidRDefault="009331A2" w:rsidP="00EB42AC">
      <w:pPr>
        <w:pStyle w:val="paragraph"/>
        <w:spacing w:before="0" w:beforeAutospacing="0" w:after="0" w:afterAutospacing="0"/>
        <w:textAlignment w:val="baseline"/>
        <w:rPr>
          <w:rFonts w:ascii="Segoe UI" w:hAnsi="Segoe UI" w:cs="Segoe UI"/>
          <w:sz w:val="18"/>
          <w:szCs w:val="18"/>
        </w:rPr>
      </w:pPr>
      <w:r>
        <w:rPr>
          <w:rStyle w:val="eop"/>
          <w:rFonts w:ascii="Avenir Next LT Pro" w:eastAsiaTheme="majorEastAsia" w:hAnsi="Avenir Next LT Pro" w:cs="Segoe UI"/>
          <w:color w:val="34516C"/>
          <w:sz w:val="22"/>
          <w:szCs w:val="22"/>
        </w:rPr>
        <w:t> </w:t>
      </w:r>
    </w:p>
    <w:bookmarkEnd w:id="10"/>
    <w:p w14:paraId="7002A0E6" w14:textId="63CC96EF" w:rsidR="00943F50" w:rsidRDefault="00943F50" w:rsidP="00EB42AC">
      <w:pPr>
        <w:pStyle w:val="paragraph"/>
        <w:spacing w:before="0" w:beforeAutospacing="0" w:after="0" w:afterAutospacing="0"/>
        <w:textAlignment w:val="baseline"/>
        <w:rPr>
          <w:rFonts w:ascii="Segoe UI" w:hAnsi="Segoe UI" w:cs="Segoe UI"/>
          <w:sz w:val="18"/>
          <w:szCs w:val="18"/>
        </w:rPr>
      </w:pPr>
      <w:r>
        <w:rPr>
          <w:rStyle w:val="eop"/>
          <w:rFonts w:ascii="Avenir Next LT Pro" w:hAnsi="Avenir Next LT Pro" w:cs="Segoe UI"/>
          <w:color w:val="34516C"/>
          <w:sz w:val="22"/>
          <w:szCs w:val="22"/>
        </w:rPr>
        <w:t>  </w:t>
      </w:r>
    </w:p>
    <w:p w14:paraId="6ACBFDD5" w14:textId="27E9AA1F" w:rsidR="009331A2" w:rsidRDefault="00943F50" w:rsidP="00EB42AC">
      <w:pPr>
        <w:pStyle w:val="Heading3"/>
        <w:spacing w:before="0"/>
        <w:rPr>
          <w:rFonts w:ascii="Avenir Next LT Pro" w:hAnsi="Avenir Next LT Pro" w:cs="Times New Roman"/>
          <w:b/>
          <w:bCs/>
          <w:color w:val="007FB0"/>
          <w:sz w:val="28"/>
          <w:szCs w:val="28"/>
          <w:lang w:eastAsia="en-GB"/>
        </w:rPr>
      </w:pPr>
      <w:bookmarkStart w:id="12" w:name="_Hlk107232726"/>
      <w:bookmarkStart w:id="13" w:name="_Hlk107230527"/>
      <w:r w:rsidRPr="000E6B45">
        <w:rPr>
          <w:rFonts w:ascii="Avenir Next LT Pro" w:hAnsi="Avenir Next LT Pro" w:cs="Times New Roman"/>
          <w:b/>
          <w:bCs/>
          <w:color w:val="007FB0"/>
          <w:sz w:val="28"/>
          <w:szCs w:val="28"/>
          <w:lang w:eastAsia="en-GB"/>
        </w:rPr>
        <w:t xml:space="preserve">1.1.2 </w:t>
      </w:r>
      <w:r w:rsidR="009331A2">
        <w:rPr>
          <w:rFonts w:ascii="Avenir Next LT Pro" w:hAnsi="Avenir Next LT Pro" w:cs="Times New Roman"/>
          <w:b/>
          <w:bCs/>
          <w:color w:val="007FB0"/>
          <w:sz w:val="28"/>
          <w:szCs w:val="28"/>
          <w:lang w:eastAsia="en-GB"/>
        </w:rPr>
        <w:t>Qualified Teacher Learning and Skills (QTLS)</w:t>
      </w:r>
    </w:p>
    <w:p w14:paraId="33C2A793" w14:textId="77777777" w:rsidR="009331A2" w:rsidRPr="000E6B45" w:rsidRDefault="009331A2" w:rsidP="009331A2">
      <w:pPr>
        <w:spacing w:after="0" w:line="240" w:lineRule="auto"/>
        <w:textAlignment w:val="baseline"/>
        <w:rPr>
          <w:rFonts w:ascii="Segoe UI" w:eastAsia="Times New Roman" w:hAnsi="Segoe UI" w:cs="Segoe UI"/>
          <w:lang w:eastAsia="en-GB"/>
        </w:rPr>
      </w:pPr>
      <w:r w:rsidRPr="000E6B45">
        <w:rPr>
          <w:rFonts w:ascii="Avenir Next LT Pro" w:eastAsia="Times New Roman" w:hAnsi="Avenir Next LT Pro" w:cs="Segoe UI"/>
          <w:b/>
          <w:bCs/>
          <w:color w:val="34516C"/>
          <w:sz w:val="22"/>
          <w:szCs w:val="22"/>
          <w:lang w:eastAsia="en-GB"/>
        </w:rPr>
        <w:t>Please Note: The UCLan courses do not confer Qualified Teacher Status (QTS). </w:t>
      </w:r>
      <w:r w:rsidRPr="000E6B45">
        <w:rPr>
          <w:rFonts w:ascii="Avenir Next LT Pro" w:eastAsia="Times New Roman" w:hAnsi="Avenir Next LT Pro" w:cs="Segoe UI"/>
          <w:color w:val="34516C"/>
          <w:sz w:val="22"/>
          <w:szCs w:val="22"/>
          <w:lang w:eastAsia="en-GB"/>
        </w:rPr>
        <w:t> </w:t>
      </w:r>
    </w:p>
    <w:p w14:paraId="4DA37E9B" w14:textId="77777777" w:rsidR="009331A2" w:rsidRDefault="009331A2" w:rsidP="009331A2">
      <w:p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eastAsia="en-GB"/>
        </w:rPr>
        <w:t>Whilst this is not a school teaching qualification there are now employment opportunities in some schools, particularly for teachers of vocational subjects.   </w:t>
      </w:r>
    </w:p>
    <w:p w14:paraId="3D46CCBC" w14:textId="77777777" w:rsidR="005628CF" w:rsidRPr="000E6B45" w:rsidRDefault="005628CF" w:rsidP="009331A2">
      <w:pPr>
        <w:spacing w:after="0" w:line="240" w:lineRule="auto"/>
        <w:textAlignment w:val="baseline"/>
        <w:rPr>
          <w:rFonts w:ascii="Segoe UI" w:eastAsia="Times New Roman" w:hAnsi="Segoe UI" w:cs="Segoe UI"/>
          <w:lang w:eastAsia="en-GB"/>
        </w:rPr>
      </w:pPr>
    </w:p>
    <w:p w14:paraId="143CCFBC" w14:textId="77777777" w:rsidR="009331A2" w:rsidRPr="000E6B45" w:rsidRDefault="009331A2" w:rsidP="009331A2">
      <w:pPr>
        <w:spacing w:after="0" w:line="240" w:lineRule="auto"/>
        <w:textAlignment w:val="baseline"/>
        <w:rPr>
          <w:rFonts w:ascii="Segoe UI" w:eastAsia="Times New Roman" w:hAnsi="Segoe UI" w:cs="Segoe UI"/>
          <w:lang w:eastAsia="en-GB"/>
        </w:rPr>
      </w:pPr>
      <w:r w:rsidRPr="000E6B45">
        <w:rPr>
          <w:rFonts w:ascii="Avenir Next LT Pro" w:eastAsia="Times New Roman" w:hAnsi="Avenir Next LT Pro" w:cs="Segoe UI"/>
          <w:color w:val="34516C"/>
          <w:sz w:val="22"/>
          <w:szCs w:val="22"/>
          <w:lang w:eastAsia="en-GB"/>
        </w:rPr>
        <w:t>If you chose to continue your studies to the PGCE or Certificate in Education, once you have graduated from this further study, you would be eligible to apply for QTLS (Qualified Teacher Learning and Skills) status.  </w:t>
      </w:r>
    </w:p>
    <w:p w14:paraId="7BFA2773" w14:textId="77777777" w:rsidR="009331A2" w:rsidRPr="000E6B45" w:rsidRDefault="009331A2" w:rsidP="009331A2">
      <w:pPr>
        <w:spacing w:after="0" w:line="240" w:lineRule="auto"/>
        <w:textAlignment w:val="baseline"/>
        <w:rPr>
          <w:rFonts w:ascii="Segoe UI" w:eastAsia="Times New Roman" w:hAnsi="Segoe UI" w:cs="Segoe UI"/>
          <w:lang w:eastAsia="en-GB"/>
        </w:rPr>
      </w:pPr>
      <w:r w:rsidRPr="000E6B45">
        <w:rPr>
          <w:rFonts w:ascii="Avenir Next LT Pro" w:eastAsia="Times New Roman" w:hAnsi="Avenir Next LT Pro" w:cs="Segoe UI"/>
          <w:color w:val="34516C"/>
          <w:sz w:val="22"/>
          <w:szCs w:val="22"/>
          <w:lang w:eastAsia="en-GB"/>
        </w:rPr>
        <w:t>QTLS is a Professional Status recognised in the Education sector, which is gained after successfully completing a six-month period of Professional Formation and maintained through membership to the Society for Education and Training. </w:t>
      </w:r>
    </w:p>
    <w:p w14:paraId="46C863E8" w14:textId="77777777" w:rsidR="009331A2" w:rsidRPr="000E6B45" w:rsidRDefault="009331A2" w:rsidP="009331A2">
      <w:pPr>
        <w:spacing w:after="0" w:line="240" w:lineRule="auto"/>
        <w:textAlignment w:val="baseline"/>
        <w:rPr>
          <w:rFonts w:ascii="Segoe UI" w:eastAsia="Times New Roman" w:hAnsi="Segoe UI" w:cs="Segoe UI"/>
          <w:lang w:eastAsia="en-GB"/>
        </w:rPr>
      </w:pPr>
      <w:r w:rsidRPr="000E6B45">
        <w:rPr>
          <w:rFonts w:ascii="Avenir Next LT Pro" w:eastAsia="Times New Roman" w:hAnsi="Avenir Next LT Pro" w:cs="Segoe UI"/>
          <w:color w:val="34516C"/>
          <w:sz w:val="22"/>
          <w:szCs w:val="22"/>
          <w:lang w:eastAsia="en-GB"/>
        </w:rPr>
        <w:t> </w:t>
      </w:r>
    </w:p>
    <w:p w14:paraId="10ADA250" w14:textId="77777777" w:rsidR="009331A2" w:rsidRPr="000E6B45" w:rsidRDefault="009331A2" w:rsidP="009331A2">
      <w:pPr>
        <w:spacing w:after="0" w:line="240" w:lineRule="auto"/>
        <w:textAlignment w:val="baseline"/>
        <w:rPr>
          <w:rFonts w:ascii="Segoe UI" w:eastAsia="Times New Roman" w:hAnsi="Segoe UI" w:cs="Segoe UI"/>
          <w:lang w:eastAsia="en-GB"/>
        </w:rPr>
      </w:pPr>
      <w:r w:rsidRPr="000E6B45">
        <w:rPr>
          <w:rFonts w:ascii="Avenir Next LT Pro" w:eastAsia="Times New Roman" w:hAnsi="Avenir Next LT Pro" w:cs="Segoe UI"/>
          <w:color w:val="34516C"/>
          <w:sz w:val="22"/>
          <w:szCs w:val="22"/>
          <w:lang w:eastAsia="en-GB"/>
        </w:rPr>
        <w:lastRenderedPageBreak/>
        <w:t>Professional Formation enables you to show your progression and commitment to excellence within the Further Education and Skills sector. Once you achieve QTLS, you’ll be added to the professional register where future employers can check your status. Achieving QTLS will also allow you to teach in schools on the same terms as QTS. </w:t>
      </w:r>
    </w:p>
    <w:p w14:paraId="7038812B" w14:textId="77777777" w:rsidR="009331A2" w:rsidRPr="000E6B45" w:rsidRDefault="009331A2" w:rsidP="009331A2">
      <w:p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b/>
          <w:bCs/>
          <w:color w:val="34516C"/>
          <w:sz w:val="22"/>
          <w:szCs w:val="22"/>
          <w:lang w:eastAsia="en-GB"/>
        </w:rPr>
        <w:t>More than 24,000 professionals have achieved QTLS since its introduction in 2008.</w:t>
      </w:r>
      <w:r w:rsidRPr="000E6B45">
        <w:rPr>
          <w:rFonts w:ascii="Avenir Next LT Pro" w:eastAsia="Times New Roman" w:hAnsi="Avenir Next LT Pro" w:cs="Segoe UI"/>
          <w:color w:val="34516C"/>
          <w:sz w:val="22"/>
          <w:szCs w:val="22"/>
          <w:lang w:eastAsia="en-GB"/>
        </w:rPr>
        <w:t> </w:t>
      </w:r>
    </w:p>
    <w:p w14:paraId="42C051F8" w14:textId="77777777" w:rsidR="009331A2" w:rsidRPr="00E75BAA" w:rsidRDefault="009331A2" w:rsidP="009331A2">
      <w:pPr>
        <w:spacing w:after="0" w:line="240" w:lineRule="auto"/>
        <w:textAlignment w:val="baseline"/>
        <w:rPr>
          <w:rFonts w:ascii="Segoe UI" w:eastAsia="Times New Roman" w:hAnsi="Segoe UI" w:cs="Segoe UI"/>
          <w:sz w:val="18"/>
          <w:szCs w:val="18"/>
          <w:lang w:eastAsia="en-GB"/>
        </w:rPr>
      </w:pPr>
    </w:p>
    <w:p w14:paraId="671580F7" w14:textId="39970A3C" w:rsidR="009331A2" w:rsidRDefault="009331A2" w:rsidP="00EB42AC">
      <w:p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eastAsia="en-GB"/>
        </w:rPr>
        <w:t xml:space="preserve">This is available through the </w:t>
      </w:r>
      <w:hyperlink r:id="rId19" w:tgtFrame="_blank" w:history="1">
        <w:r w:rsidRPr="000E6B45">
          <w:rPr>
            <w:rFonts w:ascii="Avenir Next LT Pro" w:eastAsia="Times New Roman" w:hAnsi="Avenir Next LT Pro" w:cs="Segoe UI"/>
            <w:color w:val="0000FF"/>
            <w:sz w:val="22"/>
            <w:szCs w:val="22"/>
            <w:u w:val="single"/>
            <w:lang w:eastAsia="en-GB"/>
          </w:rPr>
          <w:t>Society for Education and Training</w:t>
        </w:r>
        <w:r w:rsidRPr="000E6B45">
          <w:rPr>
            <w:rFonts w:ascii="Avenir Next LT Pro" w:eastAsia="Times New Roman" w:hAnsi="Avenir Next LT Pro" w:cs="Segoe UI"/>
            <w:color w:val="34516C"/>
            <w:sz w:val="22"/>
            <w:szCs w:val="22"/>
            <w:u w:val="single"/>
            <w:lang w:eastAsia="en-GB"/>
          </w:rPr>
          <w:t xml:space="preserve"> </w:t>
        </w:r>
      </w:hyperlink>
      <w:r w:rsidRPr="000E6B45">
        <w:rPr>
          <w:rFonts w:ascii="Avenir Next LT Pro" w:eastAsia="Times New Roman" w:hAnsi="Avenir Next LT Pro" w:cs="Segoe UI"/>
          <w:color w:val="34516C"/>
          <w:sz w:val="22"/>
          <w:szCs w:val="22"/>
          <w:lang w:eastAsia="en-GB"/>
        </w:rPr>
        <w:t>and currently costs £500. </w:t>
      </w:r>
    </w:p>
    <w:bookmarkEnd w:id="12"/>
    <w:p w14:paraId="57DF7CC6" w14:textId="1DC7959D" w:rsidR="00EB42AC" w:rsidRDefault="00EB42AC" w:rsidP="00FC728F">
      <w:pPr>
        <w:rPr>
          <w:lang w:eastAsia="en-GB"/>
        </w:rPr>
      </w:pPr>
    </w:p>
    <w:p w14:paraId="4913C14B" w14:textId="4FBFA1C6" w:rsidR="00943F50" w:rsidRPr="000E6B45" w:rsidRDefault="009331A2" w:rsidP="00EB42AC">
      <w:pPr>
        <w:pStyle w:val="Heading3"/>
        <w:spacing w:before="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1.1.3 </w:t>
      </w:r>
      <w:r w:rsidR="00943F50" w:rsidRPr="000E6B45">
        <w:rPr>
          <w:rFonts w:ascii="Avenir Next LT Pro" w:hAnsi="Avenir Next LT Pro" w:cs="Times New Roman"/>
          <w:b/>
          <w:bCs/>
          <w:color w:val="007FB0"/>
          <w:sz w:val="28"/>
          <w:szCs w:val="28"/>
          <w:lang w:eastAsia="en-GB"/>
        </w:rPr>
        <w:t>Declaration of suitability for</w:t>
      </w:r>
      <w:r w:rsidR="00943F50" w:rsidRPr="000E6B45">
        <w:rPr>
          <w:rFonts w:ascii="Arial" w:hAnsi="Arial" w:cs="Arial"/>
          <w:b/>
          <w:bCs/>
          <w:color w:val="007FB0"/>
          <w:sz w:val="28"/>
          <w:szCs w:val="28"/>
          <w:lang w:eastAsia="en-GB"/>
        </w:rPr>
        <w:t> </w:t>
      </w:r>
      <w:r w:rsidR="00943F50" w:rsidRPr="000E6B45">
        <w:rPr>
          <w:rFonts w:ascii="Avenir Next LT Pro" w:hAnsi="Avenir Next LT Pro" w:cs="Times New Roman"/>
          <w:b/>
          <w:bCs/>
          <w:color w:val="007FB0"/>
          <w:sz w:val="28"/>
          <w:szCs w:val="28"/>
          <w:lang w:eastAsia="en-GB"/>
        </w:rPr>
        <w:t>Initial Teacher Education: Guidance</w:t>
      </w:r>
      <w:r w:rsidR="00943F50" w:rsidRPr="000E6B45">
        <w:rPr>
          <w:rFonts w:cs="Times New Roman"/>
          <w:b/>
          <w:bCs/>
          <w:sz w:val="28"/>
          <w:szCs w:val="28"/>
          <w:lang w:eastAsia="en-GB"/>
        </w:rPr>
        <w:t xml:space="preserve"> </w:t>
      </w:r>
      <w:r w:rsidR="00943F50" w:rsidRPr="000E6B45">
        <w:rPr>
          <w:rFonts w:ascii="Avenir Next LT Pro" w:hAnsi="Avenir Next LT Pro" w:cs="Times New Roman"/>
          <w:b/>
          <w:bCs/>
          <w:color w:val="007FB0"/>
          <w:sz w:val="28"/>
          <w:szCs w:val="28"/>
          <w:lang w:eastAsia="en-GB"/>
        </w:rPr>
        <w:t>for</w:t>
      </w:r>
      <w:r w:rsidR="00943F50" w:rsidRPr="000E6B45">
        <w:rPr>
          <w:rFonts w:ascii="Arial" w:hAnsi="Arial" w:cs="Arial"/>
          <w:b/>
          <w:bCs/>
          <w:color w:val="007FB0"/>
          <w:sz w:val="28"/>
          <w:szCs w:val="28"/>
          <w:lang w:eastAsia="en-GB"/>
        </w:rPr>
        <w:t> </w:t>
      </w:r>
      <w:r w:rsidR="00943F50" w:rsidRPr="000E6B45">
        <w:rPr>
          <w:rFonts w:ascii="Avenir Next LT Pro" w:hAnsi="Avenir Next LT Pro" w:cs="Times New Roman"/>
          <w:b/>
          <w:bCs/>
          <w:color w:val="007FB0"/>
          <w:sz w:val="28"/>
          <w:szCs w:val="28"/>
          <w:lang w:eastAsia="en-GB"/>
        </w:rPr>
        <w:t>Applicants</w:t>
      </w:r>
      <w:r w:rsidR="00943F50" w:rsidRPr="000E6B45">
        <w:rPr>
          <w:rFonts w:ascii="Arial" w:hAnsi="Arial" w:cs="Arial"/>
          <w:b/>
          <w:bCs/>
          <w:color w:val="007FB0"/>
          <w:sz w:val="28"/>
          <w:szCs w:val="28"/>
          <w:lang w:eastAsia="en-GB"/>
        </w:rPr>
        <w:t>  </w:t>
      </w:r>
      <w:r w:rsidR="00943F50" w:rsidRPr="000E6B45">
        <w:rPr>
          <w:rFonts w:cs="Times New Roman"/>
          <w:b/>
          <w:bCs/>
          <w:color w:val="007FB0"/>
          <w:sz w:val="28"/>
          <w:szCs w:val="28"/>
          <w:lang w:eastAsia="en-GB"/>
        </w:rPr>
        <w:t> </w:t>
      </w:r>
    </w:p>
    <w:p w14:paraId="15EB2FD1" w14:textId="77777777"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color w:val="34516C"/>
          <w:sz w:val="22"/>
          <w:szCs w:val="22"/>
          <w:u w:val="single"/>
        </w:rPr>
        <w:t>Why do I have to complete this declaration?</w:t>
      </w:r>
      <w:r>
        <w:rPr>
          <w:rStyle w:val="normaltextrun"/>
          <w:rFonts w:ascii="Arial" w:hAnsi="Arial" w:cs="Arial"/>
          <w:color w:val="34516C"/>
          <w:sz w:val="22"/>
          <w:szCs w:val="22"/>
          <w:u w:val="single"/>
        </w:rPr>
        <w:t>  </w:t>
      </w:r>
      <w:r>
        <w:rPr>
          <w:rStyle w:val="eop"/>
          <w:rFonts w:ascii="Avenir Next LT Pro" w:hAnsi="Avenir Next LT Pro" w:cs="Segoe UI"/>
          <w:color w:val="34516C"/>
          <w:sz w:val="22"/>
          <w:szCs w:val="22"/>
        </w:rPr>
        <w:t> </w:t>
      </w:r>
    </w:p>
    <w:p w14:paraId="7A962908" w14:textId="77777777"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color w:val="34516C"/>
          <w:sz w:val="22"/>
          <w:szCs w:val="22"/>
        </w:rPr>
        <w:t>The</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purpose of this</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declaration is to ensure that Admission Tutors have access to all relevant information when making a judgement about an applicant's</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capability and</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suitability</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to join</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the teaching profession.</w:t>
      </w:r>
      <w:r>
        <w:rPr>
          <w:rStyle w:val="normaltextrun"/>
          <w:rFonts w:ascii="Arial" w:hAnsi="Arial" w:cs="Arial"/>
          <w:color w:val="34516C"/>
          <w:sz w:val="22"/>
          <w:szCs w:val="22"/>
        </w:rPr>
        <w:t> </w:t>
      </w:r>
      <w:r>
        <w:rPr>
          <w:rStyle w:val="eop"/>
          <w:rFonts w:ascii="Avenir Next LT Pro" w:hAnsi="Avenir Next LT Pro" w:cs="Segoe UI"/>
          <w:color w:val="34516C"/>
          <w:sz w:val="22"/>
          <w:szCs w:val="22"/>
        </w:rPr>
        <w:t> </w:t>
      </w:r>
    </w:p>
    <w:p w14:paraId="6DB11C61" w14:textId="77777777" w:rsidR="00943F50" w:rsidRDefault="00943F50" w:rsidP="00943F50">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color w:val="34516C"/>
          <w:sz w:val="22"/>
          <w:szCs w:val="22"/>
        </w:rPr>
        <w:t>UCLan</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Initial Teacher Education</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wishes to preserve entry to a wide range of people from diverse backgrounds and</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does not</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 xml:space="preserve">seek to automatically exclude students who have a criminal or disciplinary record, have a </w:t>
      </w:r>
      <w:proofErr w:type="gramStart"/>
      <w:r>
        <w:rPr>
          <w:rStyle w:val="normaltextrun"/>
          <w:rFonts w:ascii="Avenir Next LT Pro" w:hAnsi="Avenir Next LT Pro" w:cs="Segoe UI"/>
          <w:color w:val="34516C"/>
          <w:sz w:val="22"/>
          <w:szCs w:val="22"/>
        </w:rPr>
        <w:t>disability</w:t>
      </w:r>
      <w:proofErr w:type="gramEnd"/>
      <w:r>
        <w:rPr>
          <w:rStyle w:val="normaltextrun"/>
          <w:rFonts w:ascii="Avenir Next LT Pro" w:hAnsi="Avenir Next LT Pro" w:cs="Segoe UI"/>
          <w:color w:val="34516C"/>
          <w:sz w:val="22"/>
          <w:szCs w:val="22"/>
        </w:rPr>
        <w:t xml:space="preserve"> or have previously experienced poor health.</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We</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recognise that in many instances, there is no simple criterion of suitability. Therefore,</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each case will be</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considered</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individually and where possible the</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College will make reasonable adjustments to accommodate your needs and to provide appropriate support for you to complete your studies successfully.</w:t>
      </w:r>
      <w:r>
        <w:rPr>
          <w:rStyle w:val="normaltextrun"/>
          <w:rFonts w:ascii="Arial" w:hAnsi="Arial" w:cs="Arial"/>
          <w:color w:val="34516C"/>
          <w:sz w:val="22"/>
          <w:szCs w:val="22"/>
        </w:rPr>
        <w:t> </w:t>
      </w:r>
      <w:r>
        <w:rPr>
          <w:rStyle w:val="eop"/>
          <w:rFonts w:ascii="Avenir Next LT Pro" w:hAnsi="Avenir Next LT Pro" w:cs="Segoe UI"/>
          <w:color w:val="34516C"/>
          <w:sz w:val="22"/>
          <w:szCs w:val="22"/>
        </w:rPr>
        <w:t> </w:t>
      </w:r>
    </w:p>
    <w:p w14:paraId="3E9A9479" w14:textId="77777777"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color w:val="34516C"/>
          <w:sz w:val="22"/>
          <w:szCs w:val="22"/>
        </w:rPr>
        <w:t>The information we are requesting is essential for the application process. Our courses are approved by the Education Training Foundation. To maintain that approval, we are required to comply with the standards set by the professional body, including ensuring the suitability of applicants in terms of their</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character,</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conduct</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and</w:t>
      </w:r>
      <w:r>
        <w:rPr>
          <w:rStyle w:val="normaltextrun"/>
          <w:rFonts w:ascii="Arial" w:hAnsi="Arial" w:cs="Arial"/>
          <w:color w:val="34516C"/>
          <w:sz w:val="22"/>
          <w:szCs w:val="22"/>
        </w:rPr>
        <w:t> </w:t>
      </w:r>
      <w:r>
        <w:rPr>
          <w:rStyle w:val="normaltextrun"/>
          <w:rFonts w:ascii="Avenir Next LT Pro" w:hAnsi="Avenir Next LT Pro" w:cs="Segoe UI"/>
          <w:color w:val="34516C"/>
          <w:sz w:val="22"/>
          <w:szCs w:val="22"/>
        </w:rPr>
        <w:t>health. We ask for information on this form to help us comply with these standards.</w:t>
      </w:r>
      <w:r>
        <w:rPr>
          <w:rStyle w:val="normaltextrun"/>
          <w:rFonts w:ascii="Arial" w:hAnsi="Arial" w:cs="Arial"/>
          <w:color w:val="34516C"/>
          <w:sz w:val="22"/>
          <w:szCs w:val="22"/>
        </w:rPr>
        <w:t> </w:t>
      </w:r>
      <w:r>
        <w:rPr>
          <w:rStyle w:val="eop"/>
          <w:rFonts w:ascii="Avenir Next LT Pro" w:hAnsi="Avenir Next LT Pro" w:cs="Segoe UI"/>
          <w:color w:val="34516C"/>
          <w:sz w:val="22"/>
          <w:szCs w:val="22"/>
        </w:rPr>
        <w:t> </w:t>
      </w:r>
    </w:p>
    <w:p w14:paraId="4B3EBAB3" w14:textId="72706C85"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color w:val="34516C"/>
          <w:sz w:val="22"/>
          <w:szCs w:val="22"/>
        </w:rPr>
        <w:t>For further information about how we use the information you provide to us during the application process, please see the</w:t>
      </w:r>
      <w:r>
        <w:rPr>
          <w:rStyle w:val="normaltextrun"/>
          <w:rFonts w:ascii="Arial" w:hAnsi="Arial" w:cs="Arial"/>
          <w:color w:val="34516C"/>
          <w:sz w:val="22"/>
          <w:szCs w:val="22"/>
        </w:rPr>
        <w:t> </w:t>
      </w:r>
      <w:hyperlink r:id="rId20" w:tgtFrame="_blank" w:history="1">
        <w:r>
          <w:rPr>
            <w:rStyle w:val="normaltextrun"/>
            <w:rFonts w:ascii="Avenir Next LT Pro" w:hAnsi="Avenir Next LT Pro" w:cs="Segoe UI"/>
            <w:color w:val="0000FF"/>
            <w:sz w:val="22"/>
            <w:szCs w:val="22"/>
            <w:u w:val="single"/>
          </w:rPr>
          <w:t>applicant privacy notice</w:t>
        </w:r>
      </w:hyperlink>
      <w:r>
        <w:rPr>
          <w:rStyle w:val="normaltextrun"/>
          <w:rFonts w:ascii="Arial" w:hAnsi="Arial" w:cs="Arial"/>
          <w:sz w:val="22"/>
          <w:szCs w:val="22"/>
        </w:rPr>
        <w:t> </w:t>
      </w:r>
      <w:r>
        <w:rPr>
          <w:rStyle w:val="normaltextrun"/>
          <w:rFonts w:ascii="Avenir Next LT Pro" w:hAnsi="Avenir Next LT Pro" w:cs="Segoe UI"/>
          <w:color w:val="34516C"/>
          <w:sz w:val="22"/>
          <w:szCs w:val="22"/>
        </w:rPr>
        <w:t>on the University website.</w:t>
      </w:r>
      <w:r>
        <w:rPr>
          <w:rStyle w:val="normaltextrun"/>
          <w:rFonts w:ascii="Arial" w:hAnsi="Arial" w:cs="Arial"/>
          <w:color w:val="34516C"/>
          <w:sz w:val="22"/>
          <w:szCs w:val="22"/>
        </w:rPr>
        <w:t>  </w:t>
      </w:r>
      <w:r>
        <w:rPr>
          <w:rStyle w:val="eop"/>
          <w:rFonts w:ascii="Avenir Next LT Pro" w:hAnsi="Avenir Next LT Pro" w:cs="Segoe UI"/>
          <w:color w:val="34516C"/>
          <w:sz w:val="22"/>
          <w:szCs w:val="22"/>
        </w:rPr>
        <w:t> </w:t>
      </w:r>
    </w:p>
    <w:p w14:paraId="408D4F93" w14:textId="77777777" w:rsidR="00943F50" w:rsidRDefault="00943F50" w:rsidP="00EB42AC">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color w:val="34516C"/>
          <w:sz w:val="22"/>
          <w:szCs w:val="22"/>
        </w:rPr>
        <w:t>If you are unsure how to proceed or have any queries, discuss the matter with the Admission Tutor following your interview.</w:t>
      </w:r>
      <w:r>
        <w:rPr>
          <w:rStyle w:val="normaltextrun"/>
          <w:rFonts w:ascii="Arial" w:hAnsi="Arial" w:cs="Arial"/>
          <w:color w:val="34516C"/>
          <w:sz w:val="22"/>
          <w:szCs w:val="22"/>
        </w:rPr>
        <w:t>  </w:t>
      </w:r>
      <w:r>
        <w:rPr>
          <w:rStyle w:val="eop"/>
          <w:rFonts w:ascii="Avenir Next LT Pro" w:hAnsi="Avenir Next LT Pro" w:cs="Segoe UI"/>
          <w:color w:val="34516C"/>
          <w:sz w:val="22"/>
          <w:szCs w:val="22"/>
        </w:rPr>
        <w:t> </w:t>
      </w:r>
    </w:p>
    <w:p w14:paraId="626FE3D5" w14:textId="52FB08D5" w:rsidR="00574399" w:rsidRDefault="00943F50" w:rsidP="00EB42AC">
      <w:pPr>
        <w:pStyle w:val="paragraph"/>
        <w:spacing w:before="0" w:beforeAutospacing="0" w:after="0" w:afterAutospacing="0"/>
        <w:textAlignment w:val="baseline"/>
        <w:rPr>
          <w:rStyle w:val="eop"/>
          <w:rFonts w:ascii="Arial" w:hAnsi="Arial" w:cs="Arial"/>
          <w:sz w:val="22"/>
          <w:szCs w:val="22"/>
        </w:rPr>
      </w:pPr>
      <w:r>
        <w:rPr>
          <w:rStyle w:val="eop"/>
          <w:rFonts w:ascii="Avenir Next LT Pro" w:hAnsi="Avenir Next LT Pro" w:cs="Segoe UI"/>
          <w:color w:val="34516C"/>
          <w:sz w:val="22"/>
          <w:szCs w:val="22"/>
        </w:rPr>
        <w:t> </w:t>
      </w:r>
      <w:r>
        <w:rPr>
          <w:rStyle w:val="eop"/>
          <w:rFonts w:ascii="Arial" w:hAnsi="Arial" w:cs="Arial"/>
          <w:sz w:val="22"/>
          <w:szCs w:val="22"/>
        </w:rPr>
        <w:t> </w:t>
      </w:r>
    </w:p>
    <w:p w14:paraId="3E68B291" w14:textId="77777777" w:rsidR="00B916CB" w:rsidRDefault="00B916CB" w:rsidP="00EB42AC">
      <w:pPr>
        <w:pStyle w:val="paragraph"/>
        <w:spacing w:before="0" w:beforeAutospacing="0" w:after="0" w:afterAutospacing="0"/>
        <w:textAlignment w:val="baseline"/>
        <w:rPr>
          <w:rStyle w:val="eop"/>
          <w:rFonts w:ascii="Arial" w:hAnsi="Arial" w:cs="Arial"/>
          <w:sz w:val="22"/>
          <w:szCs w:val="22"/>
        </w:rPr>
      </w:pPr>
    </w:p>
    <w:p w14:paraId="0FBBCFDF" w14:textId="7193687F" w:rsidR="002B6988" w:rsidRPr="002B6988" w:rsidRDefault="002B6988" w:rsidP="00EB42AC">
      <w:pPr>
        <w:pStyle w:val="Heading3"/>
        <w:spacing w:before="0"/>
        <w:rPr>
          <w:rFonts w:ascii="Avenir Next LT Pro" w:hAnsi="Avenir Next LT Pro" w:cs="Times New Roman"/>
          <w:b/>
          <w:bCs/>
          <w:color w:val="007FB0"/>
          <w:sz w:val="28"/>
          <w:szCs w:val="28"/>
          <w:lang w:eastAsia="en-GB"/>
        </w:rPr>
      </w:pPr>
      <w:bookmarkStart w:id="14" w:name="_Hlk107233280"/>
      <w:r w:rsidRPr="002B6988">
        <w:rPr>
          <w:rFonts w:ascii="Avenir Next LT Pro" w:hAnsi="Avenir Next LT Pro" w:cs="Times New Roman"/>
          <w:b/>
          <w:bCs/>
          <w:color w:val="007FB0"/>
          <w:sz w:val="28"/>
          <w:szCs w:val="28"/>
          <w:lang w:eastAsia="en-GB"/>
        </w:rPr>
        <w:t>1.1.4 Disclosures and Barring Service</w:t>
      </w:r>
    </w:p>
    <w:p w14:paraId="6AE23092" w14:textId="66436DF2" w:rsidR="002B6988" w:rsidRPr="00810BBE" w:rsidRDefault="002B6988" w:rsidP="002B6988">
      <w:pPr>
        <w:rPr>
          <w:rFonts w:ascii="Avenir Next LT Pro" w:hAnsi="Avenir Next LT Pro"/>
          <w:b/>
          <w:u w:val="single"/>
        </w:rPr>
      </w:pPr>
      <w:r>
        <w:rPr>
          <w:rFonts w:ascii="Avenir Next LT Pro" w:hAnsi="Avenir Next LT Pro"/>
          <w:color w:val="34516C"/>
        </w:rPr>
        <w:t xml:space="preserve">If you progress to further awards where will be working with groups of learners, you will </w:t>
      </w:r>
      <w:r w:rsidRPr="00810BBE">
        <w:rPr>
          <w:rFonts w:ascii="Avenir Next LT Pro" w:hAnsi="Avenir Next LT Pro"/>
          <w:color w:val="34516C"/>
        </w:rPr>
        <w:t xml:space="preserve">need to apply for a Disclosure and Barring Service (DBS) check through your college, who will give you an application form. Notes for applicants can be found here: </w:t>
      </w:r>
      <w:hyperlink r:id="rId21" w:history="1">
        <w:r w:rsidRPr="00810BBE">
          <w:rPr>
            <w:rStyle w:val="Hyperlink"/>
            <w:rFonts w:ascii="Avenir Next LT Pro" w:hAnsi="Avenir Next LT Pro"/>
          </w:rPr>
          <w:t>Applicant Guidance</w:t>
        </w:r>
      </w:hyperlink>
      <w:r w:rsidRPr="00810BBE">
        <w:rPr>
          <w:rFonts w:ascii="Avenir Next LT Pro" w:hAnsi="Avenir Next LT Pro"/>
          <w:color w:val="0000FF"/>
        </w:rPr>
        <w:t xml:space="preserve">.  </w:t>
      </w:r>
      <w:r w:rsidRPr="00810BBE">
        <w:rPr>
          <w:rFonts w:ascii="Avenir Next LT Pro" w:hAnsi="Avenir Next LT Pro"/>
          <w:color w:val="34516C"/>
        </w:rPr>
        <w:t xml:space="preserve">Your certificate will be posted to you and not to the college.  The DBS record for your college needs to be signed by your tutor or college representative to confirm that your DBS certificate has been seen.  As of 2013, you can subscribe to the new Update Service when you next apply for a DBS check, and you may never need to apply for another one again. See the </w:t>
      </w:r>
      <w:hyperlink r:id="rId22" w:history="1">
        <w:r w:rsidRPr="00810BBE">
          <w:rPr>
            <w:rStyle w:val="Hyperlink"/>
            <w:rFonts w:ascii="Avenir Next LT Pro" w:hAnsi="Avenir Next LT Pro"/>
          </w:rPr>
          <w:t>DBS Update Guide</w:t>
        </w:r>
      </w:hyperlink>
      <w:r w:rsidRPr="00810BBE">
        <w:rPr>
          <w:rFonts w:ascii="Avenir Next LT Pro" w:hAnsi="Avenir Next LT Pro"/>
        </w:rPr>
        <w:t xml:space="preserve">.   </w:t>
      </w:r>
    </w:p>
    <w:p w14:paraId="026E513F" w14:textId="77777777" w:rsidR="002B6988" w:rsidRDefault="002B6988" w:rsidP="00EB42AC">
      <w:pPr>
        <w:spacing w:after="0"/>
        <w:rPr>
          <w:rFonts w:ascii="Avenir Next LT Pro" w:hAnsi="Avenir Next LT Pro"/>
          <w:color w:val="34516C"/>
        </w:rPr>
      </w:pPr>
      <w:r w:rsidRPr="00810BBE">
        <w:rPr>
          <w:rFonts w:ascii="Avenir Next LT Pro" w:hAnsi="Avenir Next LT Pro"/>
          <w:color w:val="34516C"/>
        </w:rPr>
        <w:t xml:space="preserve">If you are on a </w:t>
      </w:r>
      <w:r w:rsidRPr="00810BBE">
        <w:rPr>
          <w:rFonts w:ascii="Avenir Next LT Pro" w:hAnsi="Avenir Next LT Pro"/>
          <w:b/>
          <w:color w:val="34516C"/>
        </w:rPr>
        <w:t>voluntary placement in a school</w:t>
      </w:r>
      <w:r>
        <w:rPr>
          <w:rFonts w:ascii="Avenir Next LT Pro" w:hAnsi="Avenir Next LT Pro"/>
          <w:b/>
          <w:color w:val="34516C"/>
        </w:rPr>
        <w:t xml:space="preserve"> (or sixth form attached to a school)</w:t>
      </w:r>
      <w:r w:rsidRPr="00810BBE">
        <w:rPr>
          <w:rFonts w:ascii="Avenir Next LT Pro" w:hAnsi="Avenir Next LT Pro"/>
          <w:b/>
          <w:color w:val="34516C"/>
        </w:rPr>
        <w:t>,</w:t>
      </w:r>
      <w:r w:rsidRPr="00810BBE">
        <w:rPr>
          <w:rFonts w:ascii="Avenir Next LT Pro" w:hAnsi="Avenir Next LT Pro"/>
          <w:color w:val="34516C"/>
        </w:rPr>
        <w:t xml:space="preserve"> a Prohibition List check will also have to be done.  Please ask your tutor about arrangements for this.</w:t>
      </w:r>
    </w:p>
    <w:bookmarkEnd w:id="14"/>
    <w:p w14:paraId="6317EA38" w14:textId="77777777" w:rsidR="00574399" w:rsidRDefault="00574399" w:rsidP="00EB42AC">
      <w:pPr>
        <w:pStyle w:val="paragraph"/>
        <w:spacing w:before="0" w:beforeAutospacing="0" w:after="0" w:afterAutospacing="0"/>
        <w:textAlignment w:val="baseline"/>
        <w:rPr>
          <w:rFonts w:ascii="Segoe UI" w:hAnsi="Segoe UI" w:cs="Segoe UI"/>
          <w:sz w:val="18"/>
          <w:szCs w:val="18"/>
        </w:rPr>
      </w:pPr>
    </w:p>
    <w:p w14:paraId="1472D0EB" w14:textId="77777777" w:rsidR="00B916CB" w:rsidRDefault="00B916CB" w:rsidP="00EB42AC">
      <w:pPr>
        <w:pStyle w:val="paragraph"/>
        <w:spacing w:before="0" w:beforeAutospacing="0" w:after="0" w:afterAutospacing="0"/>
        <w:textAlignment w:val="baseline"/>
        <w:rPr>
          <w:rFonts w:ascii="Segoe UI" w:hAnsi="Segoe UI" w:cs="Segoe UI"/>
          <w:sz w:val="18"/>
          <w:szCs w:val="18"/>
        </w:rPr>
      </w:pPr>
    </w:p>
    <w:p w14:paraId="0A80C328" w14:textId="353EEDFB" w:rsidR="00943F50" w:rsidRPr="00CB07D0" w:rsidRDefault="004A278F" w:rsidP="00EB42AC">
      <w:pPr>
        <w:pStyle w:val="Heading3"/>
        <w:spacing w:before="0"/>
        <w:rPr>
          <w:rFonts w:ascii="Avenir Next LT Pro" w:hAnsi="Avenir Next LT Pro"/>
          <w:b/>
          <w:bCs/>
          <w:color w:val="007FB0"/>
          <w:sz w:val="28"/>
          <w:szCs w:val="28"/>
          <w:lang w:eastAsia="en-GB"/>
        </w:rPr>
      </w:pPr>
      <w:bookmarkStart w:id="15" w:name="_Hlk107212840"/>
      <w:r w:rsidRPr="00CB07D0">
        <w:rPr>
          <w:rFonts w:ascii="Avenir Next LT Pro" w:hAnsi="Avenir Next LT Pro" w:cs="Times New Roman"/>
          <w:b/>
          <w:bCs/>
          <w:color w:val="007FB0"/>
          <w:sz w:val="28"/>
          <w:szCs w:val="28"/>
          <w:lang w:eastAsia="en-GB"/>
        </w:rPr>
        <w:t>1.1.</w:t>
      </w:r>
      <w:r w:rsidR="002B6988">
        <w:rPr>
          <w:rFonts w:ascii="Avenir Next LT Pro" w:hAnsi="Avenir Next LT Pro" w:cs="Times New Roman"/>
          <w:b/>
          <w:bCs/>
          <w:color w:val="007FB0"/>
          <w:sz w:val="28"/>
          <w:szCs w:val="28"/>
          <w:lang w:eastAsia="en-GB"/>
        </w:rPr>
        <w:t>5</w:t>
      </w:r>
      <w:r w:rsidRPr="00CB07D0">
        <w:rPr>
          <w:rFonts w:ascii="Avenir Next LT Pro" w:hAnsi="Avenir Next LT Pro" w:cs="Times New Roman"/>
          <w:b/>
          <w:bCs/>
          <w:color w:val="007FB0"/>
          <w:sz w:val="28"/>
          <w:szCs w:val="28"/>
          <w:lang w:eastAsia="en-GB"/>
        </w:rPr>
        <w:t xml:space="preserve"> </w:t>
      </w:r>
      <w:r w:rsidR="00943F50" w:rsidRPr="00CB07D0">
        <w:rPr>
          <w:rFonts w:ascii="Avenir Next LT Pro" w:hAnsi="Avenir Next LT Pro" w:cs="Times New Roman"/>
          <w:b/>
          <w:bCs/>
          <w:color w:val="007FB0"/>
          <w:sz w:val="28"/>
          <w:szCs w:val="28"/>
          <w:lang w:eastAsia="en-GB"/>
        </w:rPr>
        <w:t>Course Costs and Finance </w:t>
      </w:r>
      <w:r w:rsidR="00943F50" w:rsidRPr="00CB07D0">
        <w:rPr>
          <w:rFonts w:ascii="Avenir Next LT Pro" w:hAnsi="Avenir Next LT Pro"/>
          <w:b/>
          <w:bCs/>
          <w:color w:val="007FB0"/>
          <w:sz w:val="28"/>
          <w:szCs w:val="28"/>
          <w:lang w:eastAsia="en-GB"/>
        </w:rPr>
        <w:t> </w:t>
      </w:r>
    </w:p>
    <w:p w14:paraId="08CB8F3B" w14:textId="77777777"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34516C"/>
          <w:sz w:val="22"/>
          <w:szCs w:val="22"/>
        </w:rPr>
        <w:t>Fees</w:t>
      </w:r>
      <w:r>
        <w:rPr>
          <w:rStyle w:val="eop"/>
          <w:rFonts w:ascii="Avenir Next LT Pro" w:hAnsi="Avenir Next LT Pro" w:cs="Segoe UI"/>
          <w:color w:val="34516C"/>
          <w:sz w:val="22"/>
          <w:szCs w:val="22"/>
        </w:rPr>
        <w:t> </w:t>
      </w:r>
    </w:p>
    <w:p w14:paraId="044278AB" w14:textId="0C8FB8BA" w:rsidR="00943F50" w:rsidRDefault="2A2FD056" w:rsidP="043D4633">
      <w:pPr>
        <w:pStyle w:val="paragraph"/>
        <w:spacing w:before="0" w:beforeAutospacing="0" w:after="0" w:afterAutospacing="0"/>
        <w:textAlignment w:val="baseline"/>
        <w:rPr>
          <w:rStyle w:val="eop"/>
          <w:rFonts w:ascii="Avenir Next LT Pro" w:hAnsi="Avenir Next LT Pro" w:cs="Segoe UI"/>
          <w:color w:val="34516C"/>
          <w:sz w:val="22"/>
          <w:szCs w:val="22"/>
        </w:rPr>
      </w:pPr>
      <w:r w:rsidRPr="043D4633">
        <w:rPr>
          <w:rStyle w:val="normaltextrun"/>
          <w:rFonts w:ascii="Avenir Next LT Pro" w:hAnsi="Avenir Next LT Pro" w:cs="Segoe UI"/>
          <w:color w:val="34516C"/>
          <w:sz w:val="22"/>
          <w:szCs w:val="22"/>
        </w:rPr>
        <w:t>Each college charges its own set fees for the course. </w:t>
      </w:r>
      <w:r w:rsidRPr="043D4633">
        <w:rPr>
          <w:rStyle w:val="eop"/>
          <w:rFonts w:ascii="Avenir Next LT Pro" w:hAnsi="Avenir Next LT Pro" w:cs="Segoe UI"/>
          <w:color w:val="34516C"/>
          <w:sz w:val="22"/>
          <w:szCs w:val="22"/>
        </w:rPr>
        <w:t> </w:t>
      </w:r>
      <w:r w:rsidR="768E4BC1" w:rsidRPr="043D4633">
        <w:rPr>
          <w:rStyle w:val="eop"/>
          <w:rFonts w:ascii="Avenir Next LT Pro" w:hAnsi="Avenir Next LT Pro" w:cs="Segoe UI"/>
          <w:color w:val="34516C"/>
          <w:sz w:val="22"/>
          <w:szCs w:val="22"/>
        </w:rPr>
        <w:t>These can be accessed on the link below:</w:t>
      </w:r>
    </w:p>
    <w:bookmarkEnd w:id="15"/>
    <w:p w14:paraId="3B8ADDCB" w14:textId="6F23F6CC" w:rsidR="66696934" w:rsidRDefault="00A537C0" w:rsidP="043D4633">
      <w:pPr>
        <w:pStyle w:val="paragraph"/>
        <w:spacing w:before="0" w:beforeAutospacing="0" w:after="0" w:afterAutospacing="0"/>
        <w:rPr>
          <w:rFonts w:asciiTheme="minorHAnsi" w:eastAsiaTheme="minorEastAsia" w:hAnsiTheme="minorHAnsi"/>
          <w:sz w:val="22"/>
          <w:szCs w:val="22"/>
        </w:rPr>
      </w:pPr>
      <w:r>
        <w:fldChar w:fldCharType="begin"/>
      </w:r>
      <w:r>
        <w:instrText xml:space="preserve"> HYPERLINK "https://www.ucmyerscough.ac.uk/students/fees-and-finance/he-fees-and-finance/" \h </w:instrText>
      </w:r>
      <w:r>
        <w:fldChar w:fldCharType="separate"/>
      </w:r>
      <w:r w:rsidR="66696934" w:rsidRPr="043D4633">
        <w:rPr>
          <w:rStyle w:val="Hyperlink"/>
          <w:rFonts w:asciiTheme="minorHAnsi" w:eastAsiaTheme="minorEastAsia" w:hAnsiTheme="minorHAnsi" w:cstheme="minorBidi"/>
          <w:sz w:val="22"/>
          <w:szCs w:val="22"/>
        </w:rPr>
        <w:t>HE Fees and Finance | University Centre Myerscough (ucmyerscough.ac.uk)</w:t>
      </w:r>
      <w:r>
        <w:rPr>
          <w:rStyle w:val="Hyperlink"/>
          <w:rFonts w:asciiTheme="minorHAnsi" w:eastAsiaTheme="minorEastAsia" w:hAnsiTheme="minorHAnsi" w:cstheme="minorBidi"/>
          <w:sz w:val="22"/>
          <w:szCs w:val="22"/>
        </w:rPr>
        <w:fldChar w:fldCharType="end"/>
      </w:r>
    </w:p>
    <w:p w14:paraId="7D48ECBE" w14:textId="77777777" w:rsidR="004A278F" w:rsidRDefault="004A278F" w:rsidP="00943F50">
      <w:pPr>
        <w:pStyle w:val="paragraph"/>
        <w:spacing w:before="0" w:beforeAutospacing="0" w:after="0" w:afterAutospacing="0"/>
        <w:textAlignment w:val="baseline"/>
        <w:rPr>
          <w:rStyle w:val="normaltextrun"/>
          <w:rFonts w:ascii="Avenir Next LT Pro" w:hAnsi="Avenir Next LT Pro" w:cs="Segoe UI"/>
          <w:b/>
          <w:bCs/>
          <w:color w:val="34516C"/>
          <w:sz w:val="22"/>
          <w:szCs w:val="22"/>
        </w:rPr>
      </w:pPr>
    </w:p>
    <w:p w14:paraId="1B947979" w14:textId="77777777"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34516C"/>
          <w:sz w:val="22"/>
          <w:szCs w:val="22"/>
        </w:rPr>
        <w:lastRenderedPageBreak/>
        <w:t>Other costs</w:t>
      </w:r>
      <w:r>
        <w:rPr>
          <w:rStyle w:val="eop"/>
          <w:rFonts w:ascii="Avenir Next LT Pro" w:hAnsi="Avenir Next LT Pro" w:cs="Segoe UI"/>
          <w:color w:val="34516C"/>
          <w:sz w:val="22"/>
          <w:szCs w:val="22"/>
        </w:rPr>
        <w:t> </w:t>
      </w:r>
    </w:p>
    <w:p w14:paraId="2A04CAF5" w14:textId="77777777"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i/>
          <w:iCs/>
          <w:color w:val="34516C"/>
          <w:sz w:val="22"/>
          <w:szCs w:val="22"/>
        </w:rPr>
        <w:t>Through the Looking Glass</w:t>
      </w:r>
      <w:r>
        <w:rPr>
          <w:rStyle w:val="normaltextrun"/>
          <w:rFonts w:ascii="Avenir Next LT Pro" w:hAnsi="Avenir Next LT Pro" w:cs="Segoe UI"/>
          <w:b/>
          <w:bCs/>
          <w:color w:val="34516C"/>
          <w:sz w:val="22"/>
          <w:szCs w:val="22"/>
        </w:rPr>
        <w:t xml:space="preserve">:  </w:t>
      </w:r>
      <w:r>
        <w:rPr>
          <w:rStyle w:val="normaltextrun"/>
          <w:rFonts w:ascii="Avenir Next LT Pro" w:hAnsi="Avenir Next LT Pro" w:cs="Segoe UI"/>
          <w:color w:val="34516C"/>
          <w:sz w:val="22"/>
          <w:szCs w:val="22"/>
        </w:rPr>
        <w:t xml:space="preserve">The Partnership produces a professional academic publication of trainees’ Action Research reports annually. This is a valuable opportunity for trainees to have their work published and copies cost approx. £8. It is also a useful learning resource for </w:t>
      </w:r>
      <w:proofErr w:type="gramStart"/>
      <w:r>
        <w:rPr>
          <w:rStyle w:val="normaltextrun"/>
          <w:rFonts w:ascii="Avenir Next LT Pro" w:hAnsi="Avenir Next LT Pro" w:cs="Segoe UI"/>
          <w:color w:val="34516C"/>
          <w:sz w:val="22"/>
          <w:szCs w:val="22"/>
        </w:rPr>
        <w:t>you, when</w:t>
      </w:r>
      <w:proofErr w:type="gramEnd"/>
      <w:r>
        <w:rPr>
          <w:rStyle w:val="normaltextrun"/>
          <w:rFonts w:ascii="Avenir Next LT Pro" w:hAnsi="Avenir Next LT Pro" w:cs="Segoe UI"/>
          <w:color w:val="34516C"/>
          <w:sz w:val="22"/>
          <w:szCs w:val="22"/>
        </w:rPr>
        <w:t xml:space="preserve"> you carry out your own research.</w:t>
      </w:r>
      <w:r>
        <w:rPr>
          <w:rStyle w:val="eop"/>
          <w:rFonts w:ascii="Avenir Next LT Pro" w:hAnsi="Avenir Next LT Pro" w:cs="Segoe UI"/>
          <w:color w:val="34516C"/>
          <w:sz w:val="22"/>
          <w:szCs w:val="22"/>
        </w:rPr>
        <w:t> </w:t>
      </w:r>
    </w:p>
    <w:p w14:paraId="66132C6C" w14:textId="77777777" w:rsidR="004A278F" w:rsidRDefault="004A278F" w:rsidP="00943F50">
      <w:pPr>
        <w:pStyle w:val="paragraph"/>
        <w:spacing w:before="0" w:beforeAutospacing="0" w:after="0" w:afterAutospacing="0"/>
        <w:textAlignment w:val="baseline"/>
        <w:rPr>
          <w:rStyle w:val="normaltextrun"/>
          <w:rFonts w:ascii="Avenir Next LT Pro" w:hAnsi="Avenir Next LT Pro" w:cs="Segoe UI"/>
          <w:b/>
          <w:bCs/>
          <w:color w:val="34516C"/>
          <w:sz w:val="22"/>
          <w:szCs w:val="22"/>
        </w:rPr>
      </w:pPr>
    </w:p>
    <w:p w14:paraId="14EAF518" w14:textId="77777777" w:rsidR="00943F50" w:rsidRDefault="00943F50" w:rsidP="00943F50">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34516C"/>
          <w:sz w:val="22"/>
          <w:szCs w:val="22"/>
        </w:rPr>
        <w:t>Travel</w:t>
      </w:r>
      <w:r>
        <w:rPr>
          <w:rStyle w:val="normaltextrun"/>
          <w:rFonts w:ascii="Avenir Next LT Pro" w:hAnsi="Avenir Next LT Pro" w:cs="Segoe UI"/>
          <w:color w:val="34516C"/>
          <w:sz w:val="22"/>
          <w:szCs w:val="22"/>
        </w:rPr>
        <w:t xml:space="preserve"> to and from observations of peers and other teachers is at your own cost.</w:t>
      </w:r>
      <w:r>
        <w:rPr>
          <w:rStyle w:val="eop"/>
          <w:rFonts w:ascii="Avenir Next LT Pro" w:hAnsi="Avenir Next LT Pro" w:cs="Segoe UI"/>
          <w:color w:val="34516C"/>
          <w:sz w:val="22"/>
          <w:szCs w:val="22"/>
        </w:rPr>
        <w:t> </w:t>
      </w:r>
    </w:p>
    <w:bookmarkEnd w:id="13"/>
    <w:p w14:paraId="18F601F8" w14:textId="77777777" w:rsidR="005E32DF" w:rsidRDefault="005E32DF" w:rsidP="00E75BAA">
      <w:pPr>
        <w:spacing w:after="0" w:line="240" w:lineRule="auto"/>
        <w:textAlignment w:val="baseline"/>
        <w:rPr>
          <w:rFonts w:ascii="Segoe UI" w:eastAsia="Times New Roman" w:hAnsi="Segoe UI" w:cs="Segoe UI"/>
          <w:sz w:val="18"/>
          <w:szCs w:val="18"/>
          <w:lang w:eastAsia="en-GB"/>
        </w:rPr>
      </w:pPr>
    </w:p>
    <w:p w14:paraId="0C81D0D4" w14:textId="21339C89" w:rsidR="00DE10CD" w:rsidRDefault="3B62766E" w:rsidP="001F61CD">
      <w:pPr>
        <w:pStyle w:val="Heading2"/>
        <w:rPr>
          <w:rFonts w:ascii="Avenir Next LT Pro" w:hAnsi="Avenir Next LT Pro"/>
          <w:b/>
          <w:bCs/>
          <w:color w:val="007FB0"/>
          <w:sz w:val="32"/>
          <w:szCs w:val="32"/>
          <w:lang w:eastAsia="en-GB"/>
        </w:rPr>
      </w:pPr>
      <w:bookmarkStart w:id="16" w:name="_Hlk107212851"/>
      <w:r w:rsidRPr="043D4633">
        <w:rPr>
          <w:rFonts w:ascii="Avenir Next LT Pro" w:hAnsi="Avenir Next LT Pro"/>
          <w:b/>
          <w:bCs/>
          <w:color w:val="007FB0"/>
          <w:sz w:val="32"/>
          <w:szCs w:val="32"/>
          <w:lang w:eastAsia="en-GB"/>
        </w:rPr>
        <w:t xml:space="preserve">1.2 </w:t>
      </w:r>
      <w:r w:rsidR="1EE6E96A" w:rsidRPr="043D4633">
        <w:rPr>
          <w:rFonts w:ascii="Avenir Next LT Pro" w:hAnsi="Avenir Next LT Pro"/>
          <w:b/>
          <w:bCs/>
          <w:color w:val="007FB0"/>
          <w:sz w:val="32"/>
          <w:szCs w:val="32"/>
          <w:lang w:eastAsia="en-GB"/>
        </w:rPr>
        <w:t>Course Team</w:t>
      </w:r>
      <w:bookmarkEnd w:id="8"/>
    </w:p>
    <w:p w14:paraId="3BB9A085" w14:textId="1C9B4D26" w:rsidR="043D4633" w:rsidRDefault="043D4633" w:rsidP="043D4633"/>
    <w:p w14:paraId="1F7C55FF" w14:textId="74F5E67C" w:rsidR="02914392" w:rsidRDefault="02914392" w:rsidP="043D4633">
      <w:r>
        <w:t xml:space="preserve">Victoria Birchwood-Teacher Training Manager-Year 2 Course </w:t>
      </w:r>
      <w:hyperlink r:id="rId23">
        <w:r w:rsidRPr="609DDC77">
          <w:rPr>
            <w:rStyle w:val="Hyperlink"/>
          </w:rPr>
          <w:t>Tutor-vbirchwood@myerscough.ac.uk</w:t>
        </w:r>
      </w:hyperlink>
    </w:p>
    <w:p w14:paraId="14C6B999" w14:textId="1478CE01" w:rsidR="043D4633" w:rsidRDefault="043D4633" w:rsidP="043D4633"/>
    <w:p w14:paraId="792BC44F" w14:textId="3FBE76C1" w:rsidR="02914392" w:rsidRDefault="02914392" w:rsidP="043D4633">
      <w:r>
        <w:t>Sue Keenan-Director Teaching and Learning-Year 1/PET/Year 2 Course Tutor</w:t>
      </w:r>
    </w:p>
    <w:p w14:paraId="5AC1376E" w14:textId="2CA1B64B" w:rsidR="02914392" w:rsidRDefault="00A537C0" w:rsidP="043D4633">
      <w:hyperlink r:id="rId24">
        <w:r w:rsidR="02914392" w:rsidRPr="043D4633">
          <w:rPr>
            <w:rStyle w:val="Hyperlink"/>
          </w:rPr>
          <w:t>skeenan@myerscough.ac.uk</w:t>
        </w:r>
      </w:hyperlink>
    </w:p>
    <w:p w14:paraId="642FF194" w14:textId="64E45340" w:rsidR="043D4633" w:rsidRDefault="043D4633" w:rsidP="043D4633"/>
    <w:p w14:paraId="42846CD6" w14:textId="5693D286" w:rsidR="02914392" w:rsidRDefault="02914392" w:rsidP="043D4633">
      <w:r>
        <w:t>Gail Bailey-Head of Teaching and Learning-Year 1/PET</w:t>
      </w:r>
    </w:p>
    <w:p w14:paraId="353D75D3" w14:textId="2B215EC5" w:rsidR="02914392" w:rsidRDefault="00A537C0" w:rsidP="043D4633">
      <w:hyperlink r:id="rId25">
        <w:r w:rsidR="02914392" w:rsidRPr="043D4633">
          <w:rPr>
            <w:rStyle w:val="Hyperlink"/>
          </w:rPr>
          <w:t>gbailey@myerscough.ac.uk</w:t>
        </w:r>
      </w:hyperlink>
    </w:p>
    <w:p w14:paraId="797B7B1B" w14:textId="440E4A96" w:rsidR="043D4633" w:rsidRDefault="043D4633" w:rsidP="043D4633"/>
    <w:p w14:paraId="4A44DA06" w14:textId="61929495" w:rsidR="043D4633" w:rsidRDefault="043D4633" w:rsidP="043D4633"/>
    <w:bookmarkEnd w:id="16"/>
    <w:p w14:paraId="6CE4DC04" w14:textId="70A4BD3A" w:rsidR="002B6988" w:rsidRPr="00586158" w:rsidRDefault="1366AD1B" w:rsidP="043D4633">
      <w:pPr>
        <w:pStyle w:val="Mandatorytext"/>
        <w:spacing w:after="0"/>
        <w:textAlignment w:val="baseline"/>
        <w:rPr>
          <w:rFonts w:cs="Arial"/>
        </w:rPr>
      </w:pPr>
      <w:r w:rsidRPr="043D4633">
        <w:rPr>
          <w:rFonts w:cs="Arial"/>
          <w:color w:val="002060"/>
        </w:rPr>
        <w:t xml:space="preserve">Initial Teacher Education (ITE) is led at the university by Dr Clare Winder who may be contacted by email at </w:t>
      </w:r>
      <w:hyperlink r:id="rId26">
        <w:r w:rsidRPr="043D4633">
          <w:rPr>
            <w:rFonts w:cs="Arial"/>
            <w:color w:val="0000FF"/>
            <w:u w:val="single"/>
          </w:rPr>
          <w:t>clwinder@uclan.ac.uk</w:t>
        </w:r>
      </w:hyperlink>
      <w:r w:rsidRPr="043D4633">
        <w:rPr>
          <w:rFonts w:cs="Arial"/>
        </w:rPr>
        <w:t>.  </w:t>
      </w:r>
    </w:p>
    <w:p w14:paraId="22D96417" w14:textId="77777777" w:rsidR="002B6988" w:rsidRPr="00586158" w:rsidRDefault="002B6988" w:rsidP="002B6988">
      <w:pPr>
        <w:spacing w:after="0" w:line="240" w:lineRule="auto"/>
        <w:textAlignment w:val="baseline"/>
        <w:rPr>
          <w:rFonts w:ascii="Avenir Next LT Pro" w:eastAsia="Times New Roman" w:hAnsi="Avenir Next LT Pro" w:cs="Segoe UI"/>
          <w:lang w:eastAsia="en-GB"/>
        </w:rPr>
      </w:pPr>
    </w:p>
    <w:p w14:paraId="08E189B8" w14:textId="77777777" w:rsidR="002B6988" w:rsidRPr="008B14C5" w:rsidRDefault="002B6988" w:rsidP="002B6988">
      <w:pPr>
        <w:spacing w:after="0" w:line="240" w:lineRule="auto"/>
        <w:textAlignment w:val="baseline"/>
        <w:rPr>
          <w:rFonts w:ascii="Avenir Next LT Pro" w:eastAsia="Times New Roman" w:hAnsi="Avenir Next LT Pro" w:cs="Segoe UI"/>
          <w:color w:val="002060"/>
          <w:lang w:eastAsia="en-GB"/>
        </w:rPr>
      </w:pPr>
      <w:r w:rsidRPr="008B14C5">
        <w:rPr>
          <w:rFonts w:ascii="Avenir Next LT Pro" w:eastAsia="Times New Roman" w:hAnsi="Avenir Next LT Pro" w:cs="Arial"/>
          <w:color w:val="002060"/>
          <w:lang w:eastAsia="en-GB"/>
        </w:rPr>
        <w:t>The other members of the UCLan Teacher Education team are:  </w:t>
      </w:r>
    </w:p>
    <w:p w14:paraId="4F6D16A2" w14:textId="476C0210" w:rsidR="002B6988" w:rsidRPr="00586158" w:rsidRDefault="002B6988" w:rsidP="002B6988">
      <w:pPr>
        <w:spacing w:after="0" w:line="240" w:lineRule="auto"/>
        <w:ind w:firstLine="720"/>
        <w:textAlignment w:val="baseline"/>
        <w:rPr>
          <w:rFonts w:ascii="Avenir Next LT Pro" w:eastAsia="Times New Roman" w:hAnsi="Avenir Next LT Pro" w:cs="Segoe UI"/>
          <w:lang w:eastAsia="en-GB"/>
        </w:rPr>
      </w:pPr>
      <w:r w:rsidRPr="008B14C5">
        <w:rPr>
          <w:rFonts w:ascii="Avenir Next LT Pro" w:eastAsia="Times New Roman" w:hAnsi="Avenir Next LT Pro" w:cs="Arial"/>
          <w:color w:val="002060"/>
          <w:lang w:eastAsia="en-GB"/>
        </w:rPr>
        <w:t xml:space="preserve">Helen Curtis, who can be contacted at </w:t>
      </w:r>
      <w:hyperlink r:id="rId27" w:tgtFrame="_blank" w:history="1">
        <w:r w:rsidRPr="00586158">
          <w:rPr>
            <w:rFonts w:ascii="Avenir Next LT Pro" w:eastAsia="Times New Roman" w:hAnsi="Avenir Next LT Pro" w:cs="Arial"/>
            <w:color w:val="0000FF"/>
            <w:u w:val="single"/>
            <w:lang w:eastAsia="en-GB"/>
          </w:rPr>
          <w:t>hcurtis2@uclan.ac.uk</w:t>
        </w:r>
      </w:hyperlink>
      <w:r w:rsidRPr="00586158">
        <w:rPr>
          <w:rFonts w:ascii="Avenir Next LT Pro" w:eastAsia="Times New Roman" w:hAnsi="Avenir Next LT Pro" w:cs="Arial"/>
          <w:lang w:eastAsia="en-GB"/>
        </w:rPr>
        <w:t>  </w:t>
      </w:r>
    </w:p>
    <w:p w14:paraId="270A26EF" w14:textId="1598002C" w:rsidR="002B6988" w:rsidRPr="00586158" w:rsidRDefault="002B6988" w:rsidP="002B6988">
      <w:pPr>
        <w:spacing w:after="0" w:line="240" w:lineRule="auto"/>
        <w:ind w:firstLine="720"/>
        <w:textAlignment w:val="baseline"/>
        <w:rPr>
          <w:rFonts w:ascii="Avenir Next LT Pro" w:eastAsia="Times New Roman" w:hAnsi="Avenir Next LT Pro" w:cs="Segoe UI"/>
          <w:lang w:eastAsia="en-GB"/>
        </w:rPr>
      </w:pPr>
      <w:r w:rsidRPr="008B14C5">
        <w:rPr>
          <w:rFonts w:ascii="Avenir Next LT Pro" w:eastAsia="Times New Roman" w:hAnsi="Avenir Next LT Pro" w:cs="Arial"/>
          <w:color w:val="002060"/>
          <w:lang w:eastAsia="en-GB"/>
        </w:rPr>
        <w:t xml:space="preserve">Joanna Rassello, who can be contacted at </w:t>
      </w:r>
      <w:hyperlink r:id="rId28" w:tgtFrame="_blank" w:history="1">
        <w:r w:rsidRPr="00586158">
          <w:rPr>
            <w:rFonts w:ascii="Avenir Next LT Pro" w:eastAsia="Times New Roman" w:hAnsi="Avenir Next LT Pro" w:cs="Arial"/>
            <w:color w:val="0000FF"/>
            <w:u w:val="single"/>
            <w:lang w:eastAsia="en-GB"/>
          </w:rPr>
          <w:t>jzrassello2@uclan.ac.uk</w:t>
        </w:r>
      </w:hyperlink>
      <w:r w:rsidRPr="00586158">
        <w:rPr>
          <w:rFonts w:ascii="Avenir Next LT Pro" w:eastAsia="Times New Roman" w:hAnsi="Avenir Next LT Pro" w:cs="Arial"/>
          <w:lang w:eastAsia="en-GB"/>
        </w:rPr>
        <w:t> </w:t>
      </w:r>
    </w:p>
    <w:p w14:paraId="4B846FBF" w14:textId="034B6218" w:rsidR="002B6988" w:rsidRPr="00586158" w:rsidRDefault="002B6988" w:rsidP="002B6988">
      <w:pPr>
        <w:spacing w:after="0" w:line="240" w:lineRule="auto"/>
        <w:ind w:firstLine="720"/>
        <w:textAlignment w:val="baseline"/>
        <w:rPr>
          <w:rFonts w:ascii="Avenir Next LT Pro" w:eastAsia="Times New Roman" w:hAnsi="Avenir Next LT Pro" w:cs="Segoe UI"/>
          <w:lang w:eastAsia="en-GB"/>
        </w:rPr>
      </w:pPr>
      <w:r w:rsidRPr="008B14C5">
        <w:rPr>
          <w:rFonts w:ascii="Avenir Next LT Pro" w:eastAsia="Times New Roman" w:hAnsi="Avenir Next LT Pro" w:cs="Arial"/>
          <w:color w:val="002060"/>
          <w:lang w:eastAsia="en-GB"/>
        </w:rPr>
        <w:t xml:space="preserve">Tanya Evans, who can be contacted </w:t>
      </w:r>
      <w:r>
        <w:rPr>
          <w:rFonts w:ascii="Avenir Next LT Pro" w:eastAsia="Times New Roman" w:hAnsi="Avenir Next LT Pro" w:cs="Arial"/>
          <w:lang w:eastAsia="en-GB"/>
        </w:rPr>
        <w:t>at</w:t>
      </w:r>
      <w:r w:rsidRPr="00586158">
        <w:rPr>
          <w:rFonts w:ascii="Avenir Next LT Pro" w:eastAsia="Times New Roman" w:hAnsi="Avenir Next LT Pro" w:cs="Arial"/>
          <w:lang w:eastAsia="en-GB"/>
        </w:rPr>
        <w:t xml:space="preserve"> </w:t>
      </w:r>
      <w:hyperlink r:id="rId29" w:tgtFrame="_blank" w:history="1">
        <w:r w:rsidRPr="00586158">
          <w:rPr>
            <w:rFonts w:ascii="Avenir Next LT Pro" w:eastAsia="Times New Roman" w:hAnsi="Avenir Next LT Pro" w:cs="Arial"/>
            <w:color w:val="0000FF"/>
            <w:u w:val="single"/>
            <w:lang w:eastAsia="en-GB"/>
          </w:rPr>
          <w:t>tevans6@uclan.ac.uk</w:t>
        </w:r>
      </w:hyperlink>
      <w:r w:rsidRPr="00586158">
        <w:rPr>
          <w:rFonts w:ascii="Avenir Next LT Pro" w:eastAsia="Times New Roman" w:hAnsi="Avenir Next LT Pro" w:cs="Arial"/>
          <w:lang w:eastAsia="en-GB"/>
        </w:rPr>
        <w:t> </w:t>
      </w:r>
    </w:p>
    <w:p w14:paraId="0EFE4840" w14:textId="77777777" w:rsidR="007B2161" w:rsidRPr="00BF27FD" w:rsidRDefault="007B2161" w:rsidP="00BF27FD">
      <w:pPr>
        <w:pStyle w:val="Guidance"/>
        <w:spacing w:after="0"/>
        <w:rPr>
          <w:i w:val="0"/>
          <w:iCs/>
          <w:color w:val="BE1622"/>
        </w:rPr>
      </w:pPr>
    </w:p>
    <w:p w14:paraId="78A1EB89" w14:textId="77777777" w:rsidR="007B2161" w:rsidRDefault="007B2161" w:rsidP="00BF27FD">
      <w:pPr>
        <w:pStyle w:val="Guidance"/>
        <w:spacing w:after="0"/>
        <w:rPr>
          <w:i w:val="0"/>
          <w:iCs/>
          <w:color w:val="BE1622"/>
        </w:rPr>
      </w:pPr>
    </w:p>
    <w:p w14:paraId="42D1DE8A" w14:textId="77777777" w:rsidR="00B916CB" w:rsidRPr="00BF27FD" w:rsidRDefault="00B916CB" w:rsidP="00BF27FD">
      <w:pPr>
        <w:pStyle w:val="Guidance"/>
        <w:spacing w:after="0"/>
        <w:rPr>
          <w:i w:val="0"/>
          <w:iCs/>
          <w:color w:val="BE1622"/>
        </w:rPr>
      </w:pPr>
    </w:p>
    <w:p w14:paraId="388E01A7" w14:textId="02F38F74" w:rsidR="003A2132" w:rsidRPr="00FE1537" w:rsidRDefault="3B62766E" w:rsidP="043D4633">
      <w:pPr>
        <w:pStyle w:val="Heading2"/>
        <w:spacing w:before="0"/>
        <w:rPr>
          <w:rFonts w:ascii="Avenir Next LT Pro" w:hAnsi="Avenir Next LT Pro"/>
          <w:b/>
          <w:bCs/>
          <w:color w:val="007FB0"/>
          <w:sz w:val="32"/>
          <w:szCs w:val="32"/>
          <w:lang w:eastAsia="en-GB"/>
        </w:rPr>
      </w:pPr>
      <w:bookmarkStart w:id="17" w:name="_Toc51686772"/>
      <w:bookmarkStart w:id="18" w:name="_Hlk107212864"/>
      <w:r w:rsidRPr="043D4633">
        <w:rPr>
          <w:rFonts w:ascii="Avenir Next LT Pro" w:hAnsi="Avenir Next LT Pro"/>
          <w:b/>
          <w:bCs/>
          <w:color w:val="007FB0"/>
          <w:sz w:val="32"/>
          <w:szCs w:val="32"/>
          <w:lang w:eastAsia="en-GB"/>
        </w:rPr>
        <w:t xml:space="preserve">1.3 </w:t>
      </w:r>
      <w:r w:rsidR="1EE6E96A" w:rsidRPr="043D4633">
        <w:rPr>
          <w:rFonts w:ascii="Avenir Next LT Pro" w:hAnsi="Avenir Next LT Pro"/>
          <w:b/>
          <w:bCs/>
          <w:color w:val="007FB0"/>
          <w:sz w:val="32"/>
          <w:szCs w:val="32"/>
          <w:lang w:eastAsia="en-GB"/>
        </w:rPr>
        <w:t>Expertise of Staff</w:t>
      </w:r>
      <w:bookmarkEnd w:id="17"/>
    </w:p>
    <w:p w14:paraId="37783D10" w14:textId="4C8EF965" w:rsidR="043D4633" w:rsidRDefault="043D4633" w:rsidP="043D4633"/>
    <w:bookmarkEnd w:id="18"/>
    <w:p w14:paraId="5C0ADF02" w14:textId="4D8F6116" w:rsidR="005151A1" w:rsidRDefault="00DCBAAE" w:rsidP="043D4633">
      <w:pPr>
        <w:pStyle w:val="Guidance"/>
        <w:spacing w:after="0"/>
        <w:rPr>
          <w:i w:val="0"/>
          <w:color w:val="auto"/>
          <w:sz w:val="22"/>
          <w:szCs w:val="22"/>
        </w:rPr>
      </w:pPr>
      <w:r w:rsidRPr="043D4633">
        <w:rPr>
          <w:i w:val="0"/>
          <w:color w:val="auto"/>
          <w:sz w:val="22"/>
          <w:szCs w:val="22"/>
        </w:rPr>
        <w:t xml:space="preserve">Victoria Birchwood-Having experience at Director level in her previous roles within secondary education, Victoria has recently completed a </w:t>
      </w:r>
      <w:proofErr w:type="gramStart"/>
      <w:r w:rsidRPr="043D4633">
        <w:rPr>
          <w:i w:val="0"/>
          <w:color w:val="auto"/>
          <w:sz w:val="22"/>
          <w:szCs w:val="22"/>
        </w:rPr>
        <w:t>Masters in Professional</w:t>
      </w:r>
      <w:proofErr w:type="gramEnd"/>
      <w:r w:rsidRPr="043D4633">
        <w:rPr>
          <w:i w:val="0"/>
          <w:color w:val="auto"/>
          <w:sz w:val="22"/>
          <w:szCs w:val="22"/>
        </w:rPr>
        <w:t xml:space="preserve"> Practice </w:t>
      </w:r>
      <w:r w:rsidR="561F6679" w:rsidRPr="043D4633">
        <w:rPr>
          <w:i w:val="0"/>
          <w:color w:val="auto"/>
          <w:sz w:val="22"/>
          <w:szCs w:val="22"/>
        </w:rPr>
        <w:t xml:space="preserve">in Education. Victoria has been Lead Tutor and Manager on the Myerscough Team for the past five years and </w:t>
      </w:r>
      <w:r w:rsidR="3BD86F76" w:rsidRPr="043D4633">
        <w:rPr>
          <w:i w:val="0"/>
          <w:color w:val="auto"/>
          <w:sz w:val="22"/>
          <w:szCs w:val="22"/>
        </w:rPr>
        <w:t>her specialist subject is Sport.</w:t>
      </w:r>
    </w:p>
    <w:p w14:paraId="7C029E54" w14:textId="38606EF8" w:rsidR="005151A1" w:rsidRDefault="005151A1" w:rsidP="043D4633">
      <w:pPr>
        <w:pStyle w:val="Guidance"/>
        <w:spacing w:after="0"/>
        <w:rPr>
          <w:i w:val="0"/>
          <w:color w:val="auto"/>
          <w:sz w:val="22"/>
          <w:szCs w:val="22"/>
        </w:rPr>
      </w:pPr>
    </w:p>
    <w:p w14:paraId="4CFE0CC5" w14:textId="31D817BD" w:rsidR="005151A1" w:rsidRDefault="3BD86F76" w:rsidP="043D4633">
      <w:pPr>
        <w:pStyle w:val="Guidance"/>
        <w:spacing w:after="0"/>
        <w:rPr>
          <w:i w:val="0"/>
          <w:color w:val="auto"/>
          <w:sz w:val="22"/>
          <w:szCs w:val="22"/>
        </w:rPr>
      </w:pPr>
      <w:r w:rsidRPr="043D4633">
        <w:rPr>
          <w:i w:val="0"/>
          <w:color w:val="auto"/>
          <w:sz w:val="22"/>
          <w:szCs w:val="22"/>
        </w:rPr>
        <w:t>Sue Keenan-Having worked on the UCLan Teacher Training Partnership as both Lecturer for Myers</w:t>
      </w:r>
      <w:r w:rsidR="06C64F4E" w:rsidRPr="043D4633">
        <w:rPr>
          <w:i w:val="0"/>
          <w:color w:val="auto"/>
          <w:sz w:val="22"/>
          <w:szCs w:val="22"/>
        </w:rPr>
        <w:t>c</w:t>
      </w:r>
      <w:r w:rsidRPr="043D4633">
        <w:rPr>
          <w:i w:val="0"/>
          <w:color w:val="auto"/>
          <w:sz w:val="22"/>
          <w:szCs w:val="22"/>
        </w:rPr>
        <w:t>ough and Senior Lecturer for the UCLan CELT team</w:t>
      </w:r>
      <w:r w:rsidR="38330586" w:rsidRPr="043D4633">
        <w:rPr>
          <w:i w:val="0"/>
          <w:color w:val="auto"/>
          <w:sz w:val="22"/>
          <w:szCs w:val="22"/>
        </w:rPr>
        <w:t xml:space="preserve">, Sue </w:t>
      </w:r>
      <w:r w:rsidR="392239D9" w:rsidRPr="043D4633">
        <w:rPr>
          <w:i w:val="0"/>
          <w:color w:val="auto"/>
          <w:sz w:val="22"/>
          <w:szCs w:val="22"/>
        </w:rPr>
        <w:t xml:space="preserve">assists in delivery </w:t>
      </w:r>
      <w:r w:rsidR="0FD2B254" w:rsidRPr="043D4633">
        <w:rPr>
          <w:i w:val="0"/>
          <w:color w:val="auto"/>
          <w:sz w:val="22"/>
          <w:szCs w:val="22"/>
        </w:rPr>
        <w:t xml:space="preserve">alongside her Director </w:t>
      </w:r>
      <w:r w:rsidR="67A32FBE" w:rsidRPr="043D4633">
        <w:rPr>
          <w:i w:val="0"/>
          <w:color w:val="auto"/>
          <w:sz w:val="22"/>
          <w:szCs w:val="22"/>
        </w:rPr>
        <w:t xml:space="preserve">of Teaching and Learning </w:t>
      </w:r>
      <w:r w:rsidR="0FD2B254" w:rsidRPr="043D4633">
        <w:rPr>
          <w:i w:val="0"/>
          <w:color w:val="auto"/>
          <w:sz w:val="22"/>
          <w:szCs w:val="22"/>
        </w:rPr>
        <w:t xml:space="preserve">role. Sue is a qualified OFSTED Inspector and </w:t>
      </w:r>
      <w:r w:rsidR="09F27DF3" w:rsidRPr="043D4633">
        <w:rPr>
          <w:i w:val="0"/>
          <w:color w:val="auto"/>
          <w:sz w:val="22"/>
          <w:szCs w:val="22"/>
        </w:rPr>
        <w:t>brings experience of being a published author within the Education field.</w:t>
      </w:r>
    </w:p>
    <w:p w14:paraId="464BE1FE" w14:textId="72B1622C" w:rsidR="005151A1" w:rsidRDefault="005151A1" w:rsidP="043D4633">
      <w:pPr>
        <w:pStyle w:val="Guidance"/>
        <w:spacing w:after="0"/>
        <w:rPr>
          <w:i w:val="0"/>
          <w:color w:val="auto"/>
          <w:sz w:val="22"/>
          <w:szCs w:val="22"/>
        </w:rPr>
      </w:pPr>
    </w:p>
    <w:p w14:paraId="4BF5B68A" w14:textId="0D5A38B9" w:rsidR="005151A1" w:rsidRDefault="09F27DF3" w:rsidP="043D4633">
      <w:pPr>
        <w:pStyle w:val="Guidance"/>
        <w:spacing w:after="0"/>
        <w:rPr>
          <w:i w:val="0"/>
          <w:color w:val="auto"/>
          <w:sz w:val="22"/>
          <w:szCs w:val="22"/>
        </w:rPr>
      </w:pPr>
      <w:r w:rsidRPr="043D4633">
        <w:rPr>
          <w:i w:val="0"/>
          <w:color w:val="auto"/>
          <w:sz w:val="22"/>
          <w:szCs w:val="22"/>
        </w:rPr>
        <w:t>Gail Bailey-Having worked as a Manager for a Teacher Training Provision for many years, Gail joined the team three years ago and made the move to Head of Teaching and Learning. Gail has a w</w:t>
      </w:r>
      <w:r w:rsidR="259B386C" w:rsidRPr="043D4633">
        <w:rPr>
          <w:i w:val="0"/>
          <w:color w:val="auto"/>
          <w:sz w:val="22"/>
          <w:szCs w:val="22"/>
        </w:rPr>
        <w:t>ealth of experience designing and del</w:t>
      </w:r>
      <w:r w:rsidR="366C043C" w:rsidRPr="043D4633">
        <w:rPr>
          <w:i w:val="0"/>
          <w:color w:val="auto"/>
          <w:sz w:val="22"/>
          <w:szCs w:val="22"/>
        </w:rPr>
        <w:t>ivering courses and enjoys teaching on the year 1 provision.</w:t>
      </w:r>
    </w:p>
    <w:p w14:paraId="1E4D4AC1" w14:textId="77777777" w:rsidR="005151A1" w:rsidRDefault="005151A1" w:rsidP="043D4633">
      <w:pPr>
        <w:pStyle w:val="Guidance"/>
        <w:spacing w:after="0"/>
        <w:rPr>
          <w:iCs/>
          <w:sz w:val="22"/>
          <w:szCs w:val="22"/>
          <w:highlight w:val="yellow"/>
        </w:rPr>
      </w:pPr>
    </w:p>
    <w:p w14:paraId="3A4F4B72" w14:textId="77777777" w:rsidR="005151A1" w:rsidRDefault="005151A1" w:rsidP="00BF27FD">
      <w:pPr>
        <w:pStyle w:val="Guidance"/>
        <w:spacing w:after="0"/>
        <w:rPr>
          <w:color w:val="BE1622"/>
        </w:rPr>
      </w:pPr>
    </w:p>
    <w:p w14:paraId="29A17B71" w14:textId="77777777" w:rsidR="00B916CB" w:rsidRPr="001852A7" w:rsidRDefault="00B916CB" w:rsidP="00BF27FD">
      <w:pPr>
        <w:pStyle w:val="Guidance"/>
        <w:spacing w:after="0"/>
        <w:rPr>
          <w:color w:val="BE1622"/>
        </w:rPr>
      </w:pPr>
    </w:p>
    <w:p w14:paraId="094A2DDA" w14:textId="0487A32C" w:rsidR="00DE10CD" w:rsidRPr="001F61CD" w:rsidRDefault="3B62766E" w:rsidP="00BF27FD">
      <w:pPr>
        <w:pStyle w:val="Heading2"/>
        <w:spacing w:before="0"/>
        <w:rPr>
          <w:rFonts w:ascii="Avenir Next LT Pro" w:hAnsi="Avenir Next LT Pro"/>
          <w:b/>
          <w:bCs/>
          <w:color w:val="007FB0"/>
          <w:sz w:val="32"/>
          <w:szCs w:val="32"/>
          <w:lang w:eastAsia="en-GB"/>
        </w:rPr>
      </w:pPr>
      <w:bookmarkStart w:id="19" w:name="_Toc51686773"/>
      <w:r w:rsidRPr="043D4633">
        <w:rPr>
          <w:rFonts w:ascii="Avenir Next LT Pro" w:hAnsi="Avenir Next LT Pro"/>
          <w:b/>
          <w:bCs/>
          <w:color w:val="007FB0"/>
          <w:sz w:val="32"/>
          <w:szCs w:val="32"/>
          <w:lang w:eastAsia="en-GB"/>
        </w:rPr>
        <w:t xml:space="preserve">1.4 </w:t>
      </w:r>
      <w:r w:rsidR="1EE6E96A" w:rsidRPr="043D4633">
        <w:rPr>
          <w:rFonts w:ascii="Avenir Next LT Pro" w:hAnsi="Avenir Next LT Pro"/>
          <w:b/>
          <w:bCs/>
          <w:color w:val="007FB0"/>
          <w:sz w:val="32"/>
          <w:szCs w:val="32"/>
          <w:lang w:eastAsia="en-GB"/>
        </w:rPr>
        <w:t>Administration Details</w:t>
      </w:r>
      <w:bookmarkEnd w:id="19"/>
    </w:p>
    <w:p w14:paraId="6399BC7B" w14:textId="51E8CE21" w:rsidR="043D4633" w:rsidRDefault="043D4633" w:rsidP="043D4633">
      <w:pPr>
        <w:pStyle w:val="Mandatorytext"/>
        <w:rPr>
          <w:sz w:val="22"/>
          <w:szCs w:val="22"/>
        </w:rPr>
      </w:pPr>
    </w:p>
    <w:p w14:paraId="2E658CE1" w14:textId="4BC2A12C" w:rsidR="2B160462" w:rsidRDefault="2B160462" w:rsidP="043D4633">
      <w:pPr>
        <w:pStyle w:val="Mandatorytext"/>
        <w:rPr>
          <w:sz w:val="22"/>
          <w:szCs w:val="22"/>
        </w:rPr>
      </w:pPr>
      <w:r w:rsidRPr="043D4633">
        <w:rPr>
          <w:sz w:val="22"/>
          <w:szCs w:val="22"/>
        </w:rPr>
        <w:t xml:space="preserve">Wendy Grayston is the academic contact at Myerscough and is responsible for the administration of enrolment. She can be contacted on </w:t>
      </w:r>
      <w:hyperlink r:id="rId30">
        <w:r w:rsidRPr="043D4633">
          <w:rPr>
            <w:rStyle w:val="Hyperlink"/>
            <w:sz w:val="22"/>
            <w:szCs w:val="22"/>
          </w:rPr>
          <w:t>wgrayston@my</w:t>
        </w:r>
        <w:r w:rsidR="0CA1AAD4" w:rsidRPr="043D4633">
          <w:rPr>
            <w:rStyle w:val="Hyperlink"/>
            <w:sz w:val="22"/>
            <w:szCs w:val="22"/>
          </w:rPr>
          <w:t>erscough.ac.uk</w:t>
        </w:r>
      </w:hyperlink>
    </w:p>
    <w:p w14:paraId="0618428A" w14:textId="38F2259A" w:rsidR="003A2132" w:rsidRPr="00FE1537" w:rsidRDefault="1EE6E96A" w:rsidP="003A2132">
      <w:pPr>
        <w:pStyle w:val="Mandatorytext"/>
        <w:rPr>
          <w:sz w:val="22"/>
          <w:szCs w:val="22"/>
        </w:rPr>
      </w:pPr>
      <w:bookmarkStart w:id="20" w:name="_Hlk51686820"/>
      <w:r w:rsidRPr="043D4633">
        <w:rPr>
          <w:sz w:val="22"/>
          <w:szCs w:val="22"/>
        </w:rPr>
        <w:t xml:space="preserve">Academic Registry provides </w:t>
      </w:r>
      <w:bookmarkEnd w:id="20"/>
      <w:r w:rsidRPr="043D4633">
        <w:rPr>
          <w:sz w:val="22"/>
          <w:szCs w:val="22"/>
        </w:rPr>
        <w:t xml:space="preserve">a range of services to support the student journey from enrolment to graduation.  The Academic Registry is responsible for course administration and supports the University’s academic Schools and Faculties.  Teams in the Academic Registry provide information and guidance on student records, change of circumstances and academic appeals. Services within Academic Registry operate from </w:t>
      </w:r>
      <w:r w:rsidRPr="043D4633">
        <w:rPr>
          <w:b/>
          <w:bCs/>
          <w:sz w:val="22"/>
          <w:szCs w:val="22"/>
        </w:rPr>
        <w:t>8.45am until 5.15pm Monday to Thursday and until 4.00pm on Fridays.</w:t>
      </w:r>
      <w:r w:rsidRPr="043D4633">
        <w:rPr>
          <w:sz w:val="22"/>
          <w:szCs w:val="22"/>
        </w:rPr>
        <w:t xml:space="preserve"> Contact information can be found at: </w:t>
      </w:r>
      <w:hyperlink r:id="rId31">
        <w:r w:rsidRPr="043D4633">
          <w:rPr>
            <w:rStyle w:val="Hyperlink"/>
            <w:sz w:val="22"/>
            <w:szCs w:val="22"/>
          </w:rPr>
          <w:t>https://www.uclan.ac.uk/students/support/course_admin_service.php</w:t>
        </w:r>
      </w:hyperlink>
      <w:r w:rsidRPr="043D4633">
        <w:rPr>
          <w:sz w:val="22"/>
          <w:szCs w:val="22"/>
        </w:rPr>
        <w:t>.</w:t>
      </w:r>
      <w:r w:rsidR="003A2132" w:rsidRPr="00BF27FD">
        <w:rPr>
          <w:sz w:val="22"/>
          <w:szCs w:val="28"/>
        </w:rPr>
        <w:t>.</w:t>
      </w:r>
    </w:p>
    <w:p w14:paraId="04C32192" w14:textId="77777777" w:rsidR="005151A1" w:rsidRDefault="005151A1" w:rsidP="00BF27FD">
      <w:pPr>
        <w:pStyle w:val="Mandatorytext"/>
        <w:spacing w:after="0"/>
      </w:pPr>
    </w:p>
    <w:p w14:paraId="06C9A924" w14:textId="77777777" w:rsidR="005151A1" w:rsidRDefault="005151A1" w:rsidP="00BF27FD">
      <w:pPr>
        <w:pStyle w:val="Mandatorytext"/>
        <w:spacing w:after="0"/>
      </w:pPr>
    </w:p>
    <w:p w14:paraId="42418CE1" w14:textId="77777777" w:rsidR="00B916CB" w:rsidRPr="001852A7" w:rsidRDefault="00B916CB" w:rsidP="00BF27FD">
      <w:pPr>
        <w:pStyle w:val="Mandatorytext"/>
        <w:spacing w:after="0"/>
      </w:pPr>
    </w:p>
    <w:p w14:paraId="6BBD59E2" w14:textId="07111434" w:rsidR="00DE10CD" w:rsidRPr="001F61CD" w:rsidRDefault="3B62766E" w:rsidP="00BF27FD">
      <w:pPr>
        <w:pStyle w:val="Heading2"/>
        <w:spacing w:before="0"/>
        <w:rPr>
          <w:rFonts w:ascii="Avenir Next LT Pro" w:hAnsi="Avenir Next LT Pro"/>
          <w:b/>
          <w:bCs/>
          <w:color w:val="007FB0"/>
          <w:sz w:val="32"/>
          <w:szCs w:val="32"/>
          <w:lang w:eastAsia="en-GB"/>
        </w:rPr>
      </w:pPr>
      <w:bookmarkStart w:id="21" w:name="_Toc51686774"/>
      <w:bookmarkStart w:id="22" w:name="_Hlk107212882"/>
      <w:r w:rsidRPr="043D4633">
        <w:rPr>
          <w:rFonts w:ascii="Avenir Next LT Pro" w:hAnsi="Avenir Next LT Pro"/>
          <w:b/>
          <w:bCs/>
          <w:color w:val="007FB0"/>
          <w:sz w:val="32"/>
          <w:szCs w:val="32"/>
          <w:lang w:eastAsia="en-GB"/>
        </w:rPr>
        <w:t xml:space="preserve">1.5 </w:t>
      </w:r>
      <w:r w:rsidR="1EE6E96A" w:rsidRPr="043D4633">
        <w:rPr>
          <w:rFonts w:ascii="Avenir Next LT Pro" w:hAnsi="Avenir Next LT Pro"/>
          <w:b/>
          <w:bCs/>
          <w:color w:val="007FB0"/>
          <w:sz w:val="32"/>
          <w:szCs w:val="32"/>
          <w:lang w:eastAsia="en-GB"/>
        </w:rPr>
        <w:t>Communication</w:t>
      </w:r>
      <w:bookmarkEnd w:id="21"/>
    </w:p>
    <w:bookmarkEnd w:id="22"/>
    <w:p w14:paraId="0D533B65" w14:textId="22D880A8" w:rsidR="043D4633" w:rsidRDefault="043D4633" w:rsidP="043D4633">
      <w:pPr>
        <w:spacing w:line="240" w:lineRule="auto"/>
        <w:rPr>
          <w:rFonts w:ascii="Avenir Next LT Pro" w:eastAsia="Times New Roman" w:hAnsi="Avenir Next LT Pro" w:cs="Times New Roman"/>
          <w:color w:val="34516C"/>
          <w:sz w:val="22"/>
          <w:szCs w:val="22"/>
          <w:lang w:eastAsia="en-GB"/>
        </w:rPr>
      </w:pPr>
    </w:p>
    <w:p w14:paraId="3432389E" w14:textId="08B7B1C6" w:rsidR="005628CF" w:rsidRPr="005628CF" w:rsidRDefault="10CF0D5F" w:rsidP="043D4633">
      <w:pPr>
        <w:spacing w:line="240" w:lineRule="auto"/>
        <w:rPr>
          <w:rFonts w:ascii="Avenir Next LT Pro" w:eastAsia="Times New Roman" w:hAnsi="Avenir Next LT Pro" w:cs="Times New Roman"/>
          <w:color w:val="34516C"/>
          <w:sz w:val="22"/>
          <w:szCs w:val="22"/>
          <w:lang w:eastAsia="en-GB"/>
        </w:rPr>
      </w:pPr>
      <w:r w:rsidRPr="043D4633">
        <w:rPr>
          <w:rFonts w:ascii="Avenir Next LT Pro" w:eastAsia="Times New Roman" w:hAnsi="Avenir Next LT Pro" w:cs="Times New Roman"/>
          <w:color w:val="34516C"/>
          <w:sz w:val="22"/>
          <w:szCs w:val="22"/>
          <w:lang w:eastAsia="en-GB"/>
        </w:rPr>
        <w:t>Communication for the course will largely take place via email and/or MS Teams</w:t>
      </w:r>
      <w:r w:rsidR="0FCDD979" w:rsidRPr="043D4633">
        <w:rPr>
          <w:rFonts w:ascii="Avenir Next LT Pro" w:eastAsia="Times New Roman" w:hAnsi="Avenir Next LT Pro" w:cs="Times New Roman"/>
          <w:color w:val="34516C"/>
          <w:sz w:val="22"/>
          <w:szCs w:val="22"/>
          <w:lang w:eastAsia="en-GB"/>
        </w:rPr>
        <w:t xml:space="preserve"> and tutors will endeavour to reply to any queries within 48 hours (dependent on working days)</w:t>
      </w:r>
      <w:r w:rsidRPr="043D4633">
        <w:rPr>
          <w:rFonts w:ascii="Avenir Next LT Pro" w:eastAsia="Times New Roman" w:hAnsi="Avenir Next LT Pro" w:cs="Times New Roman"/>
          <w:color w:val="34516C"/>
          <w:sz w:val="22"/>
          <w:szCs w:val="22"/>
          <w:lang w:eastAsia="en-GB"/>
        </w:rPr>
        <w:t>. Some aspects of your course will be delivered through the Virtual Learning Environment, Canvas, which has collaborative spa</w:t>
      </w:r>
      <w:r w:rsidR="47E67A0E" w:rsidRPr="043D4633">
        <w:rPr>
          <w:rFonts w:ascii="Avenir Next LT Pro" w:eastAsia="Times New Roman" w:hAnsi="Avenir Next LT Pro" w:cs="Times New Roman"/>
          <w:color w:val="34516C"/>
          <w:sz w:val="22"/>
          <w:szCs w:val="22"/>
          <w:lang w:eastAsia="en-GB"/>
        </w:rPr>
        <w:t>ces for students to share ideas and information.</w:t>
      </w:r>
    </w:p>
    <w:p w14:paraId="662D90DA" w14:textId="41514BB4" w:rsidR="005628CF" w:rsidRPr="005628CF" w:rsidRDefault="5684E391" w:rsidP="043D4633">
      <w:pPr>
        <w:spacing w:line="240" w:lineRule="auto"/>
        <w:rPr>
          <w:rFonts w:ascii="Avenir Next LT Pro" w:eastAsia="Times New Roman" w:hAnsi="Avenir Next LT Pro" w:cs="Times New Roman"/>
          <w:color w:val="34516C"/>
          <w:sz w:val="22"/>
          <w:szCs w:val="22"/>
          <w:lang w:eastAsia="en-GB"/>
        </w:rPr>
      </w:pPr>
      <w:r w:rsidRPr="043D4633">
        <w:rPr>
          <w:rFonts w:ascii="Avenir Next LT Pro" w:eastAsia="Times New Roman" w:hAnsi="Avenir Next LT Pro" w:cs="Times New Roman"/>
          <w:color w:val="34516C"/>
          <w:sz w:val="22"/>
          <w:szCs w:val="22"/>
          <w:lang w:eastAsia="en-GB"/>
        </w:rPr>
        <w:t xml:space="preserve">The University expects you to use your UCLan email address and check regularly for messages from staff. If you send us email messages from other </w:t>
      </w:r>
      <w:proofErr w:type="gramStart"/>
      <w:r w:rsidRPr="043D4633">
        <w:rPr>
          <w:rFonts w:ascii="Avenir Next LT Pro" w:eastAsia="Times New Roman" w:hAnsi="Avenir Next LT Pro" w:cs="Times New Roman"/>
          <w:color w:val="34516C"/>
          <w:sz w:val="22"/>
          <w:szCs w:val="22"/>
          <w:lang w:eastAsia="en-GB"/>
        </w:rPr>
        <w:t>addresses</w:t>
      </w:r>
      <w:proofErr w:type="gramEnd"/>
      <w:r w:rsidRPr="043D4633">
        <w:rPr>
          <w:rFonts w:ascii="Avenir Next LT Pro" w:eastAsia="Times New Roman" w:hAnsi="Avenir Next LT Pro" w:cs="Times New Roman"/>
          <w:color w:val="34516C"/>
          <w:sz w:val="22"/>
          <w:szCs w:val="22"/>
          <w:lang w:eastAsia="en-GB"/>
        </w:rPr>
        <w:t xml:space="preserve"> they risk being filtered out as potential spam and discarded unread.</w:t>
      </w:r>
    </w:p>
    <w:p w14:paraId="711B8A4E" w14:textId="77777777" w:rsidR="00EF0C68" w:rsidRDefault="00EF0C68" w:rsidP="00DE10CD">
      <w:pPr>
        <w:pStyle w:val="Mandatorytext"/>
      </w:pPr>
    </w:p>
    <w:p w14:paraId="33D52B3F" w14:textId="77777777" w:rsidR="00EF0C68" w:rsidRPr="001852A7" w:rsidRDefault="00EF0C68" w:rsidP="00DE10CD">
      <w:pPr>
        <w:pStyle w:val="Mandatorytext"/>
      </w:pPr>
    </w:p>
    <w:p w14:paraId="7D1AED75" w14:textId="281BB050" w:rsidR="00DE10CD" w:rsidRPr="00CB07D0" w:rsidRDefault="00CB07D0" w:rsidP="00BF27FD">
      <w:pPr>
        <w:pStyle w:val="Heading2"/>
        <w:spacing w:before="0"/>
        <w:rPr>
          <w:rFonts w:ascii="Avenir Next LT Pro" w:hAnsi="Avenir Next LT Pro"/>
          <w:b/>
          <w:bCs/>
          <w:color w:val="007FB0"/>
          <w:sz w:val="32"/>
          <w:szCs w:val="32"/>
          <w:lang w:eastAsia="en-GB"/>
        </w:rPr>
      </w:pPr>
      <w:bookmarkStart w:id="23" w:name="_Toc51686775"/>
      <w:r>
        <w:rPr>
          <w:rFonts w:ascii="Avenir Next LT Pro" w:hAnsi="Avenir Next LT Pro"/>
          <w:b/>
          <w:bCs/>
          <w:color w:val="007FB0"/>
          <w:sz w:val="32"/>
          <w:szCs w:val="32"/>
          <w:lang w:eastAsia="en-GB"/>
        </w:rPr>
        <w:t xml:space="preserve">1.6 </w:t>
      </w:r>
      <w:r w:rsidR="00DE10CD" w:rsidRPr="00BD1B31">
        <w:rPr>
          <w:rFonts w:ascii="Avenir Next LT Pro" w:hAnsi="Avenir Next LT Pro"/>
          <w:b/>
          <w:bCs/>
          <w:color w:val="007FB0"/>
          <w:sz w:val="32"/>
          <w:szCs w:val="32"/>
          <w:lang w:eastAsia="en-GB"/>
        </w:rPr>
        <w:t>External Examiner</w:t>
      </w:r>
      <w:bookmarkEnd w:id="23"/>
    </w:p>
    <w:p w14:paraId="1AC0A992" w14:textId="0E9BF30C" w:rsidR="00EF0C68" w:rsidRPr="00051B1F" w:rsidRDefault="00EF0C68" w:rsidP="00EF0C68">
      <w:pPr>
        <w:pStyle w:val="Mandatorytext"/>
        <w:rPr>
          <w:sz w:val="22"/>
          <w:szCs w:val="28"/>
        </w:rPr>
      </w:pPr>
      <w:bookmarkStart w:id="24" w:name="_Hlk107233870"/>
      <w:bookmarkStart w:id="25" w:name="_Toc51686776"/>
      <w:r w:rsidRPr="00051B1F">
        <w:rPr>
          <w:sz w:val="22"/>
          <w:szCs w:val="28"/>
        </w:rPr>
        <w:t xml:space="preserve">The University has appointed a group of External Examiners to your course who help to ensure that the standards of your course are comparable to those provided at other higher education institutions in the UK.  The School </w:t>
      </w:r>
      <w:r w:rsidR="00051B1F" w:rsidRPr="00051B1F">
        <w:rPr>
          <w:sz w:val="22"/>
          <w:szCs w:val="28"/>
        </w:rPr>
        <w:t xml:space="preserve">of Humanities. Languages and Global Studies </w:t>
      </w:r>
      <w:r w:rsidRPr="00051B1F">
        <w:rPr>
          <w:sz w:val="22"/>
          <w:szCs w:val="28"/>
        </w:rPr>
        <w:t>will send a sample of student coursework to the external examiners for external moderation purposes, once it has been marked and internally moderated by the course tutors.</w:t>
      </w:r>
      <w:r w:rsidRPr="00051B1F">
        <w:rPr>
          <w:rFonts w:ascii="Arial" w:hAnsi="Arial" w:cs="Arial"/>
          <w:sz w:val="22"/>
          <w:szCs w:val="28"/>
        </w:rPr>
        <w:t> </w:t>
      </w:r>
      <w:r w:rsidRPr="00051B1F">
        <w:rPr>
          <w:sz w:val="22"/>
          <w:szCs w:val="28"/>
        </w:rPr>
        <w:t xml:space="preserve"> The names of the examiners, their position and home institution can be found below.   </w:t>
      </w:r>
    </w:p>
    <w:p w14:paraId="6C35F3D1" w14:textId="77777777" w:rsidR="00EF0C68" w:rsidRPr="00051B1F" w:rsidRDefault="00EF0C68" w:rsidP="00EF0C68">
      <w:pPr>
        <w:pStyle w:val="Mandatorytext"/>
        <w:rPr>
          <w:sz w:val="22"/>
          <w:szCs w:val="28"/>
        </w:rPr>
      </w:pPr>
      <w:r w:rsidRPr="00051B1F">
        <w:rPr>
          <w:sz w:val="22"/>
          <w:szCs w:val="28"/>
        </w:rPr>
        <w:t xml:space="preserve">If you wish to </w:t>
      </w:r>
      <w:proofErr w:type="gramStart"/>
      <w:r w:rsidRPr="00051B1F">
        <w:rPr>
          <w:sz w:val="22"/>
          <w:szCs w:val="28"/>
        </w:rPr>
        <w:t>make contact with</w:t>
      </w:r>
      <w:proofErr w:type="gramEnd"/>
      <w:r w:rsidRPr="00051B1F">
        <w:rPr>
          <w:sz w:val="22"/>
          <w:szCs w:val="28"/>
        </w:rPr>
        <w:t xml:space="preserve"> your External Examiner, you should do this through your Course Leader and not directly.  The external examiner’s report for the past year is available on your college Virtual Learning Environment (VLE).   </w:t>
      </w:r>
    </w:p>
    <w:p w14:paraId="2471376D" w14:textId="131A2222" w:rsidR="00642189" w:rsidRPr="00051B1F" w:rsidRDefault="00642189" w:rsidP="00EF0C68">
      <w:pPr>
        <w:pStyle w:val="Mandatorytext"/>
        <w:rPr>
          <w:sz w:val="22"/>
          <w:szCs w:val="28"/>
        </w:rPr>
      </w:pPr>
      <w:r w:rsidRPr="00051B1F">
        <w:rPr>
          <w:sz w:val="22"/>
          <w:szCs w:val="28"/>
        </w:rPr>
        <w:t>The External Examiners for the UCLan ITE courses are: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3165"/>
        <w:gridCol w:w="3645"/>
      </w:tblGrid>
      <w:tr w:rsidR="0047288A" w:rsidRPr="0047288A" w14:paraId="768065A6" w14:textId="77777777" w:rsidTr="0047288A">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6AEB39F7" w14:textId="77777777" w:rsidR="0047288A" w:rsidRPr="0047288A" w:rsidRDefault="0047288A" w:rsidP="0047288A">
            <w:pPr>
              <w:spacing w:after="0" w:line="240" w:lineRule="auto"/>
              <w:textAlignment w:val="baseline"/>
              <w:rPr>
                <w:rFonts w:ascii="Segoe UI" w:eastAsia="Times New Roman" w:hAnsi="Segoe UI" w:cs="Segoe UI"/>
                <w:color w:val="34516C"/>
                <w:sz w:val="18"/>
                <w:szCs w:val="18"/>
                <w:lang w:eastAsia="en-GB"/>
              </w:rPr>
            </w:pPr>
            <w:r w:rsidRPr="0047288A">
              <w:rPr>
                <w:rFonts w:ascii="Avenir Next LT Pro" w:eastAsia="Times New Roman" w:hAnsi="Avenir Next LT Pro" w:cs="Segoe UI"/>
                <w:color w:val="34516C"/>
                <w:lang w:eastAsia="en-GB"/>
              </w:rPr>
              <w:t>External examiner </w:t>
            </w:r>
          </w:p>
        </w:tc>
        <w:tc>
          <w:tcPr>
            <w:tcW w:w="3165" w:type="dxa"/>
            <w:tcBorders>
              <w:top w:val="single" w:sz="6" w:space="0" w:color="auto"/>
              <w:left w:val="single" w:sz="6" w:space="0" w:color="auto"/>
              <w:bottom w:val="single" w:sz="6" w:space="0" w:color="auto"/>
              <w:right w:val="single" w:sz="6" w:space="0" w:color="auto"/>
            </w:tcBorders>
            <w:shd w:val="clear" w:color="auto" w:fill="auto"/>
            <w:hideMark/>
          </w:tcPr>
          <w:p w14:paraId="5D1B9D6F" w14:textId="77777777" w:rsidR="0047288A" w:rsidRPr="0047288A" w:rsidRDefault="0047288A" w:rsidP="0047288A">
            <w:pPr>
              <w:spacing w:after="0" w:line="240" w:lineRule="auto"/>
              <w:textAlignment w:val="baseline"/>
              <w:rPr>
                <w:rFonts w:ascii="Segoe UI" w:eastAsia="Times New Roman" w:hAnsi="Segoe UI" w:cs="Segoe UI"/>
                <w:color w:val="34516C"/>
                <w:sz w:val="18"/>
                <w:szCs w:val="18"/>
                <w:lang w:eastAsia="en-GB"/>
              </w:rPr>
            </w:pPr>
            <w:r w:rsidRPr="0047288A">
              <w:rPr>
                <w:rFonts w:ascii="Avenir Next LT Pro" w:eastAsia="Times New Roman" w:hAnsi="Avenir Next LT Pro" w:cs="Segoe UI"/>
                <w:color w:val="34516C"/>
                <w:lang w:eastAsia="en-GB"/>
              </w:rPr>
              <w:t>Position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77389F6" w14:textId="77777777" w:rsidR="0047288A" w:rsidRPr="0047288A" w:rsidRDefault="0047288A" w:rsidP="0047288A">
            <w:pPr>
              <w:spacing w:after="0" w:line="240" w:lineRule="auto"/>
              <w:textAlignment w:val="baseline"/>
              <w:rPr>
                <w:rFonts w:ascii="Segoe UI" w:eastAsia="Times New Roman" w:hAnsi="Segoe UI" w:cs="Segoe UI"/>
                <w:color w:val="34516C"/>
                <w:sz w:val="18"/>
                <w:szCs w:val="18"/>
                <w:lang w:eastAsia="en-GB"/>
              </w:rPr>
            </w:pPr>
            <w:r w:rsidRPr="0047288A">
              <w:rPr>
                <w:rFonts w:ascii="Avenir Next LT Pro" w:eastAsia="Times New Roman" w:hAnsi="Avenir Next LT Pro" w:cs="Segoe UI"/>
                <w:color w:val="34516C"/>
                <w:lang w:eastAsia="en-GB"/>
              </w:rPr>
              <w:t>Home Institution  </w:t>
            </w:r>
          </w:p>
        </w:tc>
      </w:tr>
      <w:tr w:rsidR="0047288A" w:rsidRPr="0047288A" w14:paraId="319B8370" w14:textId="77777777" w:rsidTr="0047288A">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6C895DB" w14:textId="51BEA6A5" w:rsidR="0047288A" w:rsidRPr="00051B1F" w:rsidRDefault="0047288A" w:rsidP="0047288A">
            <w:pPr>
              <w:spacing w:after="0" w:line="240" w:lineRule="auto"/>
              <w:textAlignment w:val="baseline"/>
              <w:rPr>
                <w:rFonts w:ascii="Segoe UI" w:eastAsia="Times New Roman" w:hAnsi="Segoe UI" w:cs="Segoe UI"/>
                <w:color w:val="34516C"/>
                <w:sz w:val="22"/>
                <w:szCs w:val="22"/>
                <w:lang w:eastAsia="en-GB"/>
              </w:rPr>
            </w:pPr>
            <w:r w:rsidRPr="00051B1F">
              <w:rPr>
                <w:rFonts w:ascii="Avenir Next LT Pro" w:eastAsia="Times New Roman" w:hAnsi="Avenir Next LT Pro" w:cs="Segoe UI"/>
                <w:color w:val="34516C"/>
                <w:sz w:val="22"/>
                <w:szCs w:val="22"/>
                <w:lang w:eastAsia="en-GB"/>
              </w:rPr>
              <w:t>Dr Susan Horder </w:t>
            </w:r>
          </w:p>
          <w:p w14:paraId="4829B279" w14:textId="77777777" w:rsidR="0047288A" w:rsidRPr="00051B1F" w:rsidRDefault="0047288A" w:rsidP="0047288A">
            <w:pPr>
              <w:spacing w:after="0" w:line="240" w:lineRule="auto"/>
              <w:textAlignment w:val="baseline"/>
              <w:rPr>
                <w:rFonts w:ascii="Segoe UI" w:eastAsia="Times New Roman" w:hAnsi="Segoe UI" w:cs="Segoe UI"/>
                <w:color w:val="34516C"/>
                <w:sz w:val="22"/>
                <w:szCs w:val="22"/>
                <w:lang w:eastAsia="en-GB"/>
              </w:rPr>
            </w:pPr>
            <w:r w:rsidRPr="00051B1F">
              <w:rPr>
                <w:rFonts w:ascii="Avenir Next LT Pro" w:eastAsia="Times New Roman" w:hAnsi="Avenir Next LT Pro" w:cs="Segoe UI"/>
                <w:color w:val="34516C"/>
                <w:sz w:val="22"/>
                <w:szCs w:val="22"/>
                <w:lang w:eastAsia="en-GB"/>
              </w:rPr>
              <w:t> </w:t>
            </w:r>
          </w:p>
        </w:tc>
        <w:tc>
          <w:tcPr>
            <w:tcW w:w="3165" w:type="dxa"/>
            <w:tcBorders>
              <w:top w:val="single" w:sz="6" w:space="0" w:color="auto"/>
              <w:left w:val="single" w:sz="6" w:space="0" w:color="auto"/>
              <w:bottom w:val="single" w:sz="6" w:space="0" w:color="auto"/>
              <w:right w:val="single" w:sz="6" w:space="0" w:color="auto"/>
            </w:tcBorders>
            <w:shd w:val="clear" w:color="auto" w:fill="auto"/>
            <w:hideMark/>
          </w:tcPr>
          <w:p w14:paraId="30CBD920" w14:textId="77777777" w:rsidR="0047288A" w:rsidRPr="00051B1F" w:rsidRDefault="0047288A" w:rsidP="0047288A">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Segoe UI"/>
                <w:color w:val="34516C"/>
                <w:sz w:val="22"/>
                <w:szCs w:val="22"/>
                <w:lang w:eastAsia="en-GB"/>
              </w:rPr>
              <w:t>Associate Dean, Faculty of Social and Life Sciences; Senior Lecturer: Education </w:t>
            </w:r>
          </w:p>
          <w:p w14:paraId="02B0A37A" w14:textId="4333AEF6" w:rsidR="0050395E" w:rsidRPr="00051B1F" w:rsidRDefault="0050395E" w:rsidP="0047288A">
            <w:pPr>
              <w:spacing w:after="0" w:line="240" w:lineRule="auto"/>
              <w:textAlignment w:val="baseline"/>
              <w:rPr>
                <w:rFonts w:ascii="Segoe UI" w:eastAsia="Times New Roman" w:hAnsi="Segoe UI" w:cs="Segoe UI"/>
                <w:color w:val="34516C"/>
                <w:sz w:val="22"/>
                <w:szCs w:val="22"/>
                <w:lang w:eastAsia="en-GB"/>
              </w:rPr>
            </w:pP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D7C38CA" w14:textId="77777777" w:rsidR="0047288A" w:rsidRPr="00051B1F" w:rsidRDefault="0047288A" w:rsidP="0047288A">
            <w:pPr>
              <w:spacing w:after="0" w:line="240" w:lineRule="auto"/>
              <w:textAlignment w:val="baseline"/>
              <w:rPr>
                <w:rFonts w:ascii="Segoe UI" w:eastAsia="Times New Roman" w:hAnsi="Segoe UI" w:cs="Segoe UI"/>
                <w:color w:val="34516C"/>
                <w:sz w:val="22"/>
                <w:szCs w:val="22"/>
                <w:lang w:eastAsia="en-GB"/>
              </w:rPr>
            </w:pPr>
            <w:r w:rsidRPr="00051B1F">
              <w:rPr>
                <w:rFonts w:ascii="Avenir Next LT Pro" w:eastAsia="Times New Roman" w:hAnsi="Avenir Next LT Pro" w:cs="Segoe UI"/>
                <w:color w:val="34516C"/>
                <w:sz w:val="22"/>
                <w:szCs w:val="22"/>
                <w:lang w:eastAsia="en-GB"/>
              </w:rPr>
              <w:t> Wrexham Glyndŵr University </w:t>
            </w:r>
          </w:p>
        </w:tc>
      </w:tr>
      <w:tr w:rsidR="0047288A" w:rsidRPr="0047288A" w14:paraId="35C5E2A1" w14:textId="77777777" w:rsidTr="0047288A">
        <w:tc>
          <w:tcPr>
            <w:tcW w:w="2175" w:type="dxa"/>
            <w:tcBorders>
              <w:top w:val="single" w:sz="6" w:space="0" w:color="auto"/>
              <w:left w:val="single" w:sz="6" w:space="0" w:color="auto"/>
              <w:bottom w:val="single" w:sz="6" w:space="0" w:color="auto"/>
              <w:right w:val="single" w:sz="6" w:space="0" w:color="auto"/>
            </w:tcBorders>
            <w:shd w:val="clear" w:color="auto" w:fill="auto"/>
          </w:tcPr>
          <w:p w14:paraId="360E394D" w14:textId="52241A0D" w:rsidR="0047288A" w:rsidRPr="00051B1F" w:rsidRDefault="0047288A" w:rsidP="0047288A">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Segoe UI"/>
                <w:color w:val="34516C"/>
                <w:sz w:val="22"/>
                <w:szCs w:val="22"/>
                <w:lang w:eastAsia="en-GB"/>
              </w:rPr>
              <w:t>Andrew Armitage</w:t>
            </w:r>
          </w:p>
        </w:tc>
        <w:tc>
          <w:tcPr>
            <w:tcW w:w="3165" w:type="dxa"/>
            <w:tcBorders>
              <w:top w:val="single" w:sz="6" w:space="0" w:color="auto"/>
              <w:left w:val="single" w:sz="6" w:space="0" w:color="auto"/>
              <w:bottom w:val="single" w:sz="6" w:space="0" w:color="auto"/>
              <w:right w:val="single" w:sz="6" w:space="0" w:color="auto"/>
            </w:tcBorders>
            <w:shd w:val="clear" w:color="auto" w:fill="auto"/>
          </w:tcPr>
          <w:p w14:paraId="04C5D441" w14:textId="704F6BBE" w:rsidR="00335A52" w:rsidRPr="00051B1F" w:rsidRDefault="00335A52" w:rsidP="00335A52">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Segoe UI"/>
                <w:color w:val="34516C"/>
                <w:sz w:val="22"/>
                <w:szCs w:val="22"/>
                <w:lang w:eastAsia="en-GB"/>
              </w:rPr>
              <w:t xml:space="preserve">Head of the Department of Post-Compulsory Education, </w:t>
            </w:r>
          </w:p>
          <w:p w14:paraId="5AB9221A" w14:textId="55BEDD5E" w:rsidR="0047288A" w:rsidRPr="00051B1F" w:rsidRDefault="0047288A" w:rsidP="00335A52">
            <w:pPr>
              <w:spacing w:after="0" w:line="240" w:lineRule="auto"/>
              <w:textAlignment w:val="baseline"/>
              <w:rPr>
                <w:rFonts w:ascii="Avenir Next LT Pro" w:eastAsia="Times New Roman" w:hAnsi="Avenir Next LT Pro" w:cs="Segoe UI"/>
                <w:color w:val="34516C"/>
                <w:sz w:val="22"/>
                <w:szCs w:val="22"/>
                <w:lang w:eastAsia="en-GB"/>
              </w:rPr>
            </w:pPr>
          </w:p>
        </w:tc>
        <w:tc>
          <w:tcPr>
            <w:tcW w:w="3645" w:type="dxa"/>
            <w:tcBorders>
              <w:top w:val="single" w:sz="6" w:space="0" w:color="auto"/>
              <w:left w:val="single" w:sz="6" w:space="0" w:color="auto"/>
              <w:bottom w:val="single" w:sz="6" w:space="0" w:color="auto"/>
              <w:right w:val="single" w:sz="6" w:space="0" w:color="auto"/>
            </w:tcBorders>
            <w:shd w:val="clear" w:color="auto" w:fill="auto"/>
          </w:tcPr>
          <w:p w14:paraId="0B5E2534" w14:textId="31E55588" w:rsidR="0047288A" w:rsidRPr="00051B1F" w:rsidRDefault="00335A52" w:rsidP="00335A52">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Segoe UI"/>
                <w:color w:val="34516C"/>
                <w:sz w:val="22"/>
                <w:szCs w:val="22"/>
                <w:lang w:eastAsia="en-GB"/>
              </w:rPr>
              <w:lastRenderedPageBreak/>
              <w:t>Canterbury Christ Church University</w:t>
            </w:r>
          </w:p>
        </w:tc>
      </w:tr>
      <w:tr w:rsidR="0047288A" w:rsidRPr="0047288A" w14:paraId="2E2C87B6" w14:textId="77777777" w:rsidTr="0047288A">
        <w:tc>
          <w:tcPr>
            <w:tcW w:w="2175" w:type="dxa"/>
            <w:tcBorders>
              <w:top w:val="single" w:sz="6" w:space="0" w:color="auto"/>
              <w:left w:val="single" w:sz="6" w:space="0" w:color="auto"/>
              <w:bottom w:val="single" w:sz="6" w:space="0" w:color="auto"/>
              <w:right w:val="single" w:sz="6" w:space="0" w:color="auto"/>
            </w:tcBorders>
            <w:shd w:val="clear" w:color="auto" w:fill="auto"/>
          </w:tcPr>
          <w:p w14:paraId="039410CF" w14:textId="71EFE78E" w:rsidR="0047288A" w:rsidRPr="00051B1F" w:rsidRDefault="0047288A" w:rsidP="0047288A">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Segoe UI"/>
                <w:color w:val="34516C"/>
                <w:sz w:val="22"/>
                <w:szCs w:val="22"/>
                <w:lang w:eastAsia="en-GB"/>
              </w:rPr>
              <w:t>Stefan Fusenich</w:t>
            </w:r>
          </w:p>
        </w:tc>
        <w:tc>
          <w:tcPr>
            <w:tcW w:w="3165" w:type="dxa"/>
            <w:tcBorders>
              <w:top w:val="single" w:sz="6" w:space="0" w:color="auto"/>
              <w:left w:val="single" w:sz="6" w:space="0" w:color="auto"/>
              <w:bottom w:val="single" w:sz="6" w:space="0" w:color="auto"/>
              <w:right w:val="single" w:sz="6" w:space="0" w:color="auto"/>
            </w:tcBorders>
            <w:shd w:val="clear" w:color="auto" w:fill="auto"/>
          </w:tcPr>
          <w:p w14:paraId="62559244" w14:textId="0BFC2E2A" w:rsidR="0047288A" w:rsidRPr="00051B1F" w:rsidRDefault="00140A65" w:rsidP="00140A65">
            <w:pPr>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Segoe UI"/>
                <w:color w:val="34516C"/>
                <w:sz w:val="22"/>
                <w:szCs w:val="22"/>
                <w:lang w:eastAsia="en-GB"/>
              </w:rPr>
              <w:t>Programme Leader – Initial Teacher Education (Further Education and Skills)</w:t>
            </w:r>
          </w:p>
        </w:tc>
        <w:tc>
          <w:tcPr>
            <w:tcW w:w="3645" w:type="dxa"/>
            <w:tcBorders>
              <w:top w:val="single" w:sz="6" w:space="0" w:color="auto"/>
              <w:left w:val="single" w:sz="6" w:space="0" w:color="auto"/>
              <w:bottom w:val="single" w:sz="6" w:space="0" w:color="auto"/>
              <w:right w:val="single" w:sz="6" w:space="0" w:color="auto"/>
            </w:tcBorders>
            <w:shd w:val="clear" w:color="auto" w:fill="auto"/>
          </w:tcPr>
          <w:p w14:paraId="07D915F8" w14:textId="48F23E87" w:rsidR="0047288A" w:rsidRPr="00051B1F" w:rsidRDefault="0050395E" w:rsidP="0047288A">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Segoe UI"/>
                <w:color w:val="34516C"/>
                <w:sz w:val="22"/>
                <w:szCs w:val="22"/>
                <w:lang w:eastAsia="en-GB"/>
              </w:rPr>
              <w:t>Bishop Grosseteste University</w:t>
            </w:r>
          </w:p>
        </w:tc>
      </w:tr>
      <w:bookmarkEnd w:id="24"/>
    </w:tbl>
    <w:p w14:paraId="7736B7B9" w14:textId="6DD74235" w:rsidR="00EF0C68" w:rsidRDefault="00EF0C68" w:rsidP="00BF27FD">
      <w:pPr>
        <w:pStyle w:val="Mandatorytext"/>
        <w:spacing w:after="0"/>
        <w:rPr>
          <w:sz w:val="22"/>
          <w:szCs w:val="28"/>
        </w:rPr>
      </w:pPr>
    </w:p>
    <w:p w14:paraId="4EB04ACA" w14:textId="77777777" w:rsidR="00B916CB" w:rsidRPr="00BF27FD" w:rsidRDefault="00B916CB" w:rsidP="00BF27FD">
      <w:pPr>
        <w:pStyle w:val="Mandatorytext"/>
        <w:spacing w:after="0"/>
        <w:rPr>
          <w:sz w:val="22"/>
          <w:szCs w:val="28"/>
        </w:rPr>
      </w:pPr>
    </w:p>
    <w:p w14:paraId="7613DEB7" w14:textId="77777777" w:rsidR="00F57C25" w:rsidRPr="00BF27FD" w:rsidRDefault="00F57C25" w:rsidP="00BF27FD">
      <w:pPr>
        <w:pStyle w:val="Mandatorytext"/>
        <w:spacing w:after="0"/>
        <w:rPr>
          <w:sz w:val="22"/>
          <w:szCs w:val="28"/>
        </w:rPr>
      </w:pPr>
    </w:p>
    <w:p w14:paraId="1245AF46" w14:textId="5A8ADFBF" w:rsidR="00CF6CC3" w:rsidRPr="003603FD" w:rsidRDefault="003603FD" w:rsidP="00BF27FD">
      <w:pPr>
        <w:pStyle w:val="Heading2"/>
        <w:spacing w:before="0"/>
        <w:rPr>
          <w:rFonts w:ascii="Avenir Next LT Pro" w:hAnsi="Avenir Next LT Pro"/>
          <w:b/>
          <w:bCs/>
          <w:color w:val="007FB0"/>
          <w:sz w:val="32"/>
          <w:szCs w:val="32"/>
          <w:lang w:eastAsia="en-GB"/>
        </w:rPr>
      </w:pPr>
      <w:bookmarkStart w:id="26" w:name="_Hlk107233977"/>
      <w:r>
        <w:rPr>
          <w:rFonts w:ascii="Avenir Next LT Pro" w:hAnsi="Avenir Next LT Pro"/>
          <w:b/>
          <w:bCs/>
          <w:color w:val="007FB0"/>
          <w:sz w:val="32"/>
          <w:szCs w:val="32"/>
          <w:lang w:eastAsia="en-GB"/>
        </w:rPr>
        <w:t>1.</w:t>
      </w:r>
      <w:r w:rsidR="00513E90">
        <w:rPr>
          <w:rFonts w:ascii="Avenir Next LT Pro" w:hAnsi="Avenir Next LT Pro"/>
          <w:b/>
          <w:bCs/>
          <w:color w:val="007FB0"/>
          <w:sz w:val="32"/>
          <w:szCs w:val="32"/>
          <w:lang w:eastAsia="en-GB"/>
        </w:rPr>
        <w:t>7</w:t>
      </w:r>
      <w:r>
        <w:rPr>
          <w:rFonts w:ascii="Avenir Next LT Pro" w:hAnsi="Avenir Next LT Pro"/>
          <w:b/>
          <w:bCs/>
          <w:color w:val="007FB0"/>
          <w:sz w:val="32"/>
          <w:szCs w:val="32"/>
          <w:lang w:eastAsia="en-GB"/>
        </w:rPr>
        <w:t xml:space="preserve"> </w:t>
      </w:r>
      <w:r w:rsidR="00CF6CC3" w:rsidRPr="003603FD">
        <w:rPr>
          <w:rFonts w:ascii="Avenir Next LT Pro" w:hAnsi="Avenir Next LT Pro"/>
          <w:b/>
          <w:bCs/>
          <w:color w:val="007FB0"/>
          <w:sz w:val="32"/>
          <w:szCs w:val="32"/>
          <w:lang w:eastAsia="en-GB"/>
        </w:rPr>
        <w:t>Data Protection</w:t>
      </w:r>
    </w:p>
    <w:p w14:paraId="1661C794" w14:textId="560606D7" w:rsidR="00CF6CC3" w:rsidRPr="00BF27FD" w:rsidRDefault="00E03759" w:rsidP="00B916CB">
      <w:pPr>
        <w:pStyle w:val="BodyText"/>
        <w:spacing w:after="0"/>
        <w:ind w:right="220"/>
        <w:contextualSpacing/>
        <w:rPr>
          <w:rFonts w:ascii="Avenir Next LT Pro" w:hAnsi="Avenir Next LT Pro"/>
          <w:sz w:val="22"/>
          <w:szCs w:val="28"/>
        </w:rPr>
      </w:pPr>
      <w:r w:rsidRPr="00BF27FD">
        <w:rPr>
          <w:rFonts w:ascii="Avenir Next LT Pro" w:hAnsi="Avenir Next LT Pro"/>
          <w:color w:val="002060"/>
          <w:spacing w:val="-7"/>
          <w:sz w:val="22"/>
          <w:szCs w:val="28"/>
        </w:rPr>
        <w:t>All</w:t>
      </w:r>
      <w:r w:rsidR="00CF6CC3" w:rsidRPr="00BF27FD">
        <w:rPr>
          <w:rFonts w:ascii="Avenir Next LT Pro" w:hAnsi="Avenir Next LT Pro"/>
          <w:color w:val="002060"/>
          <w:spacing w:val="-3"/>
          <w:sz w:val="22"/>
          <w:szCs w:val="28"/>
        </w:rPr>
        <w:t xml:space="preserve"> the personal </w:t>
      </w:r>
      <w:r w:rsidR="00CF6CC3" w:rsidRPr="00BF27FD">
        <w:rPr>
          <w:rFonts w:ascii="Avenir Next LT Pro" w:hAnsi="Avenir Next LT Pro"/>
          <w:color w:val="002060"/>
          <w:spacing w:val="-4"/>
          <w:sz w:val="22"/>
          <w:szCs w:val="28"/>
        </w:rPr>
        <w:t xml:space="preserve">information </w:t>
      </w:r>
      <w:r w:rsidR="00CF6CC3" w:rsidRPr="00BF27FD">
        <w:rPr>
          <w:rFonts w:ascii="Avenir Next LT Pro" w:hAnsi="Avenir Next LT Pro"/>
          <w:color w:val="002060"/>
          <w:spacing w:val="-5"/>
          <w:sz w:val="22"/>
          <w:szCs w:val="28"/>
        </w:rPr>
        <w:t xml:space="preserve">obtained </w:t>
      </w:r>
      <w:r w:rsidR="00CF6CC3" w:rsidRPr="00BF27FD">
        <w:rPr>
          <w:rFonts w:ascii="Avenir Next LT Pro" w:hAnsi="Avenir Next LT Pro"/>
          <w:color w:val="002060"/>
          <w:spacing w:val="-3"/>
          <w:sz w:val="22"/>
          <w:szCs w:val="28"/>
        </w:rPr>
        <w:t xml:space="preserve">from </w:t>
      </w:r>
      <w:r w:rsidR="00CF6CC3" w:rsidRPr="00BF27FD">
        <w:rPr>
          <w:rFonts w:ascii="Avenir Next LT Pro" w:hAnsi="Avenir Next LT Pro"/>
          <w:color w:val="002060"/>
          <w:spacing w:val="-5"/>
          <w:sz w:val="22"/>
          <w:szCs w:val="28"/>
        </w:rPr>
        <w:t xml:space="preserve">you </w:t>
      </w:r>
      <w:r w:rsidR="00CF6CC3" w:rsidRPr="00BF27FD">
        <w:rPr>
          <w:rFonts w:ascii="Avenir Next LT Pro" w:hAnsi="Avenir Next LT Pro"/>
          <w:color w:val="002060"/>
          <w:spacing w:val="-4"/>
          <w:sz w:val="22"/>
          <w:szCs w:val="28"/>
        </w:rPr>
        <w:t xml:space="preserve">and </w:t>
      </w:r>
      <w:r w:rsidR="00CF6CC3" w:rsidRPr="00BF27FD">
        <w:rPr>
          <w:rFonts w:ascii="Avenir Next LT Pro" w:hAnsi="Avenir Next LT Pro"/>
          <w:color w:val="002060"/>
          <w:spacing w:val="-5"/>
          <w:sz w:val="22"/>
          <w:szCs w:val="28"/>
        </w:rPr>
        <w:t xml:space="preserve">other </w:t>
      </w:r>
      <w:r w:rsidR="00CF6CC3" w:rsidRPr="00BF27FD">
        <w:rPr>
          <w:rFonts w:ascii="Avenir Next LT Pro" w:hAnsi="Avenir Next LT Pro"/>
          <w:color w:val="002060"/>
          <w:sz w:val="22"/>
          <w:szCs w:val="28"/>
        </w:rPr>
        <w:t xml:space="preserve">sources </w:t>
      </w:r>
      <w:r w:rsidR="00CF6CC3" w:rsidRPr="00BF27FD">
        <w:rPr>
          <w:rFonts w:ascii="Avenir Next LT Pro" w:hAnsi="Avenir Next LT Pro"/>
          <w:color w:val="002060"/>
          <w:spacing w:val="-3"/>
          <w:sz w:val="22"/>
          <w:szCs w:val="28"/>
        </w:rPr>
        <w:t xml:space="preserve">in connection </w:t>
      </w:r>
      <w:r w:rsidR="00CF6CC3" w:rsidRPr="00BF27FD">
        <w:rPr>
          <w:rFonts w:ascii="Avenir Next LT Pro" w:hAnsi="Avenir Next LT Pro"/>
          <w:color w:val="002060"/>
          <w:sz w:val="22"/>
          <w:szCs w:val="28"/>
        </w:rPr>
        <w:t xml:space="preserve">with </w:t>
      </w:r>
      <w:r w:rsidR="00CF6CC3" w:rsidRPr="00BF27FD">
        <w:rPr>
          <w:rFonts w:ascii="Avenir Next LT Pro" w:hAnsi="Avenir Next LT Pro"/>
          <w:color w:val="002060"/>
          <w:spacing w:val="-14"/>
          <w:sz w:val="22"/>
          <w:szCs w:val="28"/>
        </w:rPr>
        <w:t xml:space="preserve">your </w:t>
      </w:r>
      <w:r w:rsidR="00CF6CC3" w:rsidRPr="00BF27FD">
        <w:rPr>
          <w:rFonts w:ascii="Avenir Next LT Pro" w:hAnsi="Avenir Next LT Pro"/>
          <w:color w:val="002060"/>
          <w:spacing w:val="-3"/>
          <w:sz w:val="22"/>
          <w:szCs w:val="28"/>
        </w:rPr>
        <w:t xml:space="preserve">studies at the </w:t>
      </w:r>
      <w:r w:rsidR="00CF6CC3" w:rsidRPr="00BF27FD">
        <w:rPr>
          <w:rFonts w:ascii="Avenir Next LT Pro" w:hAnsi="Avenir Next LT Pro"/>
          <w:color w:val="002060"/>
          <w:spacing w:val="-4"/>
          <w:sz w:val="22"/>
          <w:szCs w:val="28"/>
        </w:rPr>
        <w:t xml:space="preserve">University </w:t>
      </w:r>
      <w:r w:rsidR="00CF6CC3" w:rsidRPr="00BF27FD">
        <w:rPr>
          <w:rFonts w:ascii="Avenir Next LT Pro" w:hAnsi="Avenir Next LT Pro"/>
          <w:color w:val="002060"/>
          <w:spacing w:val="-3"/>
          <w:sz w:val="22"/>
          <w:szCs w:val="28"/>
        </w:rPr>
        <w:t xml:space="preserve">will be </w:t>
      </w:r>
      <w:r w:rsidR="00CF6CC3" w:rsidRPr="00BF27FD">
        <w:rPr>
          <w:rFonts w:ascii="Avenir Next LT Pro" w:hAnsi="Avenir Next LT Pro"/>
          <w:color w:val="002060"/>
          <w:spacing w:val="-5"/>
          <w:sz w:val="22"/>
          <w:szCs w:val="28"/>
        </w:rPr>
        <w:t xml:space="preserve">held </w:t>
      </w:r>
      <w:r w:rsidR="00CF6CC3" w:rsidRPr="00BF27FD">
        <w:rPr>
          <w:rFonts w:ascii="Avenir Next LT Pro" w:hAnsi="Avenir Next LT Pro"/>
          <w:color w:val="002060"/>
          <w:sz w:val="22"/>
          <w:szCs w:val="28"/>
        </w:rPr>
        <w:t xml:space="preserve">securely </w:t>
      </w:r>
      <w:r w:rsidR="00CF6CC3" w:rsidRPr="00BF27FD">
        <w:rPr>
          <w:rFonts w:ascii="Avenir Next LT Pro" w:hAnsi="Avenir Next LT Pro"/>
          <w:color w:val="002060"/>
          <w:spacing w:val="-4"/>
          <w:sz w:val="22"/>
          <w:szCs w:val="28"/>
        </w:rPr>
        <w:t xml:space="preserve">and </w:t>
      </w:r>
      <w:r w:rsidR="00CF6CC3" w:rsidRPr="00BF27FD">
        <w:rPr>
          <w:rFonts w:ascii="Avenir Next LT Pro" w:hAnsi="Avenir Next LT Pro"/>
          <w:color w:val="002060"/>
          <w:spacing w:val="-3"/>
          <w:sz w:val="22"/>
          <w:szCs w:val="28"/>
        </w:rPr>
        <w:t xml:space="preserve">will be </w:t>
      </w:r>
      <w:r w:rsidR="00CF6CC3" w:rsidRPr="00BF27FD">
        <w:rPr>
          <w:rFonts w:ascii="Avenir Next LT Pro" w:hAnsi="Avenir Next LT Pro"/>
          <w:color w:val="002060"/>
          <w:sz w:val="22"/>
          <w:szCs w:val="28"/>
        </w:rPr>
        <w:t xml:space="preserve">used </w:t>
      </w:r>
      <w:r w:rsidR="00CF6CC3" w:rsidRPr="00BF27FD">
        <w:rPr>
          <w:rFonts w:ascii="Avenir Next LT Pro" w:hAnsi="Avenir Next LT Pro"/>
          <w:color w:val="002060"/>
          <w:spacing w:val="-3"/>
          <w:sz w:val="22"/>
          <w:szCs w:val="28"/>
        </w:rPr>
        <w:t xml:space="preserve">by the </w:t>
      </w:r>
      <w:r w:rsidR="00CF6CC3" w:rsidRPr="00BF27FD">
        <w:rPr>
          <w:rFonts w:ascii="Avenir Next LT Pro" w:hAnsi="Avenir Next LT Pro"/>
          <w:color w:val="002060"/>
          <w:spacing w:val="-4"/>
          <w:sz w:val="22"/>
          <w:szCs w:val="28"/>
        </w:rPr>
        <w:t xml:space="preserve">University both during </w:t>
      </w:r>
      <w:r w:rsidR="00CF6CC3" w:rsidRPr="00BF27FD">
        <w:rPr>
          <w:rFonts w:ascii="Avenir Next LT Pro" w:hAnsi="Avenir Next LT Pro"/>
          <w:color w:val="002060"/>
          <w:spacing w:val="-18"/>
          <w:sz w:val="22"/>
          <w:szCs w:val="28"/>
        </w:rPr>
        <w:t xml:space="preserve">your </w:t>
      </w:r>
      <w:r w:rsidR="00CF6CC3" w:rsidRPr="00BF27FD">
        <w:rPr>
          <w:rFonts w:ascii="Avenir Next LT Pro" w:hAnsi="Avenir Next LT Pro"/>
          <w:color w:val="002060"/>
          <w:sz w:val="22"/>
          <w:szCs w:val="28"/>
        </w:rPr>
        <w:t xml:space="preserve">course </w:t>
      </w:r>
      <w:r w:rsidR="00CF6CC3" w:rsidRPr="00BF27FD">
        <w:rPr>
          <w:rFonts w:ascii="Avenir Next LT Pro" w:hAnsi="Avenir Next LT Pro"/>
          <w:color w:val="002060"/>
          <w:spacing w:val="-4"/>
          <w:sz w:val="22"/>
          <w:szCs w:val="28"/>
        </w:rPr>
        <w:t xml:space="preserve">and after </w:t>
      </w:r>
      <w:r w:rsidR="00CF6CC3" w:rsidRPr="00BF27FD">
        <w:rPr>
          <w:rFonts w:ascii="Avenir Next LT Pro" w:hAnsi="Avenir Next LT Pro"/>
          <w:color w:val="002060"/>
          <w:spacing w:val="-5"/>
          <w:sz w:val="22"/>
          <w:szCs w:val="28"/>
        </w:rPr>
        <w:t xml:space="preserve">you leave </w:t>
      </w:r>
      <w:r w:rsidR="00CF6CC3" w:rsidRPr="00BF27FD">
        <w:rPr>
          <w:rFonts w:ascii="Avenir Next LT Pro" w:hAnsi="Avenir Next LT Pro"/>
          <w:color w:val="002060"/>
          <w:spacing w:val="-3"/>
          <w:sz w:val="22"/>
          <w:szCs w:val="28"/>
        </w:rPr>
        <w:t xml:space="preserve">the </w:t>
      </w:r>
      <w:r w:rsidR="00CF6CC3" w:rsidRPr="00BF27FD">
        <w:rPr>
          <w:rFonts w:ascii="Avenir Next LT Pro" w:hAnsi="Avenir Next LT Pro"/>
          <w:color w:val="002060"/>
          <w:spacing w:val="-4"/>
          <w:sz w:val="22"/>
          <w:szCs w:val="28"/>
        </w:rPr>
        <w:t xml:space="preserve">University </w:t>
      </w:r>
      <w:r w:rsidR="00CF6CC3" w:rsidRPr="00BF27FD">
        <w:rPr>
          <w:rFonts w:ascii="Avenir Next LT Pro" w:hAnsi="Avenir Next LT Pro"/>
          <w:color w:val="002060"/>
          <w:spacing w:val="-3"/>
          <w:sz w:val="22"/>
          <w:szCs w:val="28"/>
        </w:rPr>
        <w:t xml:space="preserve">for </w:t>
      </w:r>
      <w:r w:rsidR="00CF6CC3" w:rsidRPr="00BF27FD">
        <w:rPr>
          <w:rFonts w:ascii="Avenir Next LT Pro" w:hAnsi="Avenir Next LT Pro"/>
          <w:color w:val="002060"/>
          <w:sz w:val="22"/>
          <w:szCs w:val="28"/>
        </w:rPr>
        <w:t xml:space="preserve">a </w:t>
      </w:r>
      <w:r w:rsidR="00CF6CC3" w:rsidRPr="00BF27FD">
        <w:rPr>
          <w:rFonts w:ascii="Avenir Next LT Pro" w:hAnsi="Avenir Next LT Pro"/>
          <w:color w:val="002060"/>
          <w:spacing w:val="-4"/>
          <w:sz w:val="22"/>
          <w:szCs w:val="28"/>
        </w:rPr>
        <w:t xml:space="preserve">variety </w:t>
      </w:r>
      <w:r w:rsidR="00CF6CC3" w:rsidRPr="00BF27FD">
        <w:rPr>
          <w:rFonts w:ascii="Avenir Next LT Pro" w:hAnsi="Avenir Next LT Pro"/>
          <w:color w:val="002060"/>
          <w:spacing w:val="-3"/>
          <w:sz w:val="22"/>
          <w:szCs w:val="28"/>
        </w:rPr>
        <w:t xml:space="preserve">of </w:t>
      </w:r>
      <w:r w:rsidR="00CF6CC3" w:rsidRPr="00BF27FD">
        <w:rPr>
          <w:rFonts w:ascii="Avenir Next LT Pro" w:hAnsi="Avenir Next LT Pro"/>
          <w:color w:val="002060"/>
          <w:sz w:val="22"/>
          <w:szCs w:val="28"/>
        </w:rPr>
        <w:t xml:space="preserve">purposes. These </w:t>
      </w:r>
      <w:r w:rsidR="00CF6CC3" w:rsidRPr="00BF27FD">
        <w:rPr>
          <w:rFonts w:ascii="Avenir Next LT Pro" w:hAnsi="Avenir Next LT Pro"/>
          <w:color w:val="002060"/>
          <w:spacing w:val="-3"/>
          <w:sz w:val="22"/>
          <w:szCs w:val="28"/>
        </w:rPr>
        <w:t xml:space="preserve">purposes </w:t>
      </w:r>
      <w:r w:rsidR="00CF6CC3" w:rsidRPr="00BF27FD">
        <w:rPr>
          <w:rFonts w:ascii="Avenir Next LT Pro" w:hAnsi="Avenir Next LT Pro"/>
          <w:color w:val="002060"/>
          <w:sz w:val="22"/>
          <w:szCs w:val="28"/>
        </w:rPr>
        <w:t xml:space="preserve">are </w:t>
      </w:r>
      <w:r w:rsidR="00CF6CC3" w:rsidRPr="00BF27FD">
        <w:rPr>
          <w:rFonts w:ascii="Avenir Next LT Pro" w:hAnsi="Avenir Next LT Pro"/>
          <w:color w:val="002060"/>
          <w:spacing w:val="-6"/>
          <w:sz w:val="22"/>
          <w:szCs w:val="28"/>
        </w:rPr>
        <w:t xml:space="preserve">all explained </w:t>
      </w:r>
      <w:r w:rsidR="00CF6CC3" w:rsidRPr="00BF27FD">
        <w:rPr>
          <w:rFonts w:ascii="Avenir Next LT Pro" w:hAnsi="Avenir Next LT Pro"/>
          <w:color w:val="002060"/>
          <w:spacing w:val="-4"/>
          <w:sz w:val="22"/>
          <w:szCs w:val="28"/>
        </w:rPr>
        <w:t xml:space="preserve">during </w:t>
      </w:r>
      <w:r w:rsidR="00CF6CC3" w:rsidRPr="00BF27FD">
        <w:rPr>
          <w:rFonts w:ascii="Avenir Next LT Pro" w:hAnsi="Avenir Next LT Pro"/>
          <w:color w:val="002060"/>
          <w:spacing w:val="-3"/>
          <w:sz w:val="22"/>
          <w:szCs w:val="28"/>
        </w:rPr>
        <w:t xml:space="preserve">the </w:t>
      </w:r>
      <w:r w:rsidR="00CF6CC3" w:rsidRPr="00BF27FD">
        <w:rPr>
          <w:rFonts w:ascii="Avenir Next LT Pro" w:hAnsi="Avenir Next LT Pro"/>
          <w:color w:val="002060"/>
          <w:spacing w:val="-4"/>
          <w:sz w:val="22"/>
          <w:szCs w:val="28"/>
        </w:rPr>
        <w:t xml:space="preserve">enrolment </w:t>
      </w:r>
      <w:r w:rsidR="00CF6CC3" w:rsidRPr="00BF27FD">
        <w:rPr>
          <w:rFonts w:ascii="Avenir Next LT Pro" w:hAnsi="Avenir Next LT Pro"/>
          <w:color w:val="002060"/>
          <w:sz w:val="22"/>
          <w:szCs w:val="28"/>
        </w:rPr>
        <w:t xml:space="preserve">process </w:t>
      </w:r>
      <w:r w:rsidR="00CF6CC3" w:rsidRPr="00BF27FD">
        <w:rPr>
          <w:rFonts w:ascii="Avenir Next LT Pro" w:hAnsi="Avenir Next LT Pro"/>
          <w:color w:val="002060"/>
          <w:spacing w:val="-3"/>
          <w:sz w:val="22"/>
          <w:szCs w:val="28"/>
        </w:rPr>
        <w:t xml:space="preserve">at the </w:t>
      </w:r>
      <w:r w:rsidR="00CF6CC3" w:rsidRPr="00BF27FD">
        <w:rPr>
          <w:rFonts w:ascii="Avenir Next LT Pro" w:hAnsi="Avenir Next LT Pro"/>
          <w:color w:val="002060"/>
          <w:sz w:val="22"/>
          <w:szCs w:val="28"/>
        </w:rPr>
        <w:t xml:space="preserve">commencement of </w:t>
      </w:r>
      <w:r w:rsidR="00CF6CC3" w:rsidRPr="00BF27FD">
        <w:rPr>
          <w:rFonts w:ascii="Avenir Next LT Pro" w:hAnsi="Avenir Next LT Pro"/>
          <w:color w:val="002060"/>
          <w:spacing w:val="-5"/>
          <w:sz w:val="22"/>
          <w:szCs w:val="28"/>
        </w:rPr>
        <w:t xml:space="preserve">your </w:t>
      </w:r>
      <w:r w:rsidR="00CF6CC3" w:rsidRPr="00BF27FD">
        <w:rPr>
          <w:rFonts w:ascii="Avenir Next LT Pro" w:hAnsi="Avenir Next LT Pro"/>
          <w:color w:val="002060"/>
          <w:sz w:val="22"/>
          <w:szCs w:val="28"/>
        </w:rPr>
        <w:t xml:space="preserve">studies. </w:t>
      </w:r>
      <w:r w:rsidR="00CF6CC3" w:rsidRPr="00BF27FD">
        <w:rPr>
          <w:rFonts w:ascii="Avenir Next LT Pro" w:hAnsi="Avenir Next LT Pro"/>
          <w:color w:val="002060"/>
          <w:spacing w:val="-17"/>
          <w:sz w:val="22"/>
          <w:szCs w:val="28"/>
        </w:rPr>
        <w:t xml:space="preserve">If </w:t>
      </w:r>
      <w:r w:rsidR="00CF6CC3" w:rsidRPr="00BF27FD">
        <w:rPr>
          <w:rFonts w:ascii="Avenir Next LT Pro" w:hAnsi="Avenir Next LT Pro"/>
          <w:color w:val="002060"/>
          <w:spacing w:val="-5"/>
          <w:sz w:val="22"/>
          <w:szCs w:val="28"/>
        </w:rPr>
        <w:t xml:space="preserve">you </w:t>
      </w:r>
      <w:r w:rsidR="00CF6CC3" w:rsidRPr="00BF27FD">
        <w:rPr>
          <w:rFonts w:ascii="Avenir Next LT Pro" w:hAnsi="Avenir Next LT Pro"/>
          <w:color w:val="002060"/>
          <w:spacing w:val="-4"/>
          <w:sz w:val="22"/>
          <w:szCs w:val="28"/>
        </w:rPr>
        <w:t xml:space="preserve">would </w:t>
      </w:r>
      <w:r w:rsidR="00CF6CC3" w:rsidRPr="00BF27FD">
        <w:rPr>
          <w:rFonts w:ascii="Avenir Next LT Pro" w:hAnsi="Avenir Next LT Pro"/>
          <w:color w:val="002060"/>
          <w:spacing w:val="-9"/>
          <w:sz w:val="22"/>
          <w:szCs w:val="28"/>
        </w:rPr>
        <w:t xml:space="preserve">like </w:t>
      </w:r>
      <w:r w:rsidR="00CF6CC3" w:rsidRPr="00BF27FD">
        <w:rPr>
          <w:rFonts w:ascii="Avenir Next LT Pro" w:hAnsi="Avenir Next LT Pro"/>
          <w:color w:val="002060"/>
          <w:sz w:val="22"/>
          <w:szCs w:val="28"/>
        </w:rPr>
        <w:t xml:space="preserve">a more </w:t>
      </w:r>
      <w:r w:rsidR="00CF6CC3" w:rsidRPr="00BF27FD">
        <w:rPr>
          <w:rFonts w:ascii="Avenir Next LT Pro" w:hAnsi="Avenir Next LT Pro"/>
          <w:color w:val="002060"/>
          <w:spacing w:val="-5"/>
          <w:sz w:val="22"/>
          <w:szCs w:val="28"/>
        </w:rPr>
        <w:t xml:space="preserve">detailed </w:t>
      </w:r>
      <w:r w:rsidR="00CF6CC3" w:rsidRPr="00BF27FD">
        <w:rPr>
          <w:rFonts w:ascii="Avenir Next LT Pro" w:hAnsi="Avenir Next LT Pro"/>
          <w:color w:val="002060"/>
          <w:spacing w:val="-6"/>
          <w:sz w:val="22"/>
          <w:szCs w:val="28"/>
        </w:rPr>
        <w:t xml:space="preserve">explanation </w:t>
      </w:r>
      <w:r w:rsidR="00CF6CC3" w:rsidRPr="00BF27FD">
        <w:rPr>
          <w:rFonts w:ascii="Avenir Next LT Pro" w:hAnsi="Avenir Next LT Pro"/>
          <w:color w:val="002060"/>
          <w:spacing w:val="-3"/>
          <w:sz w:val="22"/>
          <w:szCs w:val="28"/>
        </w:rPr>
        <w:t xml:space="preserve">of the </w:t>
      </w:r>
      <w:r w:rsidR="00CF6CC3" w:rsidRPr="00BF27FD">
        <w:rPr>
          <w:rFonts w:ascii="Avenir Next LT Pro" w:hAnsi="Avenir Next LT Pro"/>
          <w:color w:val="002060"/>
          <w:spacing w:val="-5"/>
          <w:sz w:val="22"/>
          <w:szCs w:val="28"/>
        </w:rPr>
        <w:t xml:space="preserve">University’s </w:t>
      </w:r>
      <w:r w:rsidR="00CF6CC3" w:rsidRPr="00BF27FD">
        <w:rPr>
          <w:rFonts w:ascii="Avenir Next LT Pro" w:hAnsi="Avenir Next LT Pro"/>
          <w:color w:val="002060"/>
          <w:spacing w:val="-3"/>
          <w:sz w:val="22"/>
          <w:szCs w:val="28"/>
        </w:rPr>
        <w:t xml:space="preserve">policy on the use and </w:t>
      </w:r>
      <w:r w:rsidR="00CF6CC3" w:rsidRPr="00BF27FD">
        <w:rPr>
          <w:rFonts w:ascii="Avenir Next LT Pro" w:hAnsi="Avenir Next LT Pro"/>
          <w:color w:val="002060"/>
          <w:sz w:val="22"/>
          <w:szCs w:val="28"/>
        </w:rPr>
        <w:t xml:space="preserve">disclosure of </w:t>
      </w:r>
      <w:r w:rsidR="00CF6CC3" w:rsidRPr="00BF27FD">
        <w:rPr>
          <w:rFonts w:ascii="Avenir Next LT Pro" w:hAnsi="Avenir Next LT Pro"/>
          <w:color w:val="002060"/>
          <w:spacing w:val="-10"/>
          <w:sz w:val="22"/>
          <w:szCs w:val="28"/>
        </w:rPr>
        <w:t xml:space="preserve">personal </w:t>
      </w:r>
      <w:r w:rsidR="00CF6CC3" w:rsidRPr="00BF27FD">
        <w:rPr>
          <w:rFonts w:ascii="Avenir Next LT Pro" w:hAnsi="Avenir Next LT Pro"/>
          <w:color w:val="002060"/>
          <w:spacing w:val="-4"/>
          <w:sz w:val="22"/>
          <w:szCs w:val="28"/>
        </w:rPr>
        <w:t>information,</w:t>
      </w:r>
      <w:r w:rsidR="00CF6CC3" w:rsidRPr="00BF27FD">
        <w:rPr>
          <w:rFonts w:ascii="Avenir Next LT Pro" w:hAnsi="Avenir Next LT Pro"/>
          <w:color w:val="002060"/>
          <w:spacing w:val="-25"/>
          <w:sz w:val="22"/>
          <w:szCs w:val="28"/>
        </w:rPr>
        <w:t xml:space="preserve"> </w:t>
      </w:r>
      <w:r w:rsidR="00CF6CC3" w:rsidRPr="00BF27FD">
        <w:rPr>
          <w:rFonts w:ascii="Avenir Next LT Pro" w:hAnsi="Avenir Next LT Pro"/>
          <w:color w:val="002060"/>
          <w:spacing w:val="-3"/>
          <w:sz w:val="22"/>
          <w:szCs w:val="28"/>
        </w:rPr>
        <w:t>please</w:t>
      </w:r>
      <w:r w:rsidR="00CF6CC3" w:rsidRPr="00BF27FD">
        <w:rPr>
          <w:rFonts w:ascii="Avenir Next LT Pro" w:hAnsi="Avenir Next LT Pro"/>
          <w:color w:val="002060"/>
          <w:spacing w:val="-27"/>
          <w:sz w:val="22"/>
          <w:szCs w:val="28"/>
        </w:rPr>
        <w:t xml:space="preserve"> </w:t>
      </w:r>
      <w:r w:rsidR="00CF6CC3" w:rsidRPr="00BF27FD">
        <w:rPr>
          <w:rFonts w:ascii="Avenir Next LT Pro" w:hAnsi="Avenir Next LT Pro"/>
          <w:color w:val="002060"/>
          <w:sz w:val="22"/>
          <w:szCs w:val="28"/>
        </w:rPr>
        <w:t>see</w:t>
      </w:r>
      <w:r w:rsidR="00CF6CC3" w:rsidRPr="00BF27FD">
        <w:rPr>
          <w:rFonts w:ascii="Avenir Next LT Pro" w:hAnsi="Avenir Next LT Pro"/>
          <w:color w:val="002060"/>
          <w:spacing w:val="-29"/>
          <w:sz w:val="22"/>
          <w:szCs w:val="28"/>
        </w:rPr>
        <w:t xml:space="preserve"> </w:t>
      </w:r>
      <w:r w:rsidR="00CF6CC3" w:rsidRPr="00BF27FD">
        <w:rPr>
          <w:rFonts w:ascii="Avenir Next LT Pro" w:hAnsi="Avenir Next LT Pro"/>
          <w:color w:val="002060"/>
          <w:spacing w:val="-3"/>
          <w:sz w:val="22"/>
          <w:szCs w:val="28"/>
        </w:rPr>
        <w:t>the</w:t>
      </w:r>
      <w:r w:rsidR="00CF6CC3" w:rsidRPr="00BF27FD">
        <w:rPr>
          <w:rFonts w:ascii="Avenir Next LT Pro" w:hAnsi="Avenir Next LT Pro"/>
          <w:color w:val="002060"/>
          <w:spacing w:val="-8"/>
          <w:sz w:val="22"/>
          <w:szCs w:val="28"/>
        </w:rPr>
        <w:t xml:space="preserve"> </w:t>
      </w:r>
      <w:r w:rsidR="00CF6CC3" w:rsidRPr="00BF27FD">
        <w:rPr>
          <w:rFonts w:ascii="Avenir Next LT Pro" w:hAnsi="Avenir Next LT Pro"/>
          <w:color w:val="002060"/>
          <w:spacing w:val="-5"/>
          <w:sz w:val="22"/>
          <w:szCs w:val="28"/>
        </w:rPr>
        <w:t>University’s</w:t>
      </w:r>
      <w:r w:rsidR="00CF6CC3" w:rsidRPr="00BF27FD">
        <w:rPr>
          <w:rFonts w:ascii="Avenir Next LT Pro" w:hAnsi="Avenir Next LT Pro"/>
          <w:color w:val="002060"/>
          <w:spacing w:val="-11"/>
          <w:sz w:val="22"/>
          <w:szCs w:val="28"/>
        </w:rPr>
        <w:t xml:space="preserve"> </w:t>
      </w:r>
      <w:r w:rsidR="00CF6CC3" w:rsidRPr="00BF27FD">
        <w:rPr>
          <w:rFonts w:ascii="Avenir Next LT Pro" w:hAnsi="Avenir Next LT Pro"/>
          <w:color w:val="002060"/>
          <w:sz w:val="22"/>
          <w:szCs w:val="28"/>
        </w:rPr>
        <w:t>Data</w:t>
      </w:r>
      <w:r w:rsidR="00CF6CC3" w:rsidRPr="00BF27FD">
        <w:rPr>
          <w:rFonts w:ascii="Avenir Next LT Pro" w:hAnsi="Avenir Next LT Pro"/>
          <w:color w:val="002060"/>
          <w:spacing w:val="-29"/>
          <w:sz w:val="22"/>
          <w:szCs w:val="28"/>
        </w:rPr>
        <w:t xml:space="preserve"> </w:t>
      </w:r>
      <w:r w:rsidR="00CF6CC3" w:rsidRPr="00BF27FD">
        <w:rPr>
          <w:rFonts w:ascii="Avenir Next LT Pro" w:hAnsi="Avenir Next LT Pro"/>
          <w:color w:val="002060"/>
          <w:spacing w:val="-3"/>
          <w:sz w:val="22"/>
          <w:szCs w:val="28"/>
        </w:rPr>
        <w:t>Protection</w:t>
      </w:r>
      <w:r w:rsidR="00CF6CC3" w:rsidRPr="00BF27FD">
        <w:rPr>
          <w:rFonts w:ascii="Avenir Next LT Pro" w:hAnsi="Avenir Next LT Pro"/>
          <w:color w:val="002060"/>
          <w:spacing w:val="-29"/>
          <w:sz w:val="22"/>
          <w:szCs w:val="28"/>
        </w:rPr>
        <w:t xml:space="preserve"> </w:t>
      </w:r>
      <w:r w:rsidR="00CF6CC3" w:rsidRPr="00BF27FD">
        <w:rPr>
          <w:rFonts w:ascii="Avenir Next LT Pro" w:hAnsi="Avenir Next LT Pro"/>
          <w:color w:val="002060"/>
          <w:sz w:val="22"/>
          <w:szCs w:val="28"/>
        </w:rPr>
        <w:t>Policy</w:t>
      </w:r>
      <w:r w:rsidR="00CF6CC3" w:rsidRPr="00BF27FD">
        <w:rPr>
          <w:rFonts w:ascii="Avenir Next LT Pro" w:hAnsi="Avenir Next LT Pro"/>
          <w:color w:val="002060"/>
          <w:spacing w:val="-31"/>
          <w:sz w:val="22"/>
          <w:szCs w:val="28"/>
        </w:rPr>
        <w:t xml:space="preserve"> </w:t>
      </w:r>
      <w:r w:rsidR="00CF6CC3" w:rsidRPr="00BF27FD">
        <w:rPr>
          <w:rFonts w:ascii="Avenir Next LT Pro" w:hAnsi="Avenir Next LT Pro"/>
          <w:color w:val="002060"/>
          <w:spacing w:val="-4"/>
          <w:sz w:val="22"/>
          <w:szCs w:val="28"/>
        </w:rPr>
        <w:t>and</w:t>
      </w:r>
      <w:r w:rsidR="00CF6CC3" w:rsidRPr="00BF27FD">
        <w:rPr>
          <w:rFonts w:ascii="Avenir Next LT Pro" w:hAnsi="Avenir Next LT Pro"/>
          <w:color w:val="002060"/>
          <w:spacing w:val="-8"/>
          <w:sz w:val="22"/>
          <w:szCs w:val="28"/>
        </w:rPr>
        <w:t xml:space="preserve"> </w:t>
      </w:r>
      <w:hyperlink r:id="rId32">
        <w:r w:rsidR="00CF6CC3" w:rsidRPr="00BF27FD">
          <w:rPr>
            <w:rFonts w:ascii="Avenir Next LT Pro" w:hAnsi="Avenir Next LT Pro"/>
            <w:color w:val="0000FF"/>
            <w:sz w:val="22"/>
            <w:szCs w:val="28"/>
            <w:u w:val="single" w:color="0000FF"/>
          </w:rPr>
          <w:t>Privacy</w:t>
        </w:r>
        <w:r w:rsidR="00CF6CC3" w:rsidRPr="00BF27FD">
          <w:rPr>
            <w:rFonts w:ascii="Avenir Next LT Pro" w:hAnsi="Avenir Next LT Pro"/>
            <w:color w:val="0000FF"/>
            <w:spacing w:val="10"/>
            <w:sz w:val="22"/>
            <w:szCs w:val="28"/>
            <w:u w:val="single" w:color="0000FF"/>
          </w:rPr>
          <w:t xml:space="preserve"> </w:t>
        </w:r>
        <w:r w:rsidR="00CF6CC3" w:rsidRPr="00BF27FD">
          <w:rPr>
            <w:rFonts w:ascii="Avenir Next LT Pro" w:hAnsi="Avenir Next LT Pro"/>
            <w:color w:val="0000FF"/>
            <w:spacing w:val="-4"/>
            <w:sz w:val="22"/>
            <w:szCs w:val="28"/>
            <w:u w:val="single" w:color="0000FF"/>
          </w:rPr>
          <w:t>Notic</w:t>
        </w:r>
      </w:hyperlink>
      <w:hyperlink r:id="rId33">
        <w:r w:rsidR="00CF6CC3" w:rsidRPr="00BF27FD">
          <w:rPr>
            <w:rFonts w:ascii="Avenir Next LT Pro" w:hAnsi="Avenir Next LT Pro"/>
            <w:color w:val="0000FF"/>
            <w:spacing w:val="-4"/>
            <w:sz w:val="22"/>
            <w:szCs w:val="28"/>
            <w:u w:val="single" w:color="0000FF"/>
          </w:rPr>
          <w:t>e</w:t>
        </w:r>
        <w:r w:rsidR="00CF6CC3" w:rsidRPr="00BF27FD">
          <w:rPr>
            <w:rFonts w:ascii="Avenir Next LT Pro" w:hAnsi="Avenir Next LT Pro"/>
            <w:color w:val="0000FF"/>
            <w:spacing w:val="-27"/>
            <w:sz w:val="22"/>
            <w:szCs w:val="28"/>
          </w:rPr>
          <w:t xml:space="preserve"> </w:t>
        </w:r>
      </w:hyperlink>
      <w:r w:rsidR="00CF6CC3" w:rsidRPr="00BF27FD">
        <w:rPr>
          <w:rFonts w:ascii="Avenir Next LT Pro" w:hAnsi="Avenir Next LT Pro"/>
          <w:color w:val="002060"/>
          <w:spacing w:val="-3"/>
          <w:sz w:val="22"/>
          <w:szCs w:val="28"/>
        </w:rPr>
        <w:t>or</w:t>
      </w:r>
      <w:r w:rsidR="00CF6CC3" w:rsidRPr="00BF27FD">
        <w:rPr>
          <w:rFonts w:ascii="Avenir Next LT Pro" w:hAnsi="Avenir Next LT Pro"/>
          <w:color w:val="002060"/>
          <w:sz w:val="22"/>
          <w:szCs w:val="28"/>
        </w:rPr>
        <w:t xml:space="preserve"> contact</w:t>
      </w:r>
      <w:r w:rsidR="00CF6CC3" w:rsidRPr="00BF27FD">
        <w:rPr>
          <w:rFonts w:ascii="Avenir Next LT Pro" w:hAnsi="Avenir Next LT Pro"/>
          <w:color w:val="002060"/>
          <w:spacing w:val="15"/>
          <w:sz w:val="22"/>
          <w:szCs w:val="28"/>
        </w:rPr>
        <w:t xml:space="preserve"> </w:t>
      </w:r>
      <w:r w:rsidR="00CF6CC3" w:rsidRPr="00BF27FD">
        <w:rPr>
          <w:rFonts w:ascii="Avenir Next LT Pro" w:hAnsi="Avenir Next LT Pro"/>
          <w:color w:val="002060"/>
          <w:spacing w:val="-15"/>
          <w:sz w:val="22"/>
          <w:szCs w:val="28"/>
        </w:rPr>
        <w:t xml:space="preserve">the </w:t>
      </w:r>
      <w:r w:rsidR="00CF6CC3" w:rsidRPr="00BF27FD">
        <w:rPr>
          <w:rFonts w:ascii="Avenir Next LT Pro" w:hAnsi="Avenir Next LT Pro"/>
          <w:color w:val="002060"/>
          <w:spacing w:val="-5"/>
          <w:sz w:val="22"/>
          <w:szCs w:val="28"/>
        </w:rPr>
        <w:t xml:space="preserve">Information Governance </w:t>
      </w:r>
      <w:r w:rsidR="00CF6CC3" w:rsidRPr="00BF27FD">
        <w:rPr>
          <w:rFonts w:ascii="Avenir Next LT Pro" w:hAnsi="Avenir Next LT Pro"/>
          <w:color w:val="002060"/>
          <w:sz w:val="22"/>
          <w:szCs w:val="28"/>
        </w:rPr>
        <w:t xml:space="preserve">Officer, Office </w:t>
      </w:r>
      <w:r w:rsidR="00CF6CC3" w:rsidRPr="00BF27FD">
        <w:rPr>
          <w:rFonts w:ascii="Avenir Next LT Pro" w:hAnsi="Avenir Next LT Pro"/>
          <w:color w:val="002060"/>
          <w:spacing w:val="-3"/>
          <w:sz w:val="22"/>
          <w:szCs w:val="28"/>
        </w:rPr>
        <w:t xml:space="preserve">of the </w:t>
      </w:r>
      <w:r w:rsidR="00CF6CC3" w:rsidRPr="00BF27FD">
        <w:rPr>
          <w:rFonts w:ascii="Avenir Next LT Pro" w:hAnsi="Avenir Next LT Pro"/>
          <w:color w:val="002060"/>
          <w:spacing w:val="-4"/>
          <w:sz w:val="22"/>
          <w:szCs w:val="28"/>
        </w:rPr>
        <w:t xml:space="preserve">University </w:t>
      </w:r>
      <w:r w:rsidR="00CF6CC3" w:rsidRPr="00BF27FD">
        <w:rPr>
          <w:rFonts w:ascii="Avenir Next LT Pro" w:hAnsi="Avenir Next LT Pro"/>
          <w:color w:val="002060"/>
          <w:sz w:val="22"/>
          <w:szCs w:val="28"/>
        </w:rPr>
        <w:t xml:space="preserve">Secretary </w:t>
      </w:r>
      <w:r w:rsidR="00CF6CC3" w:rsidRPr="00BF27FD">
        <w:rPr>
          <w:rFonts w:ascii="Avenir Next LT Pro" w:hAnsi="Avenir Next LT Pro"/>
          <w:color w:val="002060"/>
          <w:spacing w:val="-4"/>
          <w:sz w:val="22"/>
          <w:szCs w:val="28"/>
        </w:rPr>
        <w:t xml:space="preserve">and </w:t>
      </w:r>
      <w:r w:rsidR="00CF6CC3" w:rsidRPr="00BF27FD">
        <w:rPr>
          <w:rFonts w:ascii="Avenir Next LT Pro" w:hAnsi="Avenir Next LT Pro"/>
          <w:color w:val="002060"/>
          <w:spacing w:val="-5"/>
          <w:sz w:val="22"/>
          <w:szCs w:val="28"/>
        </w:rPr>
        <w:t xml:space="preserve">Legal </w:t>
      </w:r>
      <w:r w:rsidR="00CF6CC3" w:rsidRPr="00BF27FD">
        <w:rPr>
          <w:rFonts w:ascii="Avenir Next LT Pro" w:hAnsi="Avenir Next LT Pro"/>
          <w:color w:val="002060"/>
          <w:sz w:val="22"/>
          <w:szCs w:val="28"/>
        </w:rPr>
        <w:t xml:space="preserve">Officer, </w:t>
      </w:r>
      <w:r w:rsidR="00CF6CC3" w:rsidRPr="00BF27FD">
        <w:rPr>
          <w:rFonts w:ascii="Avenir Next LT Pro" w:hAnsi="Avenir Next LT Pro"/>
          <w:color w:val="002060"/>
          <w:spacing w:val="-9"/>
          <w:sz w:val="22"/>
          <w:szCs w:val="28"/>
        </w:rPr>
        <w:t xml:space="preserve">University </w:t>
      </w:r>
      <w:r w:rsidR="00CF6CC3" w:rsidRPr="00BF27FD">
        <w:rPr>
          <w:rFonts w:ascii="Avenir Next LT Pro" w:hAnsi="Avenir Next LT Pro"/>
          <w:color w:val="002060"/>
          <w:spacing w:val="-3"/>
          <w:sz w:val="22"/>
          <w:szCs w:val="28"/>
        </w:rPr>
        <w:t>of</w:t>
      </w:r>
      <w:r w:rsidR="00CF6CC3" w:rsidRPr="00BF27FD">
        <w:rPr>
          <w:rFonts w:ascii="Avenir Next LT Pro" w:hAnsi="Avenir Next LT Pro"/>
          <w:color w:val="002060"/>
          <w:spacing w:val="-1"/>
          <w:sz w:val="22"/>
          <w:szCs w:val="28"/>
        </w:rPr>
        <w:t xml:space="preserve"> </w:t>
      </w:r>
      <w:r w:rsidR="00CF6CC3" w:rsidRPr="00BF27FD">
        <w:rPr>
          <w:rFonts w:ascii="Avenir Next LT Pro" w:hAnsi="Avenir Next LT Pro"/>
          <w:color w:val="002060"/>
          <w:spacing w:val="-3"/>
          <w:sz w:val="22"/>
          <w:szCs w:val="28"/>
        </w:rPr>
        <w:t>Central</w:t>
      </w:r>
      <w:r w:rsidR="00CF6CC3" w:rsidRPr="00BF27FD">
        <w:rPr>
          <w:rFonts w:ascii="Avenir Next LT Pro" w:hAnsi="Avenir Next LT Pro"/>
          <w:color w:val="002060"/>
          <w:spacing w:val="-20"/>
          <w:sz w:val="22"/>
          <w:szCs w:val="28"/>
        </w:rPr>
        <w:t xml:space="preserve"> </w:t>
      </w:r>
      <w:r w:rsidR="00CF6CC3" w:rsidRPr="00BF27FD">
        <w:rPr>
          <w:rFonts w:ascii="Avenir Next LT Pro" w:hAnsi="Avenir Next LT Pro"/>
          <w:color w:val="002060"/>
          <w:spacing w:val="-3"/>
          <w:sz w:val="22"/>
          <w:szCs w:val="28"/>
        </w:rPr>
        <w:t>Lancashire,</w:t>
      </w:r>
      <w:r w:rsidR="00CF6CC3" w:rsidRPr="00BF27FD">
        <w:rPr>
          <w:rFonts w:ascii="Avenir Next LT Pro" w:hAnsi="Avenir Next LT Pro"/>
          <w:color w:val="002060"/>
          <w:spacing w:val="-17"/>
          <w:sz w:val="22"/>
          <w:szCs w:val="28"/>
        </w:rPr>
        <w:t xml:space="preserve"> </w:t>
      </w:r>
      <w:r w:rsidR="00CF6CC3" w:rsidRPr="00BF27FD">
        <w:rPr>
          <w:rFonts w:ascii="Avenir Next LT Pro" w:hAnsi="Avenir Next LT Pro"/>
          <w:color w:val="002060"/>
          <w:sz w:val="22"/>
          <w:szCs w:val="28"/>
        </w:rPr>
        <w:t>Preston,</w:t>
      </w:r>
      <w:r w:rsidR="00CF6CC3" w:rsidRPr="00BF27FD">
        <w:rPr>
          <w:rFonts w:ascii="Avenir Next LT Pro" w:hAnsi="Avenir Next LT Pro"/>
          <w:color w:val="002060"/>
          <w:spacing w:val="-17"/>
          <w:sz w:val="22"/>
          <w:szCs w:val="28"/>
        </w:rPr>
        <w:t xml:space="preserve"> </w:t>
      </w:r>
      <w:r w:rsidR="00CF6CC3" w:rsidRPr="00BF27FD">
        <w:rPr>
          <w:rFonts w:ascii="Avenir Next LT Pro" w:hAnsi="Avenir Next LT Pro"/>
          <w:color w:val="002060"/>
          <w:sz w:val="22"/>
          <w:szCs w:val="28"/>
        </w:rPr>
        <w:t>PR1</w:t>
      </w:r>
      <w:r w:rsidR="00CF6CC3" w:rsidRPr="00BF27FD">
        <w:rPr>
          <w:rFonts w:ascii="Avenir Next LT Pro" w:hAnsi="Avenir Next LT Pro"/>
          <w:color w:val="002060"/>
          <w:spacing w:val="-20"/>
          <w:sz w:val="22"/>
          <w:szCs w:val="28"/>
        </w:rPr>
        <w:t xml:space="preserve"> </w:t>
      </w:r>
      <w:r w:rsidR="00CF6CC3" w:rsidRPr="00BF27FD">
        <w:rPr>
          <w:rFonts w:ascii="Avenir Next LT Pro" w:hAnsi="Avenir Next LT Pro"/>
          <w:color w:val="002060"/>
          <w:spacing w:val="-7"/>
          <w:sz w:val="22"/>
          <w:szCs w:val="28"/>
        </w:rPr>
        <w:t>2HE</w:t>
      </w:r>
      <w:r w:rsidR="00CF6CC3" w:rsidRPr="00BF27FD">
        <w:rPr>
          <w:rFonts w:ascii="Avenir Next LT Pro" w:hAnsi="Avenir Next LT Pro"/>
          <w:color w:val="002060"/>
          <w:spacing w:val="-13"/>
          <w:sz w:val="22"/>
          <w:szCs w:val="28"/>
        </w:rPr>
        <w:t xml:space="preserve"> </w:t>
      </w:r>
      <w:r w:rsidR="00CF6CC3" w:rsidRPr="00BF27FD">
        <w:rPr>
          <w:rFonts w:ascii="Avenir Next LT Pro" w:hAnsi="Avenir Next LT Pro"/>
          <w:color w:val="002060"/>
          <w:spacing w:val="-3"/>
          <w:sz w:val="22"/>
          <w:szCs w:val="28"/>
        </w:rPr>
        <w:t>or</w:t>
      </w:r>
      <w:r w:rsidR="00CF6CC3" w:rsidRPr="00BF27FD">
        <w:rPr>
          <w:rFonts w:ascii="Avenir Next LT Pro" w:hAnsi="Avenir Next LT Pro"/>
          <w:color w:val="002060"/>
          <w:spacing w:val="-15"/>
          <w:sz w:val="22"/>
          <w:szCs w:val="28"/>
        </w:rPr>
        <w:t xml:space="preserve"> </w:t>
      </w:r>
      <w:r w:rsidR="00CF6CC3" w:rsidRPr="00BF27FD">
        <w:rPr>
          <w:rFonts w:ascii="Avenir Next LT Pro" w:hAnsi="Avenir Next LT Pro"/>
          <w:color w:val="002060"/>
          <w:spacing w:val="-3"/>
          <w:sz w:val="22"/>
          <w:szCs w:val="28"/>
        </w:rPr>
        <w:t>email</w:t>
      </w:r>
      <w:r w:rsidR="00CF6CC3" w:rsidRPr="00BF27FD">
        <w:rPr>
          <w:rFonts w:ascii="Avenir Next LT Pro" w:hAnsi="Avenir Next LT Pro"/>
          <w:color w:val="002060"/>
          <w:spacing w:val="-4"/>
          <w:sz w:val="22"/>
          <w:szCs w:val="28"/>
        </w:rPr>
        <w:t xml:space="preserve"> </w:t>
      </w:r>
      <w:hyperlink r:id="rId34" w:history="1">
        <w:r w:rsidR="00CF6CC3" w:rsidRPr="00BF27FD">
          <w:rPr>
            <w:rStyle w:val="Hyperlink"/>
            <w:rFonts w:ascii="Avenir Next LT Pro" w:hAnsi="Avenir Next LT Pro"/>
            <w:sz w:val="22"/>
            <w:szCs w:val="28"/>
          </w:rPr>
          <w:t>DPFOIA@uclan.ac.uk.</w:t>
        </w:r>
      </w:hyperlink>
    </w:p>
    <w:bookmarkEnd w:id="26"/>
    <w:p w14:paraId="21BF7CC0" w14:textId="73540F3C" w:rsidR="00D9375F" w:rsidRDefault="00D9375F" w:rsidP="00BF27FD">
      <w:pPr>
        <w:pStyle w:val="Mandatorytext"/>
        <w:spacing w:after="0"/>
      </w:pPr>
    </w:p>
    <w:p w14:paraId="0541D623" w14:textId="5B31384D" w:rsidR="00F57C25" w:rsidRDefault="00F57C25" w:rsidP="00BF27FD">
      <w:pPr>
        <w:spacing w:after="0"/>
      </w:pPr>
    </w:p>
    <w:p w14:paraId="0A49BD50" w14:textId="77777777" w:rsidR="00BF27FD" w:rsidRDefault="00BF27FD" w:rsidP="00BF27FD">
      <w:pPr>
        <w:spacing w:after="0"/>
      </w:pPr>
    </w:p>
    <w:p w14:paraId="2FD60A92" w14:textId="77777777" w:rsidR="00F73093" w:rsidRDefault="00F73093" w:rsidP="00BC099E">
      <w:pPr>
        <w:pStyle w:val="Heading1"/>
        <w:numPr>
          <w:ilvl w:val="0"/>
          <w:numId w:val="1"/>
        </w:numPr>
        <w:spacing w:before="0"/>
        <w:rPr>
          <w:rFonts w:ascii="Avenir Next LT Pro" w:hAnsi="Avenir Next LT Pro"/>
          <w:b/>
          <w:bCs/>
          <w:color w:val="34516C"/>
          <w:sz w:val="36"/>
          <w:szCs w:val="36"/>
        </w:rPr>
        <w:sectPr w:rsidR="00F73093" w:rsidSect="003B10AF">
          <w:pgSz w:w="11906" w:h="16838"/>
          <w:pgMar w:top="1440" w:right="1440" w:bottom="1440" w:left="1440" w:header="706" w:footer="706" w:gutter="0"/>
          <w:cols w:space="720"/>
          <w:docGrid w:linePitch="272"/>
        </w:sectPr>
      </w:pPr>
      <w:bookmarkStart w:id="27" w:name="_Hlk109396145"/>
    </w:p>
    <w:p w14:paraId="222A220C" w14:textId="77777777" w:rsidR="00767116" w:rsidRPr="00767116" w:rsidRDefault="00767116" w:rsidP="00767116">
      <w:pPr>
        <w:pStyle w:val="Heading1"/>
        <w:spacing w:before="0" w:line="276" w:lineRule="auto"/>
        <w:rPr>
          <w:rFonts w:ascii="Avenir Next LT Pro" w:eastAsia="Times New Roman" w:hAnsi="Avenir Next LT Pro" w:cs="Times New Roman"/>
          <w:b/>
          <w:bCs/>
          <w:color w:val="002060"/>
          <w:sz w:val="36"/>
          <w:szCs w:val="36"/>
        </w:rPr>
      </w:pPr>
      <w:r w:rsidRPr="00767116">
        <w:rPr>
          <w:rFonts w:ascii="Avenir Next LT Pro" w:eastAsia="Times New Roman" w:hAnsi="Avenir Next LT Pro" w:cs="Times New Roman"/>
          <w:b/>
          <w:bCs/>
          <w:color w:val="002060"/>
          <w:sz w:val="36"/>
          <w:szCs w:val="36"/>
        </w:rPr>
        <w:lastRenderedPageBreak/>
        <w:t>2. Structure of UCLan ITE Provision</w:t>
      </w:r>
    </w:p>
    <w:p w14:paraId="4568DBB5" w14:textId="77777777" w:rsidR="00767116" w:rsidRDefault="00767116" w:rsidP="00767116">
      <w:pPr>
        <w:pStyle w:val="Guidance"/>
        <w:jc w:val="center"/>
        <w:rPr>
          <w:i w:val="0"/>
          <w:iCs/>
          <w:color w:val="BE1622"/>
        </w:rPr>
      </w:pPr>
      <w:r>
        <w:rPr>
          <w:noProof/>
        </w:rPr>
        <w:drawing>
          <wp:inline distT="0" distB="0" distL="0" distR="0" wp14:anchorId="3784EB2A" wp14:editId="013E81DA">
            <wp:extent cx="7243200" cy="466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43200" cy="4669200"/>
                    </a:xfrm>
                    <a:prstGeom prst="rect">
                      <a:avLst/>
                    </a:prstGeom>
                    <a:noFill/>
                  </pic:spPr>
                </pic:pic>
              </a:graphicData>
            </a:graphic>
          </wp:inline>
        </w:drawing>
      </w:r>
    </w:p>
    <w:p w14:paraId="677FEF3C" w14:textId="52CA46B6" w:rsidR="00B364F9" w:rsidRPr="00B364F9" w:rsidRDefault="00767116" w:rsidP="00767116">
      <w:pPr>
        <w:spacing w:after="0" w:line="240" w:lineRule="auto"/>
        <w:textAlignment w:val="baseline"/>
        <w:rPr>
          <w:rFonts w:ascii="Avenir Next LT Pro" w:hAnsi="Avenir Next LT Pro"/>
          <w:color w:val="002060"/>
          <w:sz w:val="22"/>
          <w:szCs w:val="22"/>
          <w:lang w:eastAsia="en-GB"/>
        </w:rPr>
      </w:pPr>
      <w:r w:rsidRPr="00767116">
        <w:rPr>
          <w:rFonts w:ascii="Avenir Next LT Pro" w:hAnsi="Avenir Next LT Pro"/>
          <w:color w:val="002060"/>
          <w:sz w:val="22"/>
          <w:szCs w:val="22"/>
          <w:lang w:eastAsia="en-GB"/>
        </w:rPr>
        <w:t xml:space="preserve">The UCLan ITE provision is designed so that all courses share </w:t>
      </w:r>
      <w:proofErr w:type="gramStart"/>
      <w:r w:rsidRPr="00767116">
        <w:rPr>
          <w:rFonts w:ascii="Avenir Next LT Pro" w:hAnsi="Avenir Next LT Pro"/>
          <w:color w:val="002060"/>
          <w:sz w:val="22"/>
          <w:szCs w:val="22"/>
          <w:lang w:eastAsia="en-GB"/>
        </w:rPr>
        <w:t>all of</w:t>
      </w:r>
      <w:proofErr w:type="gramEnd"/>
      <w:r w:rsidRPr="00767116">
        <w:rPr>
          <w:rFonts w:ascii="Avenir Next LT Pro" w:hAnsi="Avenir Next LT Pro"/>
          <w:color w:val="002060"/>
          <w:sz w:val="22"/>
          <w:szCs w:val="22"/>
          <w:lang w:eastAsia="en-GB"/>
        </w:rPr>
        <w:t xml:space="preserve"> the curriculum.  It is the intention of the University and college Course Leaders, that course cohorts should be integrated as much as possible, as </w:t>
      </w:r>
      <w:r w:rsidRPr="00767116">
        <w:rPr>
          <w:color w:val="002060"/>
          <w:lang w:eastAsia="en-GB"/>
        </w:rPr>
        <w:t>this creates rich learning environments where trainees from a wide variety of subjects and curriculum areas are able to share valuable practice experience with each other</w:t>
      </w:r>
      <w:r w:rsidRPr="00767116">
        <w:rPr>
          <w:rFonts w:ascii="Avenir Next LT Pro" w:hAnsi="Avenir Next LT Pro"/>
          <w:color w:val="002060"/>
          <w:sz w:val="22"/>
          <w:szCs w:val="22"/>
          <w:lang w:eastAsia="en-GB"/>
        </w:rPr>
        <w:t>.</w:t>
      </w:r>
    </w:p>
    <w:p w14:paraId="50BD3980" w14:textId="5D382330" w:rsidR="000C3D92" w:rsidRDefault="000C3D92" w:rsidP="00B364F9">
      <w:pPr>
        <w:pStyle w:val="Heading2"/>
        <w:spacing w:before="0"/>
        <w:rPr>
          <w:rFonts w:ascii="Avenir Next LT Pro" w:hAnsi="Avenir Next LT Pro"/>
          <w:b/>
          <w:bCs/>
          <w:color w:val="34516C"/>
          <w:sz w:val="36"/>
          <w:szCs w:val="36"/>
        </w:rPr>
        <w:sectPr w:rsidR="000C3D92" w:rsidSect="000C3D92">
          <w:pgSz w:w="16838" w:h="11906" w:orient="landscape"/>
          <w:pgMar w:top="1440" w:right="1440" w:bottom="1440" w:left="1440" w:header="706" w:footer="706" w:gutter="0"/>
          <w:cols w:space="720"/>
          <w:docGrid w:linePitch="272"/>
        </w:sectPr>
      </w:pPr>
      <w:bookmarkStart w:id="28" w:name="_Hlk107238618"/>
      <w:bookmarkStart w:id="29" w:name="_Toc51686778"/>
      <w:bookmarkEnd w:id="25"/>
      <w:bookmarkEnd w:id="27"/>
    </w:p>
    <w:p w14:paraId="32BB16EF" w14:textId="66A22F4F" w:rsidR="00767116" w:rsidRDefault="00767116" w:rsidP="00767116">
      <w:pPr>
        <w:pStyle w:val="Style1"/>
        <w:spacing w:before="0"/>
        <w:rPr>
          <w:rFonts w:ascii="Avenir Next LT Pro" w:eastAsia="Times New Roman" w:hAnsi="Avenir Next LT Pro" w:cs="Times New Roman"/>
          <w:b/>
          <w:bCs/>
          <w:color w:val="007FB0"/>
          <w:sz w:val="32"/>
          <w:szCs w:val="32"/>
          <w:lang w:eastAsia="en-GB"/>
        </w:rPr>
      </w:pPr>
      <w:r w:rsidRPr="003668A6">
        <w:rPr>
          <w:rFonts w:ascii="Avenir Next LT Pro" w:eastAsia="Times New Roman" w:hAnsi="Avenir Next LT Pro" w:cs="Times New Roman"/>
          <w:b/>
          <w:bCs/>
          <w:color w:val="007FB0"/>
          <w:sz w:val="32"/>
          <w:szCs w:val="32"/>
          <w:lang w:eastAsia="en-GB"/>
        </w:rPr>
        <w:lastRenderedPageBreak/>
        <w:t>UCLan ITE Curriculum</w:t>
      </w:r>
    </w:p>
    <w:p w14:paraId="618D597B" w14:textId="77777777" w:rsidR="00767116" w:rsidRPr="000C3D92" w:rsidRDefault="00767116" w:rsidP="00767116">
      <w:pPr>
        <w:spacing w:line="276" w:lineRule="auto"/>
        <w:rPr>
          <w:rFonts w:ascii="Arial" w:eastAsia="Arial" w:hAnsi="Arial" w:cs="Times New Roman"/>
          <w:sz w:val="22"/>
          <w:szCs w:val="22"/>
        </w:rPr>
      </w:pPr>
      <w:r w:rsidRPr="000C3D92">
        <w:rPr>
          <w:rFonts w:ascii="Avenir Next LT Pro" w:eastAsia="Avenir Next LT Pro" w:hAnsi="Avenir Next LT Pro" w:cs="Avenir Next LT Pro"/>
          <w:color w:val="34516C"/>
          <w:sz w:val="22"/>
          <w:szCs w:val="22"/>
        </w:rPr>
        <w:t xml:space="preserve">The UCLan ITE curriculum is framed around </w:t>
      </w:r>
      <w:r w:rsidRPr="000C3D92">
        <w:rPr>
          <w:rFonts w:ascii="Avenir Next LT Pro" w:eastAsia="Avenir Next LT Pro" w:hAnsi="Avenir Next LT Pro" w:cs="Avenir Next LT Pro"/>
          <w:b/>
          <w:bCs/>
          <w:color w:val="34516C"/>
          <w:sz w:val="22"/>
          <w:szCs w:val="22"/>
        </w:rPr>
        <w:t>six</w:t>
      </w:r>
      <w:r w:rsidRPr="000C3D92">
        <w:rPr>
          <w:rFonts w:ascii="Avenir Next LT Pro" w:eastAsia="Avenir Next LT Pro" w:hAnsi="Avenir Next LT Pro" w:cs="Avenir Next LT Pro"/>
          <w:color w:val="34516C"/>
          <w:sz w:val="22"/>
          <w:szCs w:val="22"/>
        </w:rPr>
        <w:t xml:space="preserve"> curriculum strands: </w:t>
      </w:r>
    </w:p>
    <w:p w14:paraId="06AEB0DC" w14:textId="77777777" w:rsidR="00767116" w:rsidRPr="000C3D92" w:rsidRDefault="00767116" w:rsidP="00767116">
      <w:pPr>
        <w:spacing w:after="0" w:line="276" w:lineRule="auto"/>
        <w:ind w:firstLine="720"/>
        <w:rPr>
          <w:rFonts w:ascii="Arial" w:eastAsia="Arial" w:hAnsi="Arial" w:cs="Times New Roman"/>
          <w:sz w:val="22"/>
          <w:szCs w:val="22"/>
        </w:rPr>
      </w:pPr>
      <w:r w:rsidRPr="000C3D92">
        <w:rPr>
          <w:rFonts w:ascii="Avenir Next LT Pro" w:eastAsia="Avenir Next LT Pro" w:hAnsi="Avenir Next LT Pro" w:cs="Avenir Next LT Pro"/>
          <w:color w:val="34516C"/>
          <w:sz w:val="22"/>
          <w:szCs w:val="22"/>
        </w:rPr>
        <w:t xml:space="preserve">Strand 1: Planning for teaching, learning, progress, and assessment </w:t>
      </w:r>
    </w:p>
    <w:p w14:paraId="76C38DFC" w14:textId="77777777" w:rsidR="00767116" w:rsidRPr="000C3D92" w:rsidRDefault="00767116" w:rsidP="00767116">
      <w:pPr>
        <w:spacing w:after="0" w:line="276" w:lineRule="auto"/>
        <w:ind w:firstLine="720"/>
        <w:rPr>
          <w:rFonts w:ascii="Arial" w:eastAsia="Arial" w:hAnsi="Arial" w:cs="Times New Roman"/>
          <w:sz w:val="22"/>
          <w:szCs w:val="22"/>
        </w:rPr>
      </w:pPr>
      <w:r w:rsidRPr="000C3D92">
        <w:rPr>
          <w:rFonts w:ascii="Avenir Next LT Pro" w:eastAsia="Avenir Next LT Pro" w:hAnsi="Avenir Next LT Pro" w:cs="Avenir Next LT Pro"/>
          <w:color w:val="34516C"/>
          <w:sz w:val="22"/>
          <w:szCs w:val="22"/>
        </w:rPr>
        <w:t xml:space="preserve">Strand 2: Teaching and resources </w:t>
      </w:r>
    </w:p>
    <w:p w14:paraId="472AE0E0" w14:textId="77777777" w:rsidR="00767116" w:rsidRPr="000C3D92" w:rsidRDefault="00767116" w:rsidP="00767116">
      <w:pPr>
        <w:spacing w:after="0" w:line="276" w:lineRule="auto"/>
        <w:ind w:firstLine="720"/>
        <w:rPr>
          <w:rFonts w:ascii="Arial" w:eastAsia="Arial" w:hAnsi="Arial" w:cs="Times New Roman"/>
          <w:sz w:val="22"/>
          <w:szCs w:val="22"/>
        </w:rPr>
      </w:pPr>
      <w:r w:rsidRPr="000C3D92">
        <w:rPr>
          <w:rFonts w:ascii="Avenir Next LT Pro" w:eastAsia="Avenir Next LT Pro" w:hAnsi="Avenir Next LT Pro" w:cs="Avenir Next LT Pro"/>
          <w:color w:val="34516C"/>
          <w:sz w:val="22"/>
          <w:szCs w:val="22"/>
        </w:rPr>
        <w:t xml:space="preserve">Strand 3: Learning, Progress and Assessment </w:t>
      </w:r>
    </w:p>
    <w:p w14:paraId="5301D39B" w14:textId="77777777" w:rsidR="00767116" w:rsidRPr="000C3D92" w:rsidRDefault="00767116" w:rsidP="00767116">
      <w:pPr>
        <w:spacing w:after="0" w:line="276" w:lineRule="auto"/>
        <w:ind w:firstLine="720"/>
        <w:rPr>
          <w:rFonts w:ascii="Arial" w:eastAsia="Arial" w:hAnsi="Arial" w:cs="Times New Roman"/>
          <w:sz w:val="22"/>
          <w:szCs w:val="22"/>
        </w:rPr>
      </w:pPr>
      <w:r w:rsidRPr="000C3D92">
        <w:rPr>
          <w:rFonts w:ascii="Avenir Next LT Pro" w:eastAsia="Avenir Next LT Pro" w:hAnsi="Avenir Next LT Pro" w:cs="Avenir Next LT Pro"/>
          <w:color w:val="34516C"/>
          <w:sz w:val="22"/>
          <w:szCs w:val="22"/>
        </w:rPr>
        <w:t xml:space="preserve">Strand 4: Professional behaviours </w:t>
      </w:r>
    </w:p>
    <w:p w14:paraId="081FC02C" w14:textId="77777777" w:rsidR="00767116" w:rsidRPr="000C3D92" w:rsidRDefault="00767116" w:rsidP="00767116">
      <w:pPr>
        <w:spacing w:after="0" w:line="276" w:lineRule="auto"/>
        <w:ind w:firstLine="720"/>
        <w:rPr>
          <w:rFonts w:ascii="Arial" w:eastAsia="Arial" w:hAnsi="Arial" w:cs="Times New Roman"/>
          <w:sz w:val="22"/>
          <w:szCs w:val="22"/>
        </w:rPr>
      </w:pPr>
      <w:r w:rsidRPr="000C3D92">
        <w:rPr>
          <w:rFonts w:ascii="Avenir Next LT Pro" w:eastAsia="Avenir Next LT Pro" w:hAnsi="Avenir Next LT Pro" w:cs="Avenir Next LT Pro"/>
          <w:color w:val="34516C"/>
          <w:sz w:val="22"/>
          <w:szCs w:val="22"/>
        </w:rPr>
        <w:t xml:space="preserve">Strand 5: Professional skills </w:t>
      </w:r>
    </w:p>
    <w:p w14:paraId="451C09D0" w14:textId="77777777" w:rsidR="00767116" w:rsidRPr="000C3D92" w:rsidRDefault="00767116" w:rsidP="00767116">
      <w:pPr>
        <w:spacing w:after="0" w:line="276" w:lineRule="auto"/>
        <w:ind w:firstLine="720"/>
        <w:rPr>
          <w:rFonts w:ascii="Arial" w:eastAsia="Arial" w:hAnsi="Arial" w:cs="Times New Roman"/>
          <w:sz w:val="22"/>
          <w:szCs w:val="22"/>
        </w:rPr>
      </w:pPr>
      <w:r w:rsidRPr="000C3D92">
        <w:rPr>
          <w:rFonts w:ascii="Avenir Next LT Pro" w:eastAsia="Avenir Next LT Pro" w:hAnsi="Avenir Next LT Pro" w:cs="Avenir Next LT Pro"/>
          <w:color w:val="34516C"/>
          <w:sz w:val="22"/>
          <w:szCs w:val="22"/>
        </w:rPr>
        <w:t xml:space="preserve">Strand 6: Research and academic skills </w:t>
      </w:r>
    </w:p>
    <w:p w14:paraId="5FB14262" w14:textId="77777777" w:rsidR="00767116" w:rsidRDefault="00767116" w:rsidP="00767116"/>
    <w:p w14:paraId="27864797" w14:textId="2934FEB7" w:rsidR="00767116" w:rsidRDefault="007203C1" w:rsidP="00767116">
      <w:pPr>
        <w:jc w:val="center"/>
        <w:rPr>
          <w:lang w:eastAsia="en-GB"/>
        </w:rPr>
      </w:pPr>
      <w:r>
        <w:rPr>
          <w:noProof/>
        </w:rPr>
        <w:drawing>
          <wp:inline distT="0" distB="0" distL="0" distR="0" wp14:anchorId="711C8460" wp14:editId="34F3DBD3">
            <wp:extent cx="5731510" cy="508190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5081905"/>
                    </a:xfrm>
                    <a:prstGeom prst="rect">
                      <a:avLst/>
                    </a:prstGeom>
                  </pic:spPr>
                </pic:pic>
              </a:graphicData>
            </a:graphic>
          </wp:inline>
        </w:drawing>
      </w:r>
    </w:p>
    <w:p w14:paraId="65752759" w14:textId="77777777" w:rsidR="00767116" w:rsidRDefault="00767116" w:rsidP="00767116">
      <w:pPr>
        <w:spacing w:after="0"/>
      </w:pPr>
    </w:p>
    <w:p w14:paraId="2E4C90EE" w14:textId="7DA19502" w:rsidR="00767116" w:rsidRDefault="00767116" w:rsidP="00767116">
      <w:pPr>
        <w:rPr>
          <w:rFonts w:ascii="Avenir Next LT Pro" w:eastAsia="Avenir Next LT Pro" w:hAnsi="Avenir Next LT Pro" w:cs="Avenir Next LT Pro"/>
          <w:color w:val="7030A0"/>
        </w:rPr>
      </w:pPr>
      <w:r w:rsidRPr="474626AC">
        <w:rPr>
          <w:rFonts w:ascii="Avenir Next LT Pro" w:eastAsia="Avenir Next LT Pro" w:hAnsi="Avenir Next LT Pro" w:cs="Avenir Next LT Pro"/>
          <w:color w:val="34516C"/>
        </w:rPr>
        <w:t>These strands are the ‘bedrock’ of your studies which provide the basis for you to develop your subject specialist knowledge and teaching skills and prepare you for a long-term career in the teaching profession.</w:t>
      </w:r>
      <w:r>
        <w:rPr>
          <w:rFonts w:ascii="Avenir Next LT Pro" w:eastAsia="Avenir Next LT Pro" w:hAnsi="Avenir Next LT Pro" w:cs="Avenir Next LT Pro"/>
          <w:color w:val="7030A0"/>
        </w:rPr>
        <w:t xml:space="preserve"> </w:t>
      </w:r>
    </w:p>
    <w:p w14:paraId="4A60C072" w14:textId="77777777" w:rsidR="00767116" w:rsidRPr="00AE1219" w:rsidRDefault="00767116" w:rsidP="00767116">
      <w:pPr>
        <w:rPr>
          <w:rFonts w:ascii="Avenir Next LT Pro" w:eastAsia="Avenir Next LT Pro" w:hAnsi="Avenir Next LT Pro" w:cs="Avenir Next LT Pro"/>
          <w:color w:val="34516C"/>
        </w:rPr>
      </w:pPr>
      <w:r w:rsidRPr="0010043D">
        <w:rPr>
          <w:rFonts w:ascii="Avenir Next LT Pro" w:eastAsia="Avenir Next LT Pro" w:hAnsi="Avenir Next LT Pro" w:cs="Avenir Next LT Pro"/>
          <w:color w:val="34516C"/>
        </w:rPr>
        <w:t>T</w:t>
      </w:r>
      <w:r>
        <w:rPr>
          <w:rFonts w:ascii="Avenir Next LT Pro" w:eastAsia="Avenir Next LT Pro" w:hAnsi="Avenir Next LT Pro" w:cs="Avenir Next LT Pro"/>
          <w:color w:val="34516C"/>
        </w:rPr>
        <w:t>he course is designed to</w:t>
      </w:r>
      <w:r w:rsidRPr="0010043D">
        <w:rPr>
          <w:rFonts w:ascii="Avenir Next LT Pro" w:eastAsia="Avenir Next LT Pro" w:hAnsi="Avenir Next LT Pro" w:cs="Avenir Next LT Pro"/>
          <w:color w:val="34516C"/>
        </w:rPr>
        <w:t xml:space="preserve"> support you in developing your subject knowledge and pedagogy (the knowledge and approaches to teach your specialist subject)</w:t>
      </w:r>
      <w:r w:rsidRPr="00AE1219">
        <w:rPr>
          <w:rFonts w:ascii="Avenir Next LT Pro" w:eastAsia="Avenir Next LT Pro" w:hAnsi="Avenir Next LT Pro" w:cs="Avenir Next LT Pro"/>
          <w:color w:val="34516C"/>
        </w:rPr>
        <w:t>. This support comes in a range of means:</w:t>
      </w:r>
    </w:p>
    <w:p w14:paraId="7CC3A1EA" w14:textId="3ADE7BB7" w:rsidR="00767116" w:rsidRDefault="00767116" w:rsidP="00767116">
      <w:pPr>
        <w:rPr>
          <w:rFonts w:ascii="Avenir Next LT Pro" w:eastAsia="Avenir Next LT Pro" w:hAnsi="Avenir Next LT Pro" w:cs="Avenir Next LT Pro"/>
          <w:color w:val="34516C"/>
        </w:rPr>
      </w:pPr>
      <w:r w:rsidRPr="00AE1219">
        <w:rPr>
          <w:rFonts w:ascii="Avenir Next LT Pro" w:eastAsia="Avenir Next LT Pro" w:hAnsi="Avenir Next LT Pro" w:cs="Avenir Next LT Pro"/>
          <w:color w:val="34516C"/>
        </w:rPr>
        <w:t xml:space="preserve">First and foremost, you will work with </w:t>
      </w:r>
      <w:r>
        <w:rPr>
          <w:rFonts w:ascii="Avenir Next LT Pro" w:eastAsia="Avenir Next LT Pro" w:hAnsi="Avenir Next LT Pro" w:cs="Avenir Next LT Pro"/>
          <w:color w:val="34516C"/>
        </w:rPr>
        <w:t xml:space="preserve">your course tutors </w:t>
      </w:r>
      <w:r w:rsidRPr="00AE1219">
        <w:rPr>
          <w:rFonts w:ascii="Avenir Next LT Pro" w:eastAsia="Avenir Next LT Pro" w:hAnsi="Avenir Next LT Pro" w:cs="Avenir Next LT Pro"/>
          <w:color w:val="34516C"/>
        </w:rPr>
        <w:t>who wil</w:t>
      </w:r>
      <w:r>
        <w:rPr>
          <w:rFonts w:ascii="Avenir Next LT Pro" w:eastAsia="Avenir Next LT Pro" w:hAnsi="Avenir Next LT Pro" w:cs="Avenir Next LT Pro"/>
          <w:color w:val="34516C"/>
        </w:rPr>
        <w:t xml:space="preserve">l support you to develop </w:t>
      </w:r>
      <w:r>
        <w:rPr>
          <w:rFonts w:ascii="Avenir Next LT Pro" w:eastAsia="Avenir Next LT Pro" w:hAnsi="Avenir Next LT Pro" w:cs="Avenir Next LT Pro"/>
          <w:i/>
          <w:iCs/>
          <w:color w:val="34516C"/>
        </w:rPr>
        <w:t>your</w:t>
      </w:r>
      <w:r>
        <w:rPr>
          <w:rFonts w:ascii="Avenir Next LT Pro" w:eastAsia="Avenir Next LT Pro" w:hAnsi="Avenir Next LT Pro" w:cs="Avenir Next LT Pro"/>
          <w:color w:val="34516C"/>
        </w:rPr>
        <w:t xml:space="preserve"> specialist knowledge and teaching skills. </w:t>
      </w:r>
    </w:p>
    <w:p w14:paraId="7827794D" w14:textId="77777777" w:rsidR="00767116" w:rsidRDefault="00767116" w:rsidP="00767116">
      <w:pPr>
        <w:rPr>
          <w:rFonts w:ascii="Avenir Next LT Pro" w:eastAsia="Avenir Next LT Pro" w:hAnsi="Avenir Next LT Pro" w:cs="Avenir Next LT Pro"/>
          <w:color w:val="34516C"/>
        </w:rPr>
      </w:pPr>
      <w:r>
        <w:rPr>
          <w:rFonts w:ascii="Avenir Next LT Pro" w:eastAsia="Avenir Next LT Pro" w:hAnsi="Avenir Next LT Pro" w:cs="Avenir Next LT Pro"/>
          <w:color w:val="34516C"/>
        </w:rPr>
        <w:lastRenderedPageBreak/>
        <w:t xml:space="preserve">The course team will teach you to apply the literature and theory base to the teaching of your subject through centred-based training (in classes with your peers), through formal observations of your teaching and through your written and practical assessments. </w:t>
      </w:r>
    </w:p>
    <w:p w14:paraId="1D658360" w14:textId="77777777" w:rsidR="00767116" w:rsidRPr="00AE1219" w:rsidRDefault="00767116" w:rsidP="00767116">
      <w:pPr>
        <w:rPr>
          <w:rFonts w:ascii="Avenir Next LT Pro" w:eastAsia="Avenir Next LT Pro" w:hAnsi="Avenir Next LT Pro" w:cs="Avenir Next LT Pro"/>
          <w:color w:val="34516C"/>
        </w:rPr>
      </w:pPr>
      <w:r>
        <w:rPr>
          <w:rFonts w:ascii="Avenir Next LT Pro" w:eastAsia="Avenir Next LT Pro" w:hAnsi="Avenir Next LT Pro" w:cs="Avenir Next LT Pro"/>
          <w:color w:val="34516C"/>
        </w:rPr>
        <w:t xml:space="preserve">There’s section in your Individual Learning plan (ILP) where you can record actions you are taking to develop your subject knowledge and pedagogy – </w:t>
      </w:r>
      <w:proofErr w:type="gramStart"/>
      <w:r>
        <w:rPr>
          <w:rFonts w:ascii="Avenir Next LT Pro" w:eastAsia="Avenir Next LT Pro" w:hAnsi="Avenir Next LT Pro" w:cs="Avenir Next LT Pro"/>
          <w:color w:val="34516C"/>
        </w:rPr>
        <w:t>and also</w:t>
      </w:r>
      <w:proofErr w:type="gramEnd"/>
      <w:r>
        <w:rPr>
          <w:rFonts w:ascii="Avenir Next LT Pro" w:eastAsia="Avenir Next LT Pro" w:hAnsi="Avenir Next LT Pro" w:cs="Avenir Next LT Pro"/>
          <w:color w:val="34516C"/>
        </w:rPr>
        <w:t xml:space="preserve"> reflect on your progress against these actions and the impact your development is having on your own students’ learning and progress. </w:t>
      </w:r>
    </w:p>
    <w:p w14:paraId="478512F2" w14:textId="77777777" w:rsidR="00767116" w:rsidRDefault="00767116" w:rsidP="00767116">
      <w:pPr>
        <w:spacing w:after="0"/>
        <w:rPr>
          <w:rFonts w:ascii="Avenir Next LT Pro" w:eastAsia="Avenir Next LT Pro" w:hAnsi="Avenir Next LT Pro" w:cs="Avenir Next LT Pro"/>
          <w:color w:val="34516C"/>
        </w:rPr>
      </w:pPr>
      <w:r w:rsidRPr="0020762E">
        <w:rPr>
          <w:rFonts w:ascii="Avenir Next LT Pro" w:eastAsia="Avenir Next LT Pro" w:hAnsi="Avenir Next LT Pro" w:cs="Avenir Next LT Pro"/>
          <w:color w:val="34516C"/>
        </w:rPr>
        <w:t xml:space="preserve">The course is structured to support you to develop your subject specialist knowledge and pedagogy and it is vital that you use </w:t>
      </w:r>
      <w:proofErr w:type="gramStart"/>
      <w:r w:rsidRPr="0020762E">
        <w:rPr>
          <w:rFonts w:ascii="Avenir Next LT Pro" w:eastAsia="Avenir Next LT Pro" w:hAnsi="Avenir Next LT Pro" w:cs="Avenir Next LT Pro"/>
          <w:color w:val="34516C"/>
        </w:rPr>
        <w:t>all of</w:t>
      </w:r>
      <w:proofErr w:type="gramEnd"/>
      <w:r w:rsidRPr="0020762E">
        <w:rPr>
          <w:rFonts w:ascii="Avenir Next LT Pro" w:eastAsia="Avenir Next LT Pro" w:hAnsi="Avenir Next LT Pro" w:cs="Avenir Next LT Pro"/>
          <w:color w:val="34516C"/>
        </w:rPr>
        <w:t xml:space="preserve"> the opportunities and resources</w:t>
      </w:r>
      <w:r>
        <w:rPr>
          <w:rFonts w:ascii="Avenir Next LT Pro" w:eastAsia="Avenir Next LT Pro" w:hAnsi="Avenir Next LT Pro" w:cs="Avenir Next LT Pro"/>
          <w:color w:val="34516C"/>
        </w:rPr>
        <w:t xml:space="preserve"> and engage with all of the activities and mentor opportunities that are </w:t>
      </w:r>
      <w:r w:rsidRPr="0020762E">
        <w:rPr>
          <w:rFonts w:ascii="Avenir Next LT Pro" w:eastAsia="Avenir Next LT Pro" w:hAnsi="Avenir Next LT Pro" w:cs="Avenir Next LT Pro"/>
          <w:color w:val="34516C"/>
        </w:rPr>
        <w:t xml:space="preserve">made available to you </w:t>
      </w:r>
      <w:r>
        <w:rPr>
          <w:rFonts w:ascii="Avenir Next LT Pro" w:eastAsia="Avenir Next LT Pro" w:hAnsi="Avenir Next LT Pro" w:cs="Avenir Next LT Pro"/>
          <w:color w:val="34516C"/>
        </w:rPr>
        <w:t>throughout your training</w:t>
      </w:r>
      <w:r w:rsidRPr="0020762E">
        <w:rPr>
          <w:rFonts w:ascii="Avenir Next LT Pro" w:eastAsia="Avenir Next LT Pro" w:hAnsi="Avenir Next LT Pro" w:cs="Avenir Next LT Pro"/>
          <w:color w:val="34516C"/>
        </w:rPr>
        <w:t xml:space="preserve">. </w:t>
      </w:r>
    </w:p>
    <w:p w14:paraId="0D875D75" w14:textId="77777777" w:rsidR="00767116" w:rsidRPr="003668A6" w:rsidRDefault="00767116" w:rsidP="00767116">
      <w:pPr>
        <w:rPr>
          <w:lang w:eastAsia="en-GB"/>
        </w:rPr>
      </w:pPr>
    </w:p>
    <w:p w14:paraId="2B6F228E" w14:textId="77777777" w:rsidR="00767116" w:rsidRDefault="00767116" w:rsidP="00767116">
      <w:pPr>
        <w:pStyle w:val="Heading2"/>
        <w:spacing w:before="0"/>
        <w:rPr>
          <w:rFonts w:ascii="Avenir Next LT Pro" w:hAnsi="Avenir Next LT Pro"/>
          <w:b/>
          <w:bCs/>
          <w:color w:val="007FB0"/>
          <w:sz w:val="32"/>
          <w:szCs w:val="32"/>
          <w:lang w:eastAsia="en-GB"/>
        </w:rPr>
        <w:sectPr w:rsidR="00767116" w:rsidSect="003668A6">
          <w:pgSz w:w="11906" w:h="16838"/>
          <w:pgMar w:top="1440" w:right="1440" w:bottom="1440" w:left="1440" w:header="706" w:footer="706" w:gutter="0"/>
          <w:cols w:space="720"/>
          <w:docGrid w:linePitch="272"/>
        </w:sectPr>
      </w:pPr>
    </w:p>
    <w:p w14:paraId="139C4943" w14:textId="2073C437" w:rsidR="00FC728F" w:rsidRDefault="569DF4CE" w:rsidP="569DF4CE">
      <w:r w:rsidRPr="569DF4CE">
        <w:rPr>
          <w:rFonts w:ascii="Avenir Next LT Pro" w:eastAsia="Avenir Next LT Pro" w:hAnsi="Avenir Next LT Pro" w:cs="Avenir Next LT Pro"/>
          <w:color w:val="002060"/>
          <w:sz w:val="22"/>
          <w:szCs w:val="22"/>
        </w:rPr>
        <w:lastRenderedPageBreak/>
        <w:t xml:space="preserve">The UCLan ITE provision is designed so that all courses share </w:t>
      </w:r>
      <w:proofErr w:type="gramStart"/>
      <w:r w:rsidRPr="569DF4CE">
        <w:rPr>
          <w:rFonts w:ascii="Avenir Next LT Pro" w:eastAsia="Avenir Next LT Pro" w:hAnsi="Avenir Next LT Pro" w:cs="Avenir Next LT Pro"/>
          <w:color w:val="002060"/>
          <w:sz w:val="22"/>
          <w:szCs w:val="22"/>
        </w:rPr>
        <w:t>all of</w:t>
      </w:r>
      <w:proofErr w:type="gramEnd"/>
      <w:r w:rsidRPr="569DF4CE">
        <w:rPr>
          <w:rFonts w:ascii="Avenir Next LT Pro" w:eastAsia="Avenir Next LT Pro" w:hAnsi="Avenir Next LT Pro" w:cs="Avenir Next LT Pro"/>
          <w:color w:val="002060"/>
          <w:sz w:val="22"/>
          <w:szCs w:val="22"/>
        </w:rPr>
        <w:t xml:space="preserve"> the curriculum.  It is the intention of the University and college Course Leaders, that course cohorts should be integrated as much as possible, as trainee teachers from all course groups have so much in common and so much to offer each other.  </w:t>
      </w:r>
    </w:p>
    <w:p w14:paraId="530C3438" w14:textId="0C2B2988" w:rsidR="008F010C" w:rsidRDefault="008F010C" w:rsidP="00B916CB">
      <w:pPr>
        <w:spacing w:after="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2.1 Preparatory Certificate Structure</w:t>
      </w:r>
    </w:p>
    <w:p w14:paraId="0E2F428E" w14:textId="04966285" w:rsidR="008F010C" w:rsidRDefault="008F010C" w:rsidP="008F010C">
      <w:pPr>
        <w:spacing w:after="0" w:line="240" w:lineRule="auto"/>
        <w:textAlignment w:val="baseline"/>
        <w:rPr>
          <w:rFonts w:ascii="Avenir Next LT Pro" w:eastAsia="Times New Roman" w:hAnsi="Avenir Next LT Pro" w:cs="Segoe UI"/>
          <w:color w:val="34516C"/>
          <w:lang w:eastAsia="en-GB"/>
        </w:rPr>
      </w:pPr>
      <w:r>
        <w:rPr>
          <w:rFonts w:ascii="Avenir Next LT Pro" w:eastAsia="Times New Roman" w:hAnsi="Avenir Next LT Pro" w:cs="Segoe UI"/>
          <w:color w:val="34516C"/>
          <w:lang w:eastAsia="en-GB"/>
        </w:rPr>
        <w:t>On the Preparatory Certificate, you will</w:t>
      </w:r>
      <w:r w:rsidRPr="007107F0">
        <w:rPr>
          <w:rFonts w:ascii="Avenir Next LT Pro" w:eastAsia="Times New Roman" w:hAnsi="Avenir Next LT Pro" w:cs="Segoe UI"/>
          <w:color w:val="34516C"/>
          <w:lang w:eastAsia="en-GB"/>
        </w:rPr>
        <w:t xml:space="preserve"> take </w:t>
      </w:r>
      <w:r>
        <w:rPr>
          <w:rFonts w:ascii="Avenir Next LT Pro" w:eastAsia="Times New Roman" w:hAnsi="Avenir Next LT Pro" w:cs="Segoe UI"/>
          <w:color w:val="34516C"/>
          <w:lang w:eastAsia="en-GB"/>
        </w:rPr>
        <w:t xml:space="preserve">one </w:t>
      </w:r>
      <w:r w:rsidRPr="007107F0">
        <w:rPr>
          <w:rFonts w:ascii="Avenir Next LT Pro" w:eastAsia="Times New Roman" w:hAnsi="Avenir Next LT Pro" w:cs="Segoe UI"/>
          <w:color w:val="34516C"/>
          <w:lang w:eastAsia="en-GB"/>
        </w:rPr>
        <w:t xml:space="preserve">module </w:t>
      </w:r>
      <w:r>
        <w:rPr>
          <w:rFonts w:ascii="Avenir Next LT Pro" w:eastAsia="Times New Roman" w:hAnsi="Avenir Next LT Pro" w:cs="Segoe UI"/>
          <w:color w:val="34516C"/>
          <w:lang w:eastAsia="en-GB"/>
        </w:rPr>
        <w:t>over a semester.</w:t>
      </w:r>
    </w:p>
    <w:p w14:paraId="184E4A2E" w14:textId="4D5E91F9" w:rsidR="008F010C" w:rsidRDefault="008F010C" w:rsidP="008F010C">
      <w:pPr>
        <w:spacing w:after="0" w:line="240" w:lineRule="auto"/>
        <w:textAlignment w:val="baseline"/>
        <w:rPr>
          <w:rFonts w:ascii="Avenir Next LT Pro" w:eastAsia="Times New Roman" w:hAnsi="Avenir Next LT Pro" w:cs="Segoe UI"/>
          <w:color w:val="34516C"/>
          <w:lang w:eastAsia="en-GB"/>
        </w:rPr>
      </w:pPr>
      <w:r w:rsidRPr="007107F0">
        <w:rPr>
          <w:rFonts w:ascii="Avenir Next LT Pro" w:eastAsia="Times New Roman" w:hAnsi="Avenir Next LT Pro" w:cs="Segoe UI"/>
          <w:color w:val="34516C"/>
          <w:lang w:eastAsia="en-GB"/>
        </w:rPr>
        <w:t xml:space="preserve">This course consists of one session (day or evening) per week of </w:t>
      </w:r>
      <w:r>
        <w:rPr>
          <w:rFonts w:ascii="Avenir Next LT Pro" w:eastAsia="Times New Roman" w:hAnsi="Avenir Next LT Pro" w:cs="Segoe UI"/>
          <w:color w:val="34516C"/>
          <w:lang w:eastAsia="en-GB"/>
        </w:rPr>
        <w:t>centre-based training/study</w:t>
      </w:r>
      <w:r w:rsidRPr="007107F0">
        <w:rPr>
          <w:rFonts w:ascii="Avenir Next LT Pro" w:eastAsia="Times New Roman" w:hAnsi="Avenir Next LT Pro" w:cs="Segoe UI"/>
          <w:color w:val="34516C"/>
          <w:lang w:eastAsia="en-GB"/>
        </w:rPr>
        <w:t xml:space="preserve"> at your chosen college</w:t>
      </w:r>
      <w:r>
        <w:rPr>
          <w:rFonts w:ascii="Avenir Next LT Pro" w:eastAsia="Times New Roman" w:hAnsi="Avenir Next LT Pro" w:cs="Segoe UI"/>
          <w:color w:val="34516C"/>
          <w:lang w:eastAsia="en-GB"/>
        </w:rPr>
        <w:t>.</w:t>
      </w:r>
    </w:p>
    <w:p w14:paraId="6EE4FAB5" w14:textId="62AD6588" w:rsidR="008F010C" w:rsidRDefault="008F010C" w:rsidP="00B916CB">
      <w:pPr>
        <w:spacing w:after="0"/>
        <w:rPr>
          <w:rFonts w:ascii="Avenir Next LT Pro" w:hAnsi="Avenir Next LT Pro"/>
          <w:color w:val="007FB0"/>
          <w:sz w:val="22"/>
          <w:szCs w:val="22"/>
          <w:lang w:eastAsia="en-GB"/>
        </w:rPr>
      </w:pPr>
    </w:p>
    <w:p w14:paraId="311CF2C4" w14:textId="3E9A134F" w:rsidR="00B916CB" w:rsidRDefault="00B916CB" w:rsidP="00B916CB">
      <w:pPr>
        <w:spacing w:after="0"/>
        <w:rPr>
          <w:rFonts w:ascii="Avenir Next LT Pro" w:hAnsi="Avenir Next LT Pro"/>
          <w:color w:val="007FB0"/>
          <w:sz w:val="22"/>
          <w:szCs w:val="22"/>
          <w:lang w:eastAsia="en-GB"/>
        </w:rPr>
      </w:pPr>
    </w:p>
    <w:p w14:paraId="186D1DB6" w14:textId="77777777" w:rsidR="00B916CB" w:rsidRPr="00B916CB" w:rsidRDefault="00B916CB" w:rsidP="00B916CB">
      <w:pPr>
        <w:spacing w:after="0"/>
        <w:rPr>
          <w:rFonts w:ascii="Avenir Next LT Pro" w:hAnsi="Avenir Next LT Pro"/>
          <w:color w:val="007FB0"/>
          <w:sz w:val="22"/>
          <w:szCs w:val="22"/>
          <w:lang w:eastAsia="en-GB"/>
        </w:rPr>
      </w:pPr>
    </w:p>
    <w:p w14:paraId="4E4B3CAA" w14:textId="62714CFF" w:rsidR="00BD1B31" w:rsidRPr="00BD1B31" w:rsidRDefault="00BD1B31" w:rsidP="00B916CB">
      <w:pPr>
        <w:spacing w:after="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 xml:space="preserve">2.2 </w:t>
      </w:r>
      <w:r w:rsidRPr="00BD1B31">
        <w:rPr>
          <w:rFonts w:ascii="Avenir Next LT Pro" w:hAnsi="Avenir Next LT Pro"/>
          <w:b/>
          <w:bCs/>
          <w:color w:val="007FB0"/>
          <w:sz w:val="32"/>
          <w:szCs w:val="32"/>
          <w:lang w:eastAsia="en-GB"/>
        </w:rPr>
        <w:t>Modules Available</w:t>
      </w:r>
    </w:p>
    <w:p w14:paraId="664319F5" w14:textId="5DF10046" w:rsidR="00FC728F" w:rsidRPr="00051B1F" w:rsidRDefault="00FC728F" w:rsidP="00FC728F">
      <w:pPr>
        <w:pStyle w:val="Mandatorytext"/>
        <w:rPr>
          <w:sz w:val="22"/>
          <w:szCs w:val="28"/>
        </w:rPr>
      </w:pPr>
      <w:bookmarkStart w:id="30" w:name="_Toc51686779"/>
      <w:r w:rsidRPr="00051B1F">
        <w:rPr>
          <w:sz w:val="22"/>
          <w:szCs w:val="28"/>
        </w:rPr>
        <w:t>The Preparatory Certificate is a single module</w:t>
      </w:r>
      <w:r w:rsidR="008F010C">
        <w:rPr>
          <w:sz w:val="22"/>
          <w:szCs w:val="28"/>
        </w:rPr>
        <w:t>.</w:t>
      </w:r>
      <w:r w:rsidRPr="00051B1F">
        <w:rPr>
          <w:sz w:val="22"/>
          <w:szCs w:val="28"/>
        </w:rPr>
        <w:t>  (All modules are 20 credits.) </w:t>
      </w:r>
    </w:p>
    <w:p w14:paraId="37631D6D" w14:textId="4012ECBA" w:rsidR="00BD1B31" w:rsidRPr="00051B1F" w:rsidRDefault="00BD1B31" w:rsidP="00FC728F">
      <w:pPr>
        <w:pStyle w:val="Mandatorytext"/>
        <w:spacing w:after="0"/>
        <w:rPr>
          <w:sz w:val="22"/>
          <w:szCs w:val="28"/>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7785"/>
      </w:tblGrid>
      <w:tr w:rsidR="00BD1B31" w:rsidRPr="007312BD" w14:paraId="33424BB6" w14:textId="77777777" w:rsidTr="00FE34B0">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706CA600" w14:textId="77777777" w:rsidR="00BD1B31" w:rsidRPr="00051B1F" w:rsidRDefault="00BD1B31" w:rsidP="00FE34B0">
            <w:pPr>
              <w:spacing w:after="0" w:line="240" w:lineRule="auto"/>
              <w:textAlignment w:val="baseline"/>
              <w:rPr>
                <w:rFonts w:ascii="Times New Roman" w:eastAsia="Times New Roman" w:hAnsi="Times New Roman"/>
                <w:color w:val="34516C"/>
                <w:sz w:val="22"/>
                <w:szCs w:val="22"/>
                <w:lang w:eastAsia="en-GB"/>
              </w:rPr>
            </w:pPr>
            <w:r w:rsidRPr="00051B1F">
              <w:rPr>
                <w:rFonts w:ascii="Avenir Next LT Pro" w:eastAsia="Times New Roman" w:hAnsi="Avenir Next LT Pro"/>
                <w:color w:val="34516C"/>
                <w:sz w:val="22"/>
                <w:szCs w:val="22"/>
                <w:lang w:eastAsia="en-GB"/>
              </w:rPr>
              <w:t>TS1106 </w:t>
            </w:r>
          </w:p>
        </w:tc>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1329522D" w14:textId="77777777" w:rsidR="00BD1B31" w:rsidRPr="00051B1F" w:rsidRDefault="00BD1B31" w:rsidP="00FE34B0">
            <w:pPr>
              <w:spacing w:after="0" w:line="240" w:lineRule="auto"/>
              <w:textAlignment w:val="baseline"/>
              <w:rPr>
                <w:rFonts w:ascii="Times New Roman" w:eastAsia="Times New Roman" w:hAnsi="Times New Roman"/>
                <w:sz w:val="22"/>
                <w:szCs w:val="22"/>
                <w:lang w:eastAsia="en-GB"/>
              </w:rPr>
            </w:pPr>
            <w:r w:rsidRPr="00051B1F">
              <w:rPr>
                <w:rFonts w:ascii="Avenir Next LT Pro" w:eastAsia="Times New Roman" w:hAnsi="Avenir Next LT Pro"/>
                <w:color w:val="34516C"/>
                <w:sz w:val="22"/>
                <w:szCs w:val="22"/>
                <w:lang w:eastAsia="en-GB"/>
              </w:rPr>
              <w:t>Preparation for Education and Training  </w:t>
            </w:r>
          </w:p>
        </w:tc>
      </w:tr>
      <w:tr w:rsidR="00BD1B31" w:rsidRPr="007312BD" w14:paraId="0350A9B6" w14:textId="77777777" w:rsidTr="00FE34B0">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5F43E9" w14:textId="77777777" w:rsidR="00BD1B31" w:rsidRPr="00051B1F" w:rsidRDefault="00BD1B31" w:rsidP="00FE34B0">
            <w:p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 xml:space="preserve">The aim of the module is to meet the ETF 2022 guidance on the teaching qualifications for the further education and skills sector. </w:t>
            </w:r>
          </w:p>
          <w:p w14:paraId="0EBCFD5E" w14:textId="77777777" w:rsidR="00BD1B31" w:rsidRPr="00051B1F" w:rsidRDefault="00BD1B31" w:rsidP="00FE34B0">
            <w:pPr>
              <w:spacing w:after="0" w:line="240" w:lineRule="auto"/>
              <w:textAlignment w:val="baseline"/>
              <w:rPr>
                <w:rFonts w:ascii="Times New Roman" w:eastAsia="Times New Roman" w:hAnsi="Times New Roman"/>
                <w:color w:val="34516C"/>
                <w:sz w:val="22"/>
                <w:szCs w:val="22"/>
                <w:lang w:eastAsia="en-GB"/>
              </w:rPr>
            </w:pPr>
            <w:r w:rsidRPr="00051B1F">
              <w:rPr>
                <w:rFonts w:ascii="Avenir Next LT Pro" w:eastAsia="Times New Roman" w:hAnsi="Avenir Next LT Pro"/>
                <w:color w:val="34516C"/>
                <w:sz w:val="22"/>
                <w:szCs w:val="22"/>
                <w:lang w:eastAsia="en-GB"/>
              </w:rPr>
              <w:t>A second aim is to introduce the trainee teacher to the teaching, learning and assessment cycle and build the beginnings of reflective practice. </w:t>
            </w:r>
          </w:p>
        </w:tc>
      </w:tr>
      <w:bookmarkEnd w:id="28"/>
    </w:tbl>
    <w:p w14:paraId="361FFED9" w14:textId="77777777" w:rsidR="00BF27FD" w:rsidRDefault="00BF27FD" w:rsidP="00BF27FD">
      <w:pPr>
        <w:spacing w:after="0"/>
        <w:rPr>
          <w:lang w:eastAsia="en-GB"/>
        </w:rPr>
      </w:pPr>
    </w:p>
    <w:p w14:paraId="5ECB1F85" w14:textId="77777777" w:rsidR="00EB42AC" w:rsidRDefault="00EB42AC" w:rsidP="00BF27FD">
      <w:pPr>
        <w:spacing w:after="0"/>
        <w:rPr>
          <w:lang w:eastAsia="en-GB"/>
        </w:rPr>
      </w:pPr>
    </w:p>
    <w:p w14:paraId="6DC1F9D0" w14:textId="36FE52E6" w:rsidR="00BD1B31" w:rsidRPr="000E6B45" w:rsidRDefault="000E6B45" w:rsidP="00BF27FD">
      <w:pPr>
        <w:pStyle w:val="Heading3"/>
        <w:spacing w:before="0"/>
        <w:rPr>
          <w:rFonts w:ascii="Avenir Next LT Pro" w:hAnsi="Avenir Next LT Pro" w:cs="Times New Roman"/>
          <w:b/>
          <w:bCs/>
          <w:color w:val="007FB0"/>
          <w:sz w:val="28"/>
          <w:szCs w:val="28"/>
          <w:lang w:eastAsia="en-GB"/>
        </w:rPr>
      </w:pPr>
      <w:bookmarkStart w:id="31" w:name="_Toc51686780"/>
      <w:bookmarkStart w:id="32" w:name="_Hlk107238599"/>
      <w:bookmarkEnd w:id="30"/>
      <w:r>
        <w:rPr>
          <w:rFonts w:ascii="Avenir Next LT Pro" w:hAnsi="Avenir Next LT Pro" w:cs="Times New Roman"/>
          <w:b/>
          <w:bCs/>
          <w:color w:val="007FB0"/>
          <w:sz w:val="28"/>
          <w:szCs w:val="28"/>
          <w:lang w:eastAsia="en-GB"/>
        </w:rPr>
        <w:t xml:space="preserve">2.2.1 </w:t>
      </w:r>
      <w:r w:rsidR="00BD1B31" w:rsidRPr="000E6B45">
        <w:rPr>
          <w:rFonts w:ascii="Avenir Next LT Pro" w:hAnsi="Avenir Next LT Pro" w:cs="Times New Roman"/>
          <w:b/>
          <w:bCs/>
          <w:color w:val="007FB0"/>
          <w:sz w:val="28"/>
          <w:szCs w:val="28"/>
          <w:lang w:eastAsia="en-GB"/>
        </w:rPr>
        <w:t>Module Registration Options</w:t>
      </w:r>
      <w:bookmarkEnd w:id="31"/>
    </w:p>
    <w:p w14:paraId="45999035" w14:textId="77777777" w:rsidR="00BD1B31" w:rsidRPr="00051B1F" w:rsidRDefault="00BD1B31" w:rsidP="00BF27FD">
      <w:pPr>
        <w:pStyle w:val="Mandatorytext"/>
        <w:spacing w:after="0"/>
        <w:rPr>
          <w:sz w:val="22"/>
          <w:szCs w:val="28"/>
        </w:rPr>
      </w:pPr>
      <w:r w:rsidRPr="00051B1F">
        <w:rPr>
          <w:sz w:val="22"/>
          <w:szCs w:val="28"/>
        </w:rPr>
        <w:t>The Preparatory Certificate is a 20-credit qualification. There is no module option.</w:t>
      </w:r>
    </w:p>
    <w:bookmarkEnd w:id="32"/>
    <w:p w14:paraId="2F3E0D9B" w14:textId="449E43B8" w:rsidR="00BD1B31" w:rsidRDefault="00BD1B31" w:rsidP="00BF27FD">
      <w:pPr>
        <w:pStyle w:val="Guidance"/>
        <w:spacing w:after="0"/>
        <w:rPr>
          <w:i w:val="0"/>
          <w:iCs/>
          <w:color w:val="BE1622"/>
        </w:rPr>
      </w:pPr>
    </w:p>
    <w:p w14:paraId="2C07B83C" w14:textId="77777777" w:rsidR="00B916CB" w:rsidRDefault="00B916CB" w:rsidP="00BF27FD">
      <w:pPr>
        <w:pStyle w:val="Guidance"/>
        <w:spacing w:after="0"/>
        <w:rPr>
          <w:i w:val="0"/>
          <w:iCs/>
          <w:color w:val="BE1622"/>
        </w:rPr>
      </w:pPr>
    </w:p>
    <w:p w14:paraId="0698C928" w14:textId="77777777" w:rsidR="00BF27FD" w:rsidRPr="00BF27FD" w:rsidRDefault="00BF27FD" w:rsidP="00BF27FD">
      <w:pPr>
        <w:pStyle w:val="Guidance"/>
        <w:spacing w:after="0"/>
        <w:rPr>
          <w:i w:val="0"/>
          <w:iCs/>
          <w:color w:val="BE1622"/>
        </w:rPr>
      </w:pPr>
    </w:p>
    <w:p w14:paraId="1E2DBAA6" w14:textId="69F1CB02" w:rsidR="001F61CD" w:rsidRPr="00BD1B31" w:rsidRDefault="00BD1B31" w:rsidP="00BF27FD">
      <w:pPr>
        <w:pStyle w:val="Heading2"/>
        <w:spacing w:before="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 xml:space="preserve">2.3 </w:t>
      </w:r>
      <w:r w:rsidR="001F61CD" w:rsidRPr="00BD1B31">
        <w:rPr>
          <w:rFonts w:ascii="Avenir Next LT Pro" w:hAnsi="Avenir Next LT Pro"/>
          <w:b/>
          <w:bCs/>
          <w:color w:val="007FB0"/>
          <w:sz w:val="32"/>
          <w:szCs w:val="32"/>
          <w:lang w:eastAsia="en-GB"/>
        </w:rPr>
        <w:t>Course Requirements</w:t>
      </w:r>
    </w:p>
    <w:p w14:paraId="5B5E471F" w14:textId="77777777" w:rsidR="001F61CD" w:rsidRPr="00051B1F" w:rsidRDefault="001F61CD" w:rsidP="001F61CD">
      <w:pPr>
        <w:pStyle w:val="Mandatorytext"/>
        <w:rPr>
          <w:sz w:val="22"/>
          <w:szCs w:val="28"/>
        </w:rPr>
      </w:pPr>
      <w:r w:rsidRPr="00051B1F">
        <w:rPr>
          <w:sz w:val="22"/>
          <w:szCs w:val="28"/>
        </w:rPr>
        <w:t>Requirements to pass the Preparatory Certificate in Education (Education and Training)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1F61CD" w:rsidRPr="009D0613" w14:paraId="6C07A2BC" w14:textId="77777777" w:rsidTr="00FE34B0">
        <w:tc>
          <w:tcPr>
            <w:tcW w:w="8895" w:type="dxa"/>
            <w:tcBorders>
              <w:top w:val="single" w:sz="6" w:space="0" w:color="auto"/>
              <w:left w:val="single" w:sz="6" w:space="0" w:color="auto"/>
              <w:bottom w:val="single" w:sz="6" w:space="0" w:color="auto"/>
              <w:right w:val="single" w:sz="6" w:space="0" w:color="auto"/>
            </w:tcBorders>
            <w:shd w:val="clear" w:color="auto" w:fill="auto"/>
            <w:hideMark/>
          </w:tcPr>
          <w:p w14:paraId="4ADB61C7" w14:textId="77777777" w:rsidR="001F61CD" w:rsidRPr="00051B1F" w:rsidRDefault="001F61CD" w:rsidP="00FE34B0">
            <w:pPr>
              <w:spacing w:after="0" w:line="240" w:lineRule="auto"/>
              <w:jc w:val="center"/>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b/>
                <w:bCs/>
                <w:color w:val="34516C"/>
                <w:sz w:val="22"/>
                <w:szCs w:val="22"/>
                <w:lang w:eastAsia="en-GB"/>
              </w:rPr>
              <w:t>Assessment tasks</w:t>
            </w:r>
            <w:r w:rsidRPr="00051B1F">
              <w:rPr>
                <w:rFonts w:ascii="Avenir Next LT Pro" w:eastAsia="Times New Roman" w:hAnsi="Avenir Next LT Pro" w:cs="Arial"/>
                <w:color w:val="34516C"/>
                <w:sz w:val="22"/>
                <w:szCs w:val="22"/>
                <w:lang w:eastAsia="en-GB"/>
              </w:rPr>
              <w:t> </w:t>
            </w:r>
          </w:p>
          <w:p w14:paraId="5D42F040" w14:textId="77777777" w:rsidR="001F61CD" w:rsidRPr="00051B1F" w:rsidRDefault="001F61CD" w:rsidP="00FE34B0">
            <w:pPr>
              <w:spacing w:after="0" w:line="240" w:lineRule="auto"/>
              <w:jc w:val="center"/>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w:t>
            </w:r>
          </w:p>
        </w:tc>
      </w:tr>
      <w:tr w:rsidR="001F61CD" w:rsidRPr="009D0613" w14:paraId="45C030F8" w14:textId="77777777" w:rsidTr="00FE34B0">
        <w:tc>
          <w:tcPr>
            <w:tcW w:w="8895" w:type="dxa"/>
            <w:tcBorders>
              <w:top w:val="single" w:sz="6" w:space="0" w:color="auto"/>
              <w:left w:val="single" w:sz="6" w:space="0" w:color="auto"/>
              <w:bottom w:val="single" w:sz="6" w:space="0" w:color="auto"/>
              <w:right w:val="single" w:sz="6" w:space="0" w:color="auto"/>
            </w:tcBorders>
            <w:shd w:val="clear" w:color="auto" w:fill="auto"/>
            <w:hideMark/>
          </w:tcPr>
          <w:p w14:paraId="7BFAFE2E"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b/>
                <w:bCs/>
                <w:color w:val="34516C"/>
                <w:sz w:val="22"/>
                <w:szCs w:val="22"/>
                <w:lang w:eastAsia="en-GB"/>
              </w:rPr>
              <w:t>Professional development documents</w:t>
            </w:r>
            <w:r w:rsidRPr="00051B1F">
              <w:rPr>
                <w:rFonts w:ascii="Avenir Next LT Pro" w:eastAsia="Times New Roman" w:hAnsi="Avenir Next LT Pro" w:cs="Arial"/>
                <w:color w:val="34516C"/>
                <w:sz w:val="22"/>
                <w:szCs w:val="22"/>
                <w:lang w:eastAsia="en-GB"/>
              </w:rPr>
              <w:t> </w:t>
            </w:r>
          </w:p>
          <w:p w14:paraId="66F61C86" w14:textId="77777777" w:rsidR="001F61CD" w:rsidRPr="00051B1F" w:rsidRDefault="001F61CD" w:rsidP="00BC099E">
            <w:pPr>
              <w:numPr>
                <w:ilvl w:val="0"/>
                <w:numId w:val="4"/>
              </w:numPr>
              <w:spacing w:after="0" w:line="240" w:lineRule="auto"/>
              <w:ind w:firstLine="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 xml:space="preserve">Functional Skills English and maths self-evaluations and ETF professional </w:t>
            </w:r>
          </w:p>
          <w:p w14:paraId="0AB13D97" w14:textId="77777777" w:rsidR="001F61CD" w:rsidRPr="00051B1F" w:rsidRDefault="001F61CD" w:rsidP="00FE34B0">
            <w:pPr>
              <w:spacing w:after="0" w:line="240" w:lineRule="auto"/>
              <w:ind w:left="72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 xml:space="preserve">             development record  </w:t>
            </w:r>
          </w:p>
          <w:p w14:paraId="4C947577" w14:textId="77777777" w:rsidR="001F61CD" w:rsidRPr="00051B1F" w:rsidRDefault="001F61CD" w:rsidP="00BC099E">
            <w:pPr>
              <w:numPr>
                <w:ilvl w:val="0"/>
                <w:numId w:val="4"/>
              </w:numPr>
              <w:spacing w:after="0" w:line="240" w:lineRule="auto"/>
              <w:ind w:firstLine="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Digital capabilities self-assessment </w:t>
            </w:r>
          </w:p>
          <w:p w14:paraId="077C4719" w14:textId="2D38BEF7" w:rsidR="001F61CD" w:rsidRPr="00F57C25" w:rsidRDefault="001F61CD" w:rsidP="00BC099E">
            <w:pPr>
              <w:numPr>
                <w:ilvl w:val="0"/>
                <w:numId w:val="4"/>
              </w:numPr>
              <w:spacing w:after="0" w:line="240" w:lineRule="auto"/>
              <w:ind w:firstLine="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Completed Professional Development ILP </w:t>
            </w:r>
            <w:r w:rsidRPr="00F57C25">
              <w:rPr>
                <w:rFonts w:ascii="Avenir Next LT Pro" w:eastAsia="Times New Roman" w:hAnsi="Avenir Next LT Pro" w:cs="Arial"/>
                <w:color w:val="34516C"/>
                <w:sz w:val="22"/>
                <w:szCs w:val="22"/>
                <w:lang w:eastAsia="en-GB"/>
              </w:rPr>
              <w:t> </w:t>
            </w:r>
          </w:p>
        </w:tc>
      </w:tr>
      <w:tr w:rsidR="001F61CD" w:rsidRPr="009D0613" w14:paraId="33AB4750" w14:textId="77777777" w:rsidTr="00F57C25">
        <w:trPr>
          <w:trHeight w:val="4582"/>
        </w:trPr>
        <w:tc>
          <w:tcPr>
            <w:tcW w:w="8895" w:type="dxa"/>
            <w:tcBorders>
              <w:top w:val="single" w:sz="6" w:space="0" w:color="auto"/>
              <w:left w:val="single" w:sz="6" w:space="0" w:color="auto"/>
              <w:bottom w:val="single" w:sz="6" w:space="0" w:color="auto"/>
              <w:right w:val="single" w:sz="6" w:space="0" w:color="auto"/>
            </w:tcBorders>
            <w:shd w:val="clear" w:color="auto" w:fill="auto"/>
            <w:hideMark/>
          </w:tcPr>
          <w:p w14:paraId="79237E58"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b/>
                <w:bCs/>
                <w:color w:val="34516C"/>
                <w:sz w:val="22"/>
                <w:szCs w:val="22"/>
                <w:lang w:eastAsia="en-GB"/>
              </w:rPr>
              <w:lastRenderedPageBreak/>
              <w:t>Teaching practice portfolio</w:t>
            </w:r>
            <w:r w:rsidRPr="00051B1F">
              <w:rPr>
                <w:rFonts w:ascii="Avenir Next LT Pro" w:eastAsia="Times New Roman" w:hAnsi="Avenir Next LT Pro" w:cs="Arial"/>
                <w:color w:val="34516C"/>
                <w:sz w:val="22"/>
                <w:szCs w:val="22"/>
                <w:lang w:eastAsia="en-GB"/>
              </w:rPr>
              <w:t> </w:t>
            </w:r>
          </w:p>
          <w:p w14:paraId="61B2F785"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b/>
                <w:bCs/>
                <w:color w:val="34516C"/>
                <w:sz w:val="22"/>
                <w:szCs w:val="22"/>
                <w:lang w:eastAsia="en-GB"/>
              </w:rPr>
              <w:t>1 hr</w:t>
            </w:r>
            <w:r w:rsidRPr="00051B1F">
              <w:rPr>
                <w:rFonts w:ascii="Avenir Next LT Pro" w:eastAsia="Times New Roman" w:hAnsi="Avenir Next LT Pro" w:cs="Arial"/>
                <w:color w:val="34516C"/>
                <w:sz w:val="22"/>
                <w:szCs w:val="22"/>
                <w:lang w:eastAsia="en-GB"/>
              </w:rPr>
              <w:t xml:space="preserve"> of teaching practice that is a combination of micro and mini teaching activities within the learner group. </w:t>
            </w:r>
          </w:p>
          <w:p w14:paraId="29CE8568"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w:t>
            </w:r>
          </w:p>
          <w:p w14:paraId="72E0A352"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Supporting documentation for the above to include: </w:t>
            </w:r>
          </w:p>
          <w:p w14:paraId="2EE67800" w14:textId="77777777" w:rsidR="001F61CD" w:rsidRPr="00051B1F" w:rsidRDefault="001F61CD" w:rsidP="00BC099E">
            <w:pPr>
              <w:numPr>
                <w:ilvl w:val="0"/>
                <w:numId w:val="5"/>
              </w:numPr>
              <w:spacing w:after="0" w:line="240" w:lineRule="auto"/>
              <w:ind w:left="1080" w:firstLine="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Rationales </w:t>
            </w:r>
          </w:p>
          <w:p w14:paraId="5A96718A" w14:textId="77777777" w:rsidR="001F61CD" w:rsidRPr="00051B1F" w:rsidRDefault="001F61CD" w:rsidP="00BC099E">
            <w:pPr>
              <w:numPr>
                <w:ilvl w:val="0"/>
                <w:numId w:val="5"/>
              </w:numPr>
              <w:spacing w:after="0" w:line="240" w:lineRule="auto"/>
              <w:ind w:left="1080" w:firstLine="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Lesson plans with self-evaluation </w:t>
            </w:r>
          </w:p>
          <w:p w14:paraId="588E974B" w14:textId="77777777" w:rsidR="001F61CD" w:rsidRPr="00051B1F" w:rsidRDefault="001F61CD" w:rsidP="00BC099E">
            <w:pPr>
              <w:numPr>
                <w:ilvl w:val="0"/>
                <w:numId w:val="5"/>
              </w:numPr>
              <w:spacing w:after="0" w:line="240" w:lineRule="auto"/>
              <w:ind w:left="1080" w:firstLine="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Resources used to deliver learning </w:t>
            </w:r>
          </w:p>
          <w:p w14:paraId="714F021E" w14:textId="77777777" w:rsidR="001F61CD" w:rsidRPr="00051B1F" w:rsidRDefault="001F61CD" w:rsidP="00BC099E">
            <w:pPr>
              <w:numPr>
                <w:ilvl w:val="0"/>
                <w:numId w:val="5"/>
              </w:numPr>
              <w:spacing w:after="0" w:line="240" w:lineRule="auto"/>
              <w:ind w:left="1080" w:firstLine="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Feedback from peers </w:t>
            </w:r>
          </w:p>
          <w:p w14:paraId="7F112BFC" w14:textId="77777777" w:rsidR="001F61CD" w:rsidRPr="00051B1F" w:rsidRDefault="001F61CD" w:rsidP="00BC099E">
            <w:pPr>
              <w:numPr>
                <w:ilvl w:val="0"/>
                <w:numId w:val="5"/>
              </w:numPr>
              <w:spacing w:after="0" w:line="240" w:lineRule="auto"/>
              <w:ind w:left="1080" w:firstLine="0"/>
              <w:textAlignment w:val="baseline"/>
              <w:rPr>
                <w:rFonts w:ascii="Avenir Next LT Pro" w:eastAsia="Times New Roman" w:hAnsi="Avenir Next LT Pro" w:cs="Arial"/>
                <w:color w:val="34516C"/>
                <w:sz w:val="22"/>
                <w:szCs w:val="22"/>
                <w:lang w:eastAsia="en-GB"/>
              </w:rPr>
            </w:pPr>
            <w:r w:rsidRPr="00051B1F">
              <w:rPr>
                <w:rFonts w:ascii="Avenir Next LT Pro" w:eastAsia="Times New Roman" w:hAnsi="Avenir Next LT Pro" w:cs="Arial"/>
                <w:color w:val="34516C"/>
                <w:sz w:val="22"/>
                <w:szCs w:val="22"/>
                <w:lang w:eastAsia="en-GB"/>
              </w:rPr>
              <w:t>Feedback from tutor </w:t>
            </w:r>
          </w:p>
          <w:p w14:paraId="50D162C0"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w:t>
            </w:r>
          </w:p>
          <w:p w14:paraId="0BC63180"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b/>
                <w:bCs/>
                <w:color w:val="34516C"/>
                <w:sz w:val="22"/>
                <w:szCs w:val="22"/>
                <w:lang w:eastAsia="en-GB"/>
              </w:rPr>
              <w:t>Observation of experienced subject specialists</w:t>
            </w:r>
            <w:r w:rsidRPr="00051B1F">
              <w:rPr>
                <w:rFonts w:ascii="Avenir Next LT Pro" w:eastAsia="Times New Roman" w:hAnsi="Avenir Next LT Pro" w:cs="Arial"/>
                <w:color w:val="34516C"/>
                <w:sz w:val="22"/>
                <w:szCs w:val="22"/>
                <w:lang w:eastAsia="en-GB"/>
              </w:rPr>
              <w:t> </w:t>
            </w:r>
          </w:p>
          <w:p w14:paraId="4D65B57E"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2 x 1 hr observations of experienced subject specialist teachers </w:t>
            </w:r>
          </w:p>
          <w:p w14:paraId="51F0933D"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w:t>
            </w:r>
          </w:p>
          <w:p w14:paraId="154D7DA7"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b/>
                <w:bCs/>
                <w:color w:val="34516C"/>
                <w:sz w:val="22"/>
                <w:szCs w:val="22"/>
                <w:lang w:eastAsia="en-GB"/>
              </w:rPr>
              <w:t>‘Know your Learner’ assignment</w:t>
            </w:r>
            <w:r w:rsidRPr="00051B1F">
              <w:rPr>
                <w:rFonts w:ascii="Avenir Next LT Pro" w:eastAsia="Times New Roman" w:hAnsi="Avenir Next LT Pro" w:cs="Arial"/>
                <w:color w:val="34516C"/>
                <w:sz w:val="22"/>
                <w:szCs w:val="22"/>
                <w:lang w:eastAsia="en-GB"/>
              </w:rPr>
              <w:t> </w:t>
            </w:r>
          </w:p>
          <w:p w14:paraId="46A7EFE7" w14:textId="1842D281"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Written or presentation format (750 words or equivalent) on the potential needs, barriers and challenges of learners and potential points of referral. </w:t>
            </w:r>
          </w:p>
        </w:tc>
      </w:tr>
      <w:tr w:rsidR="001F61CD" w:rsidRPr="009D0613" w14:paraId="7299B21B" w14:textId="77777777" w:rsidTr="00FE34B0">
        <w:tc>
          <w:tcPr>
            <w:tcW w:w="8895" w:type="dxa"/>
            <w:tcBorders>
              <w:top w:val="single" w:sz="6" w:space="0" w:color="auto"/>
              <w:left w:val="single" w:sz="6" w:space="0" w:color="auto"/>
              <w:bottom w:val="single" w:sz="6" w:space="0" w:color="auto"/>
              <w:right w:val="single" w:sz="6" w:space="0" w:color="auto"/>
            </w:tcBorders>
            <w:shd w:val="clear" w:color="auto" w:fill="auto"/>
            <w:hideMark/>
          </w:tcPr>
          <w:p w14:paraId="4CDB8C19"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b/>
                <w:bCs/>
                <w:color w:val="34516C"/>
                <w:sz w:val="22"/>
                <w:szCs w:val="22"/>
                <w:lang w:eastAsia="en-GB"/>
              </w:rPr>
              <w:t>Written reflection and evaluation </w:t>
            </w:r>
            <w:r w:rsidRPr="00051B1F">
              <w:rPr>
                <w:rFonts w:ascii="Avenir Next LT Pro" w:eastAsia="Times New Roman" w:hAnsi="Avenir Next LT Pro" w:cs="Arial"/>
                <w:color w:val="34516C"/>
                <w:sz w:val="22"/>
                <w:szCs w:val="22"/>
                <w:lang w:eastAsia="en-GB"/>
              </w:rPr>
              <w:t> </w:t>
            </w:r>
          </w:p>
          <w:p w14:paraId="1D9A723A"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Reflection on the roles and responsibilities of a teacher and key developmental learning from the module and evaluation of themselves as a teacher (minimum 1500 words).</w:t>
            </w:r>
          </w:p>
          <w:p w14:paraId="491CD810"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w:t>
            </w:r>
          </w:p>
        </w:tc>
      </w:tr>
      <w:tr w:rsidR="001F61CD" w:rsidRPr="009D0613" w14:paraId="693E1ADB" w14:textId="77777777" w:rsidTr="00FE34B0">
        <w:tc>
          <w:tcPr>
            <w:tcW w:w="8895" w:type="dxa"/>
            <w:tcBorders>
              <w:top w:val="single" w:sz="6" w:space="0" w:color="auto"/>
              <w:left w:val="single" w:sz="6" w:space="0" w:color="auto"/>
              <w:bottom w:val="single" w:sz="6" w:space="0" w:color="auto"/>
              <w:right w:val="single" w:sz="6" w:space="0" w:color="auto"/>
            </w:tcBorders>
            <w:shd w:val="clear" w:color="auto" w:fill="auto"/>
            <w:hideMark/>
          </w:tcPr>
          <w:p w14:paraId="0D529CEA"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xml:space="preserve">Meet the college’s </w:t>
            </w:r>
            <w:r w:rsidRPr="00051B1F">
              <w:rPr>
                <w:rFonts w:ascii="Avenir Next LT Pro" w:eastAsia="Times New Roman" w:hAnsi="Avenir Next LT Pro" w:cs="Arial"/>
                <w:b/>
                <w:bCs/>
                <w:color w:val="34516C"/>
                <w:sz w:val="22"/>
                <w:szCs w:val="22"/>
                <w:lang w:eastAsia="en-GB"/>
              </w:rPr>
              <w:t>attendance</w:t>
            </w:r>
            <w:r w:rsidRPr="00051B1F">
              <w:rPr>
                <w:rFonts w:ascii="Avenir Next LT Pro" w:eastAsia="Times New Roman" w:hAnsi="Avenir Next LT Pro" w:cs="Arial"/>
                <w:color w:val="34516C"/>
                <w:sz w:val="22"/>
                <w:szCs w:val="22"/>
                <w:lang w:eastAsia="en-GB"/>
              </w:rPr>
              <w:t xml:space="preserve"> requirement for the programme. </w:t>
            </w:r>
          </w:p>
          <w:p w14:paraId="355A6E16"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w:t>
            </w:r>
          </w:p>
        </w:tc>
      </w:tr>
      <w:tr w:rsidR="001F61CD" w:rsidRPr="009D0613" w14:paraId="2BD11C20" w14:textId="77777777" w:rsidTr="00FE34B0">
        <w:tc>
          <w:tcPr>
            <w:tcW w:w="8895" w:type="dxa"/>
            <w:tcBorders>
              <w:top w:val="single" w:sz="6" w:space="0" w:color="auto"/>
              <w:left w:val="single" w:sz="6" w:space="0" w:color="auto"/>
              <w:bottom w:val="single" w:sz="6" w:space="0" w:color="auto"/>
              <w:right w:val="single" w:sz="6" w:space="0" w:color="auto"/>
            </w:tcBorders>
            <w:shd w:val="clear" w:color="auto" w:fill="auto"/>
            <w:hideMark/>
          </w:tcPr>
          <w:p w14:paraId="0E992DBC"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xml:space="preserve">Participate in such </w:t>
            </w:r>
            <w:r w:rsidRPr="00051B1F">
              <w:rPr>
                <w:rFonts w:ascii="Avenir Next LT Pro" w:eastAsia="Times New Roman" w:hAnsi="Avenir Next LT Pro" w:cs="Arial"/>
                <w:b/>
                <w:bCs/>
                <w:color w:val="34516C"/>
                <w:sz w:val="22"/>
                <w:szCs w:val="22"/>
                <w:lang w:eastAsia="en-GB"/>
              </w:rPr>
              <w:t>class activities</w:t>
            </w:r>
            <w:r w:rsidRPr="00051B1F">
              <w:rPr>
                <w:rFonts w:ascii="Avenir Next LT Pro" w:eastAsia="Times New Roman" w:hAnsi="Avenir Next LT Pro" w:cs="Arial"/>
                <w:color w:val="34516C"/>
                <w:sz w:val="22"/>
                <w:szCs w:val="22"/>
                <w:lang w:eastAsia="en-GB"/>
              </w:rPr>
              <w:t xml:space="preserve"> as the course may reasonably require. </w:t>
            </w:r>
          </w:p>
          <w:p w14:paraId="257C4789" w14:textId="77777777" w:rsidR="001F61CD" w:rsidRPr="00051B1F" w:rsidRDefault="001F61CD" w:rsidP="00FE34B0">
            <w:pPr>
              <w:spacing w:after="0" w:line="240" w:lineRule="auto"/>
              <w:textAlignment w:val="baseline"/>
              <w:rPr>
                <w:rFonts w:ascii="Avenir Next LT Pro" w:eastAsia="Times New Roman" w:hAnsi="Avenir Next LT Pro" w:cs="Segoe UI"/>
                <w:color w:val="34516C"/>
                <w:sz w:val="22"/>
                <w:szCs w:val="22"/>
                <w:lang w:eastAsia="en-GB"/>
              </w:rPr>
            </w:pPr>
            <w:r w:rsidRPr="00051B1F">
              <w:rPr>
                <w:rFonts w:ascii="Avenir Next LT Pro" w:eastAsia="Times New Roman" w:hAnsi="Avenir Next LT Pro" w:cs="Arial"/>
                <w:color w:val="34516C"/>
                <w:sz w:val="22"/>
                <w:szCs w:val="22"/>
                <w:lang w:eastAsia="en-GB"/>
              </w:rPr>
              <w:t> </w:t>
            </w:r>
          </w:p>
        </w:tc>
      </w:tr>
      <w:tr w:rsidR="001F61CD" w:rsidRPr="009D0613" w14:paraId="5B1C0E09" w14:textId="77777777" w:rsidTr="00FE34B0">
        <w:tc>
          <w:tcPr>
            <w:tcW w:w="8895" w:type="dxa"/>
            <w:tcBorders>
              <w:top w:val="single" w:sz="6" w:space="0" w:color="auto"/>
              <w:left w:val="single" w:sz="6" w:space="0" w:color="auto"/>
              <w:bottom w:val="single" w:sz="6" w:space="0" w:color="auto"/>
              <w:right w:val="single" w:sz="6" w:space="0" w:color="auto"/>
            </w:tcBorders>
            <w:shd w:val="clear" w:color="auto" w:fill="auto"/>
            <w:hideMark/>
          </w:tcPr>
          <w:p w14:paraId="1030CACC" w14:textId="34C3D582" w:rsidR="001F61CD" w:rsidRPr="00051B1F" w:rsidRDefault="001F61CD" w:rsidP="00FE34B0">
            <w:pPr>
              <w:spacing w:after="0" w:line="240" w:lineRule="auto"/>
              <w:textAlignment w:val="baseline"/>
              <w:rPr>
                <w:rFonts w:ascii="Avenir Next LT Pro" w:eastAsia="Times New Roman" w:hAnsi="Avenir Next LT Pro" w:cs="Segoe UI"/>
                <w:sz w:val="22"/>
                <w:szCs w:val="22"/>
                <w:lang w:eastAsia="en-GB"/>
              </w:rPr>
            </w:pPr>
            <w:r w:rsidRPr="00051B1F">
              <w:rPr>
                <w:rFonts w:ascii="Avenir Next LT Pro" w:eastAsia="Times New Roman" w:hAnsi="Avenir Next LT Pro" w:cs="Arial"/>
                <w:color w:val="34516C"/>
                <w:sz w:val="22"/>
                <w:szCs w:val="22"/>
                <w:lang w:eastAsia="en-GB"/>
              </w:rPr>
              <w:t xml:space="preserve">Uphold the Department for Education </w:t>
            </w:r>
            <w:hyperlink r:id="rId37" w:tgtFrame="_blank" w:history="1">
              <w:r w:rsidRPr="00051B1F">
                <w:rPr>
                  <w:rFonts w:ascii="Avenir Next LT Pro" w:eastAsia="Times New Roman" w:hAnsi="Avenir Next LT Pro" w:cs="Arial"/>
                  <w:color w:val="0000FF"/>
                  <w:sz w:val="22"/>
                  <w:szCs w:val="22"/>
                  <w:u w:val="single"/>
                  <w:lang w:eastAsia="en-GB"/>
                </w:rPr>
                <w:t>Teachers’ Standards</w:t>
              </w:r>
            </w:hyperlink>
            <w:r w:rsidRPr="00051B1F">
              <w:rPr>
                <w:rFonts w:ascii="Avenir Next LT Pro" w:eastAsia="Times New Roman" w:hAnsi="Avenir Next LT Pro" w:cs="Arial"/>
                <w:sz w:val="22"/>
                <w:szCs w:val="22"/>
                <w:lang w:eastAsia="en-GB"/>
              </w:rPr>
              <w:t xml:space="preserve"> </w:t>
            </w:r>
            <w:r w:rsidRPr="00051B1F">
              <w:rPr>
                <w:rFonts w:ascii="Avenir Next LT Pro" w:eastAsia="Times New Roman" w:hAnsi="Avenir Next LT Pro" w:cs="Arial"/>
                <w:color w:val="34516C"/>
                <w:sz w:val="22"/>
                <w:szCs w:val="22"/>
                <w:lang w:eastAsia="en-GB"/>
              </w:rPr>
              <w:t xml:space="preserve">(part 2) and work towards the </w:t>
            </w:r>
            <w:hyperlink r:id="rId38" w:tgtFrame="_blank" w:history="1">
              <w:r w:rsidRPr="00051B1F">
                <w:rPr>
                  <w:rFonts w:ascii="Avenir Next LT Pro" w:eastAsia="Times New Roman" w:hAnsi="Avenir Next LT Pro" w:cs="Arial"/>
                  <w:color w:val="0000FF"/>
                  <w:sz w:val="22"/>
                  <w:szCs w:val="22"/>
                  <w:u w:val="single"/>
                  <w:lang w:eastAsia="en-GB"/>
                </w:rPr>
                <w:t>ETF (2022) Professional Standards</w:t>
              </w:r>
            </w:hyperlink>
            <w:r w:rsidRPr="00051B1F">
              <w:rPr>
                <w:rFonts w:ascii="Avenir Next LT Pro" w:eastAsia="Times New Roman" w:hAnsi="Avenir Next LT Pro" w:cs="Arial"/>
                <w:sz w:val="22"/>
                <w:szCs w:val="22"/>
                <w:lang w:eastAsia="en-GB"/>
              </w:rPr>
              <w:t>. </w:t>
            </w:r>
          </w:p>
          <w:p w14:paraId="3AE0BF6A" w14:textId="77777777" w:rsidR="001F61CD" w:rsidRPr="00051B1F" w:rsidRDefault="001F61CD" w:rsidP="00FE34B0">
            <w:pPr>
              <w:spacing w:after="0" w:line="240" w:lineRule="auto"/>
              <w:textAlignment w:val="baseline"/>
              <w:rPr>
                <w:rFonts w:ascii="Avenir Next LT Pro" w:eastAsia="Times New Roman" w:hAnsi="Avenir Next LT Pro" w:cs="Segoe UI"/>
                <w:sz w:val="22"/>
                <w:szCs w:val="22"/>
                <w:lang w:eastAsia="en-GB"/>
              </w:rPr>
            </w:pPr>
            <w:r w:rsidRPr="00051B1F">
              <w:rPr>
                <w:rFonts w:ascii="Avenir Next LT Pro" w:eastAsia="Times New Roman" w:hAnsi="Avenir Next LT Pro" w:cs="Arial"/>
                <w:sz w:val="22"/>
                <w:szCs w:val="22"/>
                <w:lang w:eastAsia="en-GB"/>
              </w:rPr>
              <w:t> </w:t>
            </w:r>
          </w:p>
        </w:tc>
      </w:tr>
    </w:tbl>
    <w:p w14:paraId="5E5368E0" w14:textId="77777777" w:rsidR="001F61CD" w:rsidRDefault="001F61CD" w:rsidP="001F61CD">
      <w:pPr>
        <w:pStyle w:val="Guidance"/>
        <w:spacing w:after="0"/>
        <w:rPr>
          <w:i w:val="0"/>
          <w:color w:val="34516C"/>
          <w:lang w:val="en-US" w:eastAsia="en-US"/>
        </w:rPr>
      </w:pPr>
    </w:p>
    <w:p w14:paraId="40EB5203" w14:textId="77777777" w:rsidR="001F61CD" w:rsidRPr="00051B1F" w:rsidRDefault="001F61CD" w:rsidP="001F61CD">
      <w:p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b/>
          <w:bCs/>
          <w:color w:val="34516C"/>
          <w:sz w:val="22"/>
          <w:szCs w:val="22"/>
          <w:lang w:eastAsia="en-GB"/>
        </w:rPr>
        <w:t>You are required to attend all timetabled learning activities for your course.</w:t>
      </w:r>
      <w:r w:rsidRPr="00051B1F">
        <w:rPr>
          <w:rFonts w:ascii="Avenir Next LT Pro" w:eastAsia="Times New Roman" w:hAnsi="Avenir Next LT Pro"/>
          <w:color w:val="34516C"/>
          <w:sz w:val="22"/>
          <w:szCs w:val="22"/>
          <w:lang w:eastAsia="en-GB"/>
        </w:rPr>
        <w:t> </w:t>
      </w:r>
    </w:p>
    <w:p w14:paraId="1EB60180" w14:textId="77777777" w:rsidR="001F61CD" w:rsidRPr="00051B1F" w:rsidRDefault="001F61CD" w:rsidP="001F61CD">
      <w:pPr>
        <w:spacing w:after="0" w:line="240" w:lineRule="auto"/>
        <w:textAlignment w:val="baseline"/>
        <w:rPr>
          <w:rFonts w:ascii="Avenir Next LT Pro" w:eastAsia="Times New Roman" w:hAnsi="Avenir Next LT Pro"/>
          <w:sz w:val="22"/>
          <w:szCs w:val="22"/>
          <w:lang w:eastAsia="en-GB"/>
        </w:rPr>
      </w:pPr>
    </w:p>
    <w:p w14:paraId="47645F1F" w14:textId="1D089A2A" w:rsidR="001F61CD" w:rsidRDefault="001F61CD" w:rsidP="00BF27FD">
      <w:pPr>
        <w:pStyle w:val="Guidance"/>
        <w:spacing w:after="0"/>
        <w:rPr>
          <w:i w:val="0"/>
          <w:color w:val="34516C"/>
          <w:sz w:val="22"/>
          <w:szCs w:val="28"/>
          <w:lang w:val="en-US" w:eastAsia="en-US"/>
        </w:rPr>
      </w:pPr>
      <w:r w:rsidRPr="00051B1F">
        <w:rPr>
          <w:i w:val="0"/>
          <w:color w:val="34516C"/>
          <w:sz w:val="22"/>
          <w:szCs w:val="28"/>
          <w:lang w:val="en-US" w:eastAsia="en-US"/>
        </w:rPr>
        <w:t xml:space="preserve">As a student undertaking this course, you are bound by the Code of Conduct as specified by </w:t>
      </w:r>
      <w:r w:rsidRPr="00051B1F">
        <w:rPr>
          <w:b/>
          <w:bCs/>
          <w:i w:val="0"/>
          <w:color w:val="34516C"/>
          <w:sz w:val="22"/>
          <w:szCs w:val="28"/>
          <w:lang w:val="en-US" w:eastAsia="en-US"/>
        </w:rPr>
        <w:t>Society for Education and Training</w:t>
      </w:r>
      <w:r w:rsidRPr="00051B1F">
        <w:rPr>
          <w:i w:val="0"/>
          <w:color w:val="34516C"/>
          <w:sz w:val="22"/>
          <w:szCs w:val="28"/>
          <w:lang w:val="en-US" w:eastAsia="en-US"/>
        </w:rPr>
        <w:t xml:space="preserve"> and subject to the UCLan procedure for the consideration of Fitness to Practice.</w:t>
      </w:r>
    </w:p>
    <w:p w14:paraId="28E3964C" w14:textId="77777777" w:rsidR="00BF27FD" w:rsidRDefault="00BF27FD" w:rsidP="00BF27FD">
      <w:pPr>
        <w:pStyle w:val="Guidance"/>
        <w:spacing w:after="0"/>
        <w:rPr>
          <w:i w:val="0"/>
          <w:color w:val="34516C"/>
          <w:sz w:val="22"/>
          <w:szCs w:val="28"/>
          <w:lang w:val="en-US" w:eastAsia="en-US"/>
        </w:rPr>
      </w:pPr>
    </w:p>
    <w:p w14:paraId="43099875" w14:textId="77777777" w:rsidR="00B916CB" w:rsidRPr="00051B1F" w:rsidRDefault="00B916CB" w:rsidP="00BF27FD">
      <w:pPr>
        <w:pStyle w:val="Guidance"/>
        <w:spacing w:after="0"/>
        <w:rPr>
          <w:i w:val="0"/>
          <w:color w:val="34516C"/>
          <w:sz w:val="22"/>
          <w:szCs w:val="28"/>
          <w:lang w:val="en-US" w:eastAsia="en-US"/>
        </w:rPr>
      </w:pPr>
    </w:p>
    <w:p w14:paraId="3DC2F1C8" w14:textId="35B9C57A" w:rsidR="00BD1B31" w:rsidRPr="000E6B45" w:rsidRDefault="00BD1B31" w:rsidP="00BF27FD">
      <w:pPr>
        <w:pStyle w:val="Heading3"/>
        <w:spacing w:before="0"/>
        <w:rPr>
          <w:rFonts w:ascii="Avenir Next LT Pro" w:hAnsi="Avenir Next LT Pro" w:cs="Times New Roman"/>
          <w:b/>
          <w:bCs/>
          <w:color w:val="007FB0"/>
          <w:sz w:val="28"/>
          <w:szCs w:val="28"/>
          <w:lang w:eastAsia="en-GB"/>
        </w:rPr>
      </w:pPr>
      <w:bookmarkStart w:id="33" w:name="_Hlk107234088"/>
      <w:bookmarkStart w:id="34" w:name="_Toc51686781"/>
      <w:bookmarkEnd w:id="29"/>
      <w:r w:rsidRPr="000E6B45">
        <w:rPr>
          <w:rFonts w:ascii="Avenir Next LT Pro" w:hAnsi="Avenir Next LT Pro" w:cs="Times New Roman"/>
          <w:b/>
          <w:bCs/>
          <w:color w:val="007FB0"/>
          <w:sz w:val="28"/>
          <w:szCs w:val="28"/>
          <w:lang w:eastAsia="en-GB"/>
        </w:rPr>
        <w:t>2.3.1 Ofsted inspection </w:t>
      </w:r>
    </w:p>
    <w:p w14:paraId="7AC266AF" w14:textId="77777777" w:rsidR="00BD1B31" w:rsidRPr="00051B1F" w:rsidRDefault="00BD1B31" w:rsidP="00BF27FD">
      <w:pPr>
        <w:pStyle w:val="Mandatorytext"/>
        <w:spacing w:after="0"/>
        <w:rPr>
          <w:sz w:val="22"/>
          <w:szCs w:val="28"/>
        </w:rPr>
      </w:pPr>
      <w:r w:rsidRPr="00051B1F">
        <w:rPr>
          <w:sz w:val="22"/>
          <w:szCs w:val="28"/>
        </w:rPr>
        <w:t xml:space="preserve">ITE courses are inspected by Ofsted, to ensure that teachers for the Further Education and Skills sector are being appropriately prepared to be good or outstanding teachers.  Currently, Ofsted gives three working days’ notice of inspections, so your portfolio must be </w:t>
      </w:r>
      <w:proofErr w:type="gramStart"/>
      <w:r w:rsidRPr="00051B1F">
        <w:rPr>
          <w:sz w:val="22"/>
          <w:szCs w:val="28"/>
        </w:rPr>
        <w:t>kept up to date at all times</w:t>
      </w:r>
      <w:proofErr w:type="gramEnd"/>
      <w:r w:rsidRPr="00051B1F">
        <w:rPr>
          <w:sz w:val="22"/>
          <w:szCs w:val="28"/>
        </w:rPr>
        <w:t>. During an inspection you may be asked to meet inspectors to discuss your course and your progress.   </w:t>
      </w:r>
    </w:p>
    <w:p w14:paraId="26921F9D" w14:textId="77777777" w:rsidR="00BF27FD" w:rsidRDefault="00BF27FD" w:rsidP="00BF27FD">
      <w:pPr>
        <w:pStyle w:val="Mandatorytext"/>
        <w:spacing w:after="0"/>
      </w:pPr>
    </w:p>
    <w:p w14:paraId="35B7773D" w14:textId="77777777" w:rsidR="00B916CB" w:rsidRPr="00C80A13" w:rsidRDefault="00B916CB" w:rsidP="00BF27FD">
      <w:pPr>
        <w:pStyle w:val="Mandatorytext"/>
        <w:spacing w:after="0"/>
      </w:pPr>
    </w:p>
    <w:p w14:paraId="25C4759A" w14:textId="647040ED" w:rsidR="00BD1B31" w:rsidRPr="000E6B45" w:rsidRDefault="00BD1B31" w:rsidP="00BF27FD">
      <w:pPr>
        <w:pStyle w:val="Heading3"/>
        <w:spacing w:before="0"/>
        <w:rPr>
          <w:rFonts w:ascii="Avenir Next LT Pro" w:hAnsi="Avenir Next LT Pro" w:cs="Times New Roman"/>
          <w:b/>
          <w:bCs/>
          <w:color w:val="007FB0"/>
          <w:sz w:val="28"/>
          <w:szCs w:val="28"/>
          <w:lang w:eastAsia="en-GB"/>
        </w:rPr>
      </w:pPr>
      <w:r w:rsidRPr="000E6B45">
        <w:rPr>
          <w:rFonts w:ascii="Avenir Next LT Pro" w:hAnsi="Avenir Next LT Pro" w:cs="Times New Roman"/>
          <w:b/>
          <w:bCs/>
          <w:color w:val="007FB0"/>
          <w:sz w:val="28"/>
          <w:szCs w:val="28"/>
          <w:lang w:eastAsia="en-GB"/>
        </w:rPr>
        <w:t>2.3.2 Professional Standards and Professionalism </w:t>
      </w:r>
    </w:p>
    <w:p w14:paraId="7CE06EEE" w14:textId="77777777" w:rsidR="00BD1B31" w:rsidRPr="00051B1F" w:rsidRDefault="00BD1B31" w:rsidP="00BD1B31">
      <w:pPr>
        <w:spacing w:after="0" w:line="240" w:lineRule="auto"/>
        <w:textAlignment w:val="baseline"/>
        <w:rPr>
          <w:rFonts w:ascii="Avenir Next LT Pro" w:eastAsia="Times New Roman" w:hAnsi="Avenir Next LT Pro"/>
          <w:i/>
          <w:iCs/>
          <w:color w:val="00B050"/>
          <w:sz w:val="22"/>
          <w:szCs w:val="22"/>
          <w:lang w:eastAsia="en-GB"/>
        </w:rPr>
      </w:pPr>
      <w:r w:rsidRPr="00051B1F">
        <w:rPr>
          <w:rFonts w:ascii="Avenir Next LT Pro" w:eastAsia="Times New Roman" w:hAnsi="Avenir Next LT Pro"/>
          <w:color w:val="34516C"/>
          <w:sz w:val="22"/>
          <w:szCs w:val="22"/>
          <w:lang w:eastAsia="en-GB"/>
        </w:rPr>
        <w:t>As a trainee teacher, you are preparing for a professional role and need to behave as a professional throughout your course.  </w:t>
      </w:r>
      <w:r w:rsidRPr="00051B1F">
        <w:rPr>
          <w:rFonts w:ascii="Avenir Next LT Pro" w:eastAsia="Times New Roman" w:hAnsi="Avenir Next LT Pro"/>
          <w:i/>
          <w:iCs/>
          <w:color w:val="34516C"/>
          <w:sz w:val="22"/>
          <w:szCs w:val="22"/>
          <w:lang w:eastAsia="en-GB"/>
        </w:rPr>
        <w:t> </w:t>
      </w:r>
    </w:p>
    <w:p w14:paraId="490CA66F" w14:textId="77777777" w:rsidR="00BD1B31" w:rsidRPr="00051B1F" w:rsidRDefault="00BD1B31" w:rsidP="00BD1B31">
      <w:pPr>
        <w:spacing w:after="40" w:line="240" w:lineRule="auto"/>
        <w:textAlignment w:val="baseline"/>
        <w:rPr>
          <w:rFonts w:ascii="Avenir Next LT Pro" w:eastAsia="Times New Roman" w:hAnsi="Avenir Next LT Pro"/>
          <w:i/>
          <w:iCs/>
          <w:color w:val="00B050"/>
          <w:sz w:val="22"/>
          <w:szCs w:val="22"/>
          <w:lang w:eastAsia="en-GB"/>
        </w:rPr>
      </w:pPr>
      <w:r w:rsidRPr="00051B1F">
        <w:rPr>
          <w:rFonts w:ascii="Avenir Next LT Pro" w:eastAsia="Times New Roman" w:hAnsi="Avenir Next LT Pro"/>
          <w:color w:val="34516C"/>
          <w:sz w:val="22"/>
          <w:szCs w:val="22"/>
          <w:lang w:val="en-US" w:eastAsia="en-GB"/>
        </w:rPr>
        <w:t>As a student undertaking this course, you are bound by the:</w:t>
      </w:r>
      <w:r w:rsidRPr="00051B1F">
        <w:rPr>
          <w:rFonts w:ascii="Avenir Next LT Pro" w:eastAsia="Times New Roman" w:hAnsi="Avenir Next LT Pro"/>
          <w:i/>
          <w:iCs/>
          <w:color w:val="34516C"/>
          <w:sz w:val="22"/>
          <w:szCs w:val="22"/>
          <w:lang w:eastAsia="en-GB"/>
        </w:rPr>
        <w:t> </w:t>
      </w:r>
    </w:p>
    <w:p w14:paraId="0559C17A" w14:textId="77777777" w:rsidR="00BD1B31" w:rsidRPr="00051B1F" w:rsidRDefault="00BD1B31" w:rsidP="00BC099E">
      <w:pPr>
        <w:numPr>
          <w:ilvl w:val="0"/>
          <w:numId w:val="6"/>
        </w:numPr>
        <w:spacing w:after="0" w:line="240" w:lineRule="auto"/>
        <w:ind w:left="1080" w:firstLine="0"/>
        <w:textAlignment w:val="baseline"/>
        <w:rPr>
          <w:rFonts w:ascii="Avenir Next LT Pro" w:eastAsia="Times New Roman" w:hAnsi="Avenir Next LT Pro"/>
          <w:i/>
          <w:iCs/>
          <w:color w:val="34516C"/>
          <w:sz w:val="22"/>
          <w:szCs w:val="22"/>
          <w:lang w:eastAsia="en-GB"/>
        </w:rPr>
      </w:pPr>
      <w:r w:rsidRPr="00051B1F">
        <w:rPr>
          <w:rFonts w:ascii="Avenir Next LT Pro" w:eastAsia="Times New Roman" w:hAnsi="Avenir Next LT Pro"/>
          <w:color w:val="34516C"/>
          <w:sz w:val="22"/>
          <w:szCs w:val="22"/>
          <w:lang w:val="en-US" w:eastAsia="en-GB"/>
        </w:rPr>
        <w:t>Code of Conduct as specified by Society for Education and Training</w:t>
      </w:r>
      <w:r w:rsidRPr="00051B1F">
        <w:rPr>
          <w:rFonts w:ascii="Avenir Next LT Pro" w:eastAsia="Times New Roman" w:hAnsi="Avenir Next LT Pro"/>
          <w:i/>
          <w:iCs/>
          <w:color w:val="34516C"/>
          <w:sz w:val="22"/>
          <w:szCs w:val="22"/>
          <w:lang w:eastAsia="en-GB"/>
        </w:rPr>
        <w:t> </w:t>
      </w:r>
    </w:p>
    <w:p w14:paraId="5F600DEE" w14:textId="77777777" w:rsidR="00BD1B31" w:rsidRPr="00051B1F" w:rsidRDefault="00BD1B31" w:rsidP="00BC099E">
      <w:pPr>
        <w:numPr>
          <w:ilvl w:val="0"/>
          <w:numId w:val="6"/>
        </w:numPr>
        <w:spacing w:after="0" w:line="240" w:lineRule="auto"/>
        <w:ind w:left="1080" w:firstLine="0"/>
        <w:textAlignment w:val="baseline"/>
        <w:rPr>
          <w:rFonts w:ascii="Avenir Next LT Pro" w:eastAsia="Times New Roman" w:hAnsi="Avenir Next LT Pro"/>
          <w:i/>
          <w:iCs/>
          <w:color w:val="34516C"/>
          <w:sz w:val="22"/>
          <w:szCs w:val="22"/>
          <w:lang w:eastAsia="en-GB"/>
        </w:rPr>
      </w:pPr>
      <w:r w:rsidRPr="00051B1F">
        <w:rPr>
          <w:rFonts w:ascii="Avenir Next LT Pro" w:eastAsia="Times New Roman" w:hAnsi="Avenir Next LT Pro"/>
          <w:color w:val="34516C"/>
          <w:sz w:val="22"/>
          <w:szCs w:val="22"/>
          <w:lang w:val="en-US" w:eastAsia="en-GB"/>
        </w:rPr>
        <w:t>Professional Standards for Teachers and Trainers- England</w:t>
      </w:r>
      <w:r w:rsidRPr="00051B1F">
        <w:rPr>
          <w:rFonts w:ascii="Avenir Next LT Pro" w:eastAsia="Times New Roman" w:hAnsi="Avenir Next LT Pro"/>
          <w:i/>
          <w:iCs/>
          <w:color w:val="34516C"/>
          <w:sz w:val="22"/>
          <w:szCs w:val="22"/>
          <w:lang w:eastAsia="en-GB"/>
        </w:rPr>
        <w:t> </w:t>
      </w:r>
    </w:p>
    <w:p w14:paraId="03034E8A" w14:textId="77777777" w:rsidR="00BD1B31" w:rsidRPr="00051B1F" w:rsidRDefault="00BD1B31" w:rsidP="00BC099E">
      <w:pPr>
        <w:numPr>
          <w:ilvl w:val="0"/>
          <w:numId w:val="6"/>
        </w:numPr>
        <w:spacing w:after="0" w:line="240" w:lineRule="auto"/>
        <w:ind w:left="1080" w:firstLine="0"/>
        <w:textAlignment w:val="baseline"/>
        <w:rPr>
          <w:rFonts w:ascii="Avenir Next LT Pro" w:eastAsia="Times New Roman" w:hAnsi="Avenir Next LT Pro"/>
          <w:i/>
          <w:iCs/>
          <w:color w:val="34516C"/>
          <w:sz w:val="22"/>
          <w:szCs w:val="22"/>
          <w:lang w:eastAsia="en-GB"/>
        </w:rPr>
      </w:pPr>
      <w:r w:rsidRPr="00051B1F">
        <w:rPr>
          <w:rFonts w:ascii="Avenir Next LT Pro" w:eastAsia="Times New Roman" w:hAnsi="Avenir Next LT Pro"/>
          <w:color w:val="34516C"/>
          <w:sz w:val="22"/>
          <w:szCs w:val="22"/>
          <w:lang w:val="en-US" w:eastAsia="en-GB"/>
        </w:rPr>
        <w:t>Department for Education Teachers’ Standards – Part two</w:t>
      </w:r>
      <w:r w:rsidRPr="00051B1F">
        <w:rPr>
          <w:rFonts w:ascii="Avenir Next LT Pro" w:eastAsia="Times New Roman" w:hAnsi="Avenir Next LT Pro"/>
          <w:i/>
          <w:iCs/>
          <w:color w:val="34516C"/>
          <w:sz w:val="22"/>
          <w:szCs w:val="22"/>
          <w:lang w:eastAsia="en-GB"/>
        </w:rPr>
        <w:t> </w:t>
      </w:r>
    </w:p>
    <w:p w14:paraId="30E8A6E7" w14:textId="77777777" w:rsidR="00BD1B31" w:rsidRPr="00051B1F" w:rsidRDefault="00BD1B31" w:rsidP="00BD1B31">
      <w:pPr>
        <w:spacing w:after="0" w:line="240" w:lineRule="auto"/>
        <w:textAlignment w:val="baseline"/>
        <w:rPr>
          <w:rFonts w:ascii="Avenir Next LT Pro" w:eastAsia="Times New Roman" w:hAnsi="Avenir Next LT Pro"/>
          <w:color w:val="34516C"/>
          <w:sz w:val="22"/>
          <w:szCs w:val="22"/>
          <w:lang w:eastAsia="en-GB"/>
        </w:rPr>
      </w:pPr>
    </w:p>
    <w:p w14:paraId="6857AA2F" w14:textId="3A02D29F" w:rsidR="00BD1B31" w:rsidRPr="00BF27FD" w:rsidRDefault="00BD1B31" w:rsidP="00BD1B31">
      <w:p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 xml:space="preserve">All course applicants </w:t>
      </w:r>
      <w:r w:rsidRPr="00051B1F">
        <w:rPr>
          <w:rFonts w:ascii="Avenir Next LT Pro" w:eastAsia="Times New Roman" w:hAnsi="Avenir Next LT Pro"/>
          <w:color w:val="34516C"/>
          <w:sz w:val="22"/>
          <w:szCs w:val="22"/>
          <w:lang w:val="en-US" w:eastAsia="en-GB"/>
        </w:rPr>
        <w:t xml:space="preserve">are required to sign a </w:t>
      </w:r>
      <w:r w:rsidRPr="00051B1F">
        <w:rPr>
          <w:rFonts w:ascii="Avenir Next LT Pro" w:eastAsia="Times New Roman" w:hAnsi="Avenir Next LT Pro"/>
          <w:i/>
          <w:iCs/>
          <w:color w:val="34516C"/>
          <w:sz w:val="22"/>
          <w:szCs w:val="22"/>
          <w:lang w:eastAsia="en-GB"/>
        </w:rPr>
        <w:t xml:space="preserve">‘Trainee Conduct and Professionalism Agreement’ </w:t>
      </w:r>
      <w:r w:rsidRPr="00051B1F">
        <w:rPr>
          <w:rFonts w:ascii="Avenir Next LT Pro" w:eastAsia="Times New Roman" w:hAnsi="Avenir Next LT Pro"/>
          <w:color w:val="34516C"/>
          <w:sz w:val="22"/>
          <w:szCs w:val="22"/>
          <w:lang w:val="en-US" w:eastAsia="en-GB"/>
        </w:rPr>
        <w:t xml:space="preserve">in advance of joining the course (see appendix 1) and </w:t>
      </w:r>
      <w:r w:rsidRPr="00051B1F">
        <w:rPr>
          <w:rFonts w:ascii="Avenir Next LT Pro" w:eastAsia="Times New Roman" w:hAnsi="Avenir Next LT Pro"/>
          <w:color w:val="34516C"/>
          <w:sz w:val="22"/>
          <w:szCs w:val="22"/>
          <w:lang w:eastAsia="en-GB"/>
        </w:rPr>
        <w:t xml:space="preserve">may be </w:t>
      </w:r>
      <w:r w:rsidRPr="00051B1F">
        <w:rPr>
          <w:rFonts w:ascii="Avenir Next LT Pro" w:eastAsia="Times New Roman" w:hAnsi="Avenir Next LT Pro"/>
          <w:color w:val="34516C"/>
          <w:sz w:val="22"/>
          <w:szCs w:val="22"/>
          <w:lang w:val="en-US" w:eastAsia="en-GB"/>
        </w:rPr>
        <w:t>subject to the UCLan procedure for the consideration of Fitness to Practice</w:t>
      </w:r>
      <w:r w:rsidRPr="00051B1F">
        <w:rPr>
          <w:rFonts w:ascii="Avenir Next LT Pro" w:eastAsia="Times New Roman" w:hAnsi="Avenir Next LT Pro"/>
          <w:i/>
          <w:iCs/>
          <w:color w:val="34516C"/>
          <w:sz w:val="22"/>
          <w:szCs w:val="22"/>
          <w:lang w:eastAsia="en-GB"/>
        </w:rPr>
        <w:t xml:space="preserve"> </w:t>
      </w:r>
      <w:r w:rsidRPr="00051B1F">
        <w:rPr>
          <w:rFonts w:ascii="Avenir Next LT Pro" w:eastAsia="Times New Roman" w:hAnsi="Avenir Next LT Pro"/>
          <w:color w:val="34516C"/>
          <w:sz w:val="22"/>
          <w:szCs w:val="22"/>
          <w:lang w:eastAsia="en-GB"/>
        </w:rPr>
        <w:t>process if there are concerns regarding your professionalism or behaviour.</w:t>
      </w:r>
      <w:r w:rsidRPr="00051B1F">
        <w:rPr>
          <w:rFonts w:ascii="Avenir Next LT Pro" w:eastAsia="Times New Roman" w:hAnsi="Avenir Next LT Pro"/>
          <w:i/>
          <w:iCs/>
          <w:color w:val="34516C"/>
          <w:sz w:val="22"/>
          <w:szCs w:val="22"/>
          <w:lang w:eastAsia="en-GB"/>
        </w:rPr>
        <w:t> </w:t>
      </w:r>
    </w:p>
    <w:p w14:paraId="0628BBBF" w14:textId="77777777" w:rsidR="00BD1B31" w:rsidRDefault="00BD1B31" w:rsidP="00BF27FD">
      <w:pPr>
        <w:spacing w:after="0" w:line="240" w:lineRule="auto"/>
        <w:textAlignment w:val="baseline"/>
        <w:rPr>
          <w:rFonts w:ascii="Avenir Next LT Pro" w:eastAsia="Times New Roman" w:hAnsi="Avenir Next LT Pro"/>
          <w:color w:val="34516C"/>
          <w:lang w:eastAsia="en-GB"/>
        </w:rPr>
      </w:pPr>
      <w:r w:rsidRPr="00E863CB">
        <w:rPr>
          <w:rFonts w:ascii="Avenir Next LT Pro" w:eastAsia="Times New Roman" w:hAnsi="Avenir Next LT Pro"/>
          <w:color w:val="34516C"/>
          <w:lang w:eastAsia="en-GB"/>
        </w:rPr>
        <w:t> </w:t>
      </w:r>
    </w:p>
    <w:p w14:paraId="6619F8EE" w14:textId="77777777" w:rsidR="00B916CB" w:rsidRPr="00E863CB" w:rsidRDefault="00B916CB" w:rsidP="00BF27FD">
      <w:pPr>
        <w:spacing w:after="0" w:line="240" w:lineRule="auto"/>
        <w:textAlignment w:val="baseline"/>
        <w:rPr>
          <w:rFonts w:ascii="Avenir Next LT Pro" w:eastAsia="Times New Roman" w:hAnsi="Avenir Next LT Pro"/>
          <w:lang w:eastAsia="en-GB"/>
        </w:rPr>
      </w:pPr>
    </w:p>
    <w:p w14:paraId="391E0998" w14:textId="29709E21" w:rsidR="00BD1B31" w:rsidRPr="000E6B45" w:rsidRDefault="00BD1B31" w:rsidP="00BF27FD">
      <w:pPr>
        <w:pStyle w:val="Heading3"/>
        <w:spacing w:before="0"/>
        <w:rPr>
          <w:rFonts w:ascii="Avenir Next LT Pro" w:hAnsi="Avenir Next LT Pro" w:cs="Times New Roman"/>
          <w:b/>
          <w:bCs/>
          <w:color w:val="007FB0"/>
          <w:sz w:val="28"/>
          <w:szCs w:val="28"/>
          <w:lang w:eastAsia="en-GB"/>
        </w:rPr>
      </w:pPr>
      <w:r w:rsidRPr="000E6B45">
        <w:rPr>
          <w:rFonts w:ascii="Avenir Next LT Pro" w:hAnsi="Avenir Next LT Pro" w:cs="Times New Roman"/>
          <w:b/>
          <w:bCs/>
          <w:color w:val="007FB0"/>
          <w:sz w:val="28"/>
          <w:szCs w:val="28"/>
          <w:lang w:eastAsia="en-GB"/>
        </w:rPr>
        <w:t>2.3.3 Safeguarding</w:t>
      </w:r>
      <w:r w:rsidRPr="000E6B45">
        <w:rPr>
          <w:rFonts w:ascii="Arial" w:hAnsi="Arial" w:cs="Arial"/>
          <w:b/>
          <w:bCs/>
          <w:color w:val="007FB0"/>
          <w:sz w:val="28"/>
          <w:szCs w:val="28"/>
          <w:lang w:eastAsia="en-GB"/>
        </w:rPr>
        <w:t>  </w:t>
      </w:r>
      <w:r w:rsidRPr="000E6B45">
        <w:rPr>
          <w:rFonts w:ascii="Avenir Next LT Pro" w:hAnsi="Avenir Next LT Pro" w:cs="Times New Roman"/>
          <w:b/>
          <w:bCs/>
          <w:color w:val="007FB0"/>
          <w:sz w:val="28"/>
          <w:szCs w:val="28"/>
          <w:lang w:eastAsia="en-GB"/>
        </w:rPr>
        <w:t> </w:t>
      </w:r>
    </w:p>
    <w:p w14:paraId="5062E635" w14:textId="12685E2D" w:rsidR="00A01B69" w:rsidRDefault="00A01B69" w:rsidP="00A01B69">
      <w:pPr>
        <w:spacing w:after="0" w:line="240" w:lineRule="auto"/>
        <w:textAlignment w:val="baseline"/>
        <w:rPr>
          <w:rFonts w:ascii="Avenir Next LT Pro" w:eastAsia="Times New Roman" w:hAnsi="Avenir Next LT Pro" w:cs="Avenir Next LT Pro"/>
          <w:color w:val="34516C"/>
          <w:lang w:eastAsia="en-GB"/>
        </w:rPr>
      </w:pPr>
      <w:r w:rsidRPr="00051B1F">
        <w:rPr>
          <w:rFonts w:ascii="Avenir Next LT Pro" w:eastAsia="Times New Roman" w:hAnsi="Avenir Next LT Pro"/>
          <w:color w:val="34516C"/>
          <w:shd w:val="clear" w:color="auto" w:fill="FFFFFF"/>
          <w:lang w:eastAsia="en-GB"/>
        </w:rPr>
        <w:t>All trainees should have read and understood Part 1 of</w:t>
      </w:r>
      <w:r w:rsidRPr="00051B1F">
        <w:rPr>
          <w:rFonts w:eastAsia="Times New Roman" w:cs="Arial"/>
          <w:color w:val="34516C"/>
          <w:shd w:val="clear" w:color="auto" w:fill="FFFFFF"/>
          <w:lang w:eastAsia="en-GB"/>
        </w:rPr>
        <w:t> </w:t>
      </w:r>
      <w:hyperlink r:id="rId39" w:tgtFrame="_blank" w:history="1">
        <w:r w:rsidRPr="00051B1F">
          <w:rPr>
            <w:rFonts w:ascii="Avenir Next LT Pro" w:eastAsia="Times New Roman" w:hAnsi="Avenir Next LT Pro"/>
            <w:color w:val="0000FF"/>
            <w:u w:val="single"/>
            <w:shd w:val="clear" w:color="auto" w:fill="FFFFFF"/>
            <w:lang w:eastAsia="en-GB"/>
          </w:rPr>
          <w:t>Keeping Children Safe in Education</w:t>
        </w:r>
      </w:hyperlink>
      <w:r w:rsidRPr="00051B1F">
        <w:rPr>
          <w:rFonts w:ascii="Avenir Next LT Pro" w:eastAsia="Times New Roman" w:hAnsi="Avenir Next LT Pro"/>
          <w:color w:val="34516C"/>
          <w:shd w:val="clear" w:color="auto" w:fill="FFFFFF"/>
          <w:lang w:eastAsia="en-GB"/>
        </w:rPr>
        <w:t>.</w:t>
      </w:r>
      <w:r w:rsidRPr="00051B1F">
        <w:rPr>
          <w:rFonts w:eastAsia="Times New Roman" w:cs="Arial"/>
          <w:color w:val="34516C"/>
          <w:shd w:val="clear" w:color="auto" w:fill="FFFFFF"/>
          <w:lang w:eastAsia="en-GB"/>
        </w:rPr>
        <w:t> </w:t>
      </w:r>
      <w:r w:rsidRPr="00051B1F">
        <w:rPr>
          <w:rFonts w:ascii="Avenir Next LT Pro" w:eastAsia="Times New Roman" w:hAnsi="Avenir Next LT Pro"/>
          <w:color w:val="34516C"/>
          <w:shd w:val="clear" w:color="auto" w:fill="FFFFFF"/>
          <w:lang w:eastAsia="en-GB"/>
        </w:rPr>
        <w:t>In addition, they should be aware of their role in identifying and reporting knife crime, county lines, preventing</w:t>
      </w:r>
      <w:r w:rsidRPr="00051B1F">
        <w:rPr>
          <w:rFonts w:eastAsia="Times New Roman" w:cs="Arial"/>
          <w:color w:val="34516C"/>
          <w:shd w:val="clear" w:color="auto" w:fill="FFFFFF"/>
          <w:lang w:eastAsia="en-GB"/>
        </w:rPr>
        <w:t> </w:t>
      </w:r>
      <w:hyperlink r:id="rId40" w:tgtFrame="_blank" w:history="1">
        <w:r w:rsidRPr="00051B1F">
          <w:rPr>
            <w:rFonts w:ascii="Avenir Next LT Pro" w:eastAsia="Times New Roman" w:hAnsi="Avenir Next LT Pro"/>
            <w:color w:val="0000FF"/>
            <w:u w:val="single"/>
            <w:shd w:val="clear" w:color="auto" w:fill="FFFFFF"/>
            <w:lang w:eastAsia="en-GB"/>
          </w:rPr>
          <w:t>Sexual Violence and Sexual Harassment</w:t>
        </w:r>
      </w:hyperlink>
      <w:r w:rsidRPr="00051B1F">
        <w:rPr>
          <w:rFonts w:ascii="Avenir Next LT Pro" w:eastAsia="Times New Roman" w:hAnsi="Avenir Next LT Pro"/>
          <w:color w:val="34516C"/>
          <w:shd w:val="clear" w:color="auto" w:fill="FFFFFF"/>
          <w:lang w:eastAsia="en-GB"/>
        </w:rPr>
        <w:t>, online sexual</w:t>
      </w:r>
      <w:r w:rsidRPr="00051B1F">
        <w:rPr>
          <w:rFonts w:eastAsia="Times New Roman" w:cs="Arial"/>
          <w:color w:val="34516C"/>
          <w:shd w:val="clear" w:color="auto" w:fill="FFFFFF"/>
          <w:lang w:eastAsia="en-GB"/>
        </w:rPr>
        <w:t> </w:t>
      </w:r>
      <w:r w:rsidRPr="00051B1F">
        <w:rPr>
          <w:rFonts w:ascii="Avenir Next LT Pro" w:eastAsia="Times New Roman" w:hAnsi="Avenir Next LT Pro"/>
          <w:color w:val="34516C"/>
          <w:shd w:val="clear" w:color="auto" w:fill="FFFFFF"/>
          <w:lang w:eastAsia="en-GB"/>
        </w:rPr>
        <w:t>abuse,</w:t>
      </w:r>
      <w:r w:rsidRPr="00051B1F">
        <w:rPr>
          <w:rFonts w:eastAsia="Times New Roman" w:cs="Arial"/>
          <w:color w:val="34516C"/>
          <w:shd w:val="clear" w:color="auto" w:fill="FFFFFF"/>
          <w:lang w:eastAsia="en-GB"/>
        </w:rPr>
        <w:t> </w:t>
      </w:r>
      <w:r w:rsidRPr="00051B1F">
        <w:rPr>
          <w:rFonts w:ascii="Avenir Next LT Pro" w:eastAsia="Times New Roman" w:hAnsi="Avenir Next LT Pro"/>
          <w:color w:val="34516C"/>
          <w:shd w:val="clear" w:color="auto" w:fill="FFFFFF"/>
          <w:lang w:eastAsia="en-GB"/>
        </w:rPr>
        <w:t>and forced</w:t>
      </w:r>
      <w:r w:rsidRPr="00051B1F">
        <w:rPr>
          <w:rFonts w:eastAsia="Times New Roman" w:cs="Arial"/>
          <w:color w:val="34516C"/>
          <w:shd w:val="clear" w:color="auto" w:fill="FFFFFF"/>
          <w:lang w:eastAsia="en-GB"/>
        </w:rPr>
        <w:t> </w:t>
      </w:r>
      <w:r w:rsidRPr="00051B1F">
        <w:rPr>
          <w:rFonts w:ascii="Avenir Next LT Pro" w:eastAsia="Times New Roman" w:hAnsi="Avenir Next LT Pro"/>
          <w:color w:val="34516C"/>
          <w:shd w:val="clear" w:color="auto" w:fill="FFFFFF"/>
          <w:lang w:eastAsia="en-GB"/>
        </w:rPr>
        <w:t>marriage.</w:t>
      </w:r>
      <w:r w:rsidRPr="00E863CB">
        <w:rPr>
          <w:rFonts w:eastAsia="Times New Roman" w:cs="Arial"/>
          <w:color w:val="34516C"/>
          <w:lang w:eastAsia="en-GB"/>
        </w:rPr>
        <w:t> </w:t>
      </w:r>
      <w:r w:rsidRPr="00E863CB">
        <w:rPr>
          <w:rFonts w:ascii="Avenir Next LT Pro" w:eastAsia="Times New Roman" w:hAnsi="Avenir Next LT Pro" w:cs="Avenir Next LT Pro"/>
          <w:color w:val="34516C"/>
          <w:lang w:eastAsia="en-GB"/>
        </w:rPr>
        <w:t> </w:t>
      </w:r>
    </w:p>
    <w:p w14:paraId="68928D31" w14:textId="77777777" w:rsidR="00A01B69" w:rsidRPr="004E7712" w:rsidRDefault="00A01B69" w:rsidP="00A01B69">
      <w:pPr>
        <w:pStyle w:val="NormalWeb"/>
        <w:rPr>
          <w:rFonts w:ascii="Avenir Next LT Pro" w:eastAsia="Times New Roman" w:hAnsi="Avenir Next LT Pro"/>
          <w:sz w:val="22"/>
          <w:szCs w:val="22"/>
        </w:rPr>
      </w:pPr>
      <w:r w:rsidRPr="004E7712">
        <w:rPr>
          <w:rFonts w:ascii="Avenir Next LT Pro" w:hAnsi="Avenir Next LT Pro"/>
          <w:color w:val="002060"/>
          <w:sz w:val="22"/>
          <w:szCs w:val="22"/>
        </w:rPr>
        <w:t xml:space="preserve">Since July 2015, teachers have a legal responsibility to “have due regard to the need to prevent people from being drawn into terrorism”. The Prevent duty: departmental advice for schools and childcare providers </w:t>
      </w:r>
      <w:hyperlink r:id="rId41" w:history="1">
        <w:r w:rsidRPr="004E7712">
          <w:rPr>
            <w:rStyle w:val="Hyperlink"/>
            <w:rFonts w:ascii="Avenir Next LT Pro" w:hAnsi="Avenir Next LT Pro"/>
            <w:sz w:val="22"/>
            <w:szCs w:val="22"/>
          </w:rPr>
          <w:t>offers guidance on this</w:t>
        </w:r>
      </w:hyperlink>
      <w:r w:rsidRPr="004E7712">
        <w:rPr>
          <w:rFonts w:ascii="Avenir Next LT Pro" w:hAnsi="Avenir Next LT Pro"/>
          <w:sz w:val="22"/>
          <w:szCs w:val="22"/>
        </w:rPr>
        <w:t>.</w:t>
      </w:r>
    </w:p>
    <w:p w14:paraId="593F8C48" w14:textId="77777777" w:rsidR="00A01B69" w:rsidRPr="00001E68" w:rsidRDefault="00A01B69" w:rsidP="00A01B69">
      <w:pPr>
        <w:pStyle w:val="NormalWeb"/>
        <w:spacing w:before="0" w:beforeAutospacing="0" w:after="120" w:afterAutospacing="0"/>
        <w:rPr>
          <w:rFonts w:ascii="Avenir Next LT Pro" w:hAnsi="Avenir Next LT Pro"/>
          <w:color w:val="002060"/>
          <w:sz w:val="22"/>
          <w:szCs w:val="22"/>
        </w:rPr>
      </w:pPr>
      <w:r w:rsidRPr="00001E68">
        <w:rPr>
          <w:rFonts w:ascii="Avenir Next LT Pro" w:hAnsi="Avenir Next LT Pro"/>
          <w:color w:val="002060"/>
          <w:sz w:val="22"/>
          <w:szCs w:val="22"/>
        </w:rPr>
        <w:t>As part of your course, you will undertake Prevent training that will help you to:</w:t>
      </w:r>
    </w:p>
    <w:p w14:paraId="75F58D2E" w14:textId="77777777" w:rsidR="00A01B69" w:rsidRPr="00937717" w:rsidRDefault="00A01B69" w:rsidP="00BC099E">
      <w:pPr>
        <w:pStyle w:val="NormalWeb"/>
        <w:numPr>
          <w:ilvl w:val="0"/>
          <w:numId w:val="35"/>
        </w:numPr>
        <w:spacing w:before="0" w:beforeAutospacing="0" w:after="0" w:afterAutospacing="0"/>
        <w:rPr>
          <w:rFonts w:ascii="Avenir Next LT Pro" w:hAnsi="Avenir Next LT Pro"/>
          <w:color w:val="002060"/>
          <w:sz w:val="22"/>
          <w:szCs w:val="22"/>
        </w:rPr>
      </w:pPr>
      <w:r w:rsidRPr="00937717">
        <w:rPr>
          <w:rFonts w:ascii="Avenir Next LT Pro" w:hAnsi="Avenir Next LT Pro"/>
          <w:color w:val="002060"/>
          <w:sz w:val="22"/>
          <w:szCs w:val="22"/>
        </w:rPr>
        <w:t>Protect students from radicalising influences</w:t>
      </w:r>
    </w:p>
    <w:p w14:paraId="6836148C" w14:textId="77777777" w:rsidR="00A01B69" w:rsidRPr="00937717" w:rsidRDefault="00A01B69" w:rsidP="00BC099E">
      <w:pPr>
        <w:pStyle w:val="NormalWeb"/>
        <w:numPr>
          <w:ilvl w:val="0"/>
          <w:numId w:val="35"/>
        </w:numPr>
        <w:spacing w:before="0" w:beforeAutospacing="0" w:after="0" w:afterAutospacing="0"/>
        <w:rPr>
          <w:rFonts w:ascii="Avenir Next LT Pro" w:hAnsi="Avenir Next LT Pro"/>
          <w:color w:val="002060"/>
          <w:sz w:val="22"/>
          <w:szCs w:val="22"/>
        </w:rPr>
      </w:pPr>
      <w:r w:rsidRPr="00937717">
        <w:rPr>
          <w:rFonts w:ascii="Avenir Next LT Pro" w:hAnsi="Avenir Next LT Pro"/>
          <w:color w:val="002060"/>
          <w:sz w:val="22"/>
          <w:szCs w:val="22"/>
        </w:rPr>
        <w:t>Build your students’ resilience to extremist narratives</w:t>
      </w:r>
    </w:p>
    <w:p w14:paraId="7DBF1BFE" w14:textId="77777777" w:rsidR="00A01B69" w:rsidRPr="00937717" w:rsidRDefault="00A01B69" w:rsidP="00BC099E">
      <w:pPr>
        <w:pStyle w:val="NormalWeb"/>
        <w:numPr>
          <w:ilvl w:val="0"/>
          <w:numId w:val="35"/>
        </w:numPr>
        <w:spacing w:before="0" w:beforeAutospacing="0" w:after="0" w:afterAutospacing="0"/>
        <w:rPr>
          <w:rFonts w:ascii="Avenir Next LT Pro" w:hAnsi="Avenir Next LT Pro"/>
          <w:color w:val="002060"/>
          <w:sz w:val="22"/>
          <w:szCs w:val="22"/>
        </w:rPr>
      </w:pPr>
      <w:r w:rsidRPr="00937717">
        <w:rPr>
          <w:rFonts w:ascii="Avenir Next LT Pro" w:hAnsi="Avenir Next LT Pro"/>
          <w:color w:val="002060"/>
          <w:sz w:val="22"/>
          <w:szCs w:val="22"/>
        </w:rPr>
        <w:t>Identify any vulnerabilities or worrying changes in behaviour</w:t>
      </w:r>
    </w:p>
    <w:p w14:paraId="27A1D703" w14:textId="77777777" w:rsidR="00A01B69" w:rsidRPr="00937717" w:rsidRDefault="00A01B69" w:rsidP="00BC099E">
      <w:pPr>
        <w:pStyle w:val="NormalWeb"/>
        <w:numPr>
          <w:ilvl w:val="0"/>
          <w:numId w:val="35"/>
        </w:numPr>
        <w:spacing w:before="0" w:beforeAutospacing="0" w:after="0" w:afterAutospacing="0"/>
        <w:rPr>
          <w:rFonts w:ascii="Avenir Next LT Pro" w:hAnsi="Avenir Next LT Pro"/>
          <w:color w:val="002060"/>
          <w:sz w:val="22"/>
          <w:szCs w:val="22"/>
        </w:rPr>
      </w:pPr>
      <w:r w:rsidRPr="00937717">
        <w:rPr>
          <w:rFonts w:ascii="Avenir Next LT Pro" w:hAnsi="Avenir Next LT Pro"/>
          <w:color w:val="002060"/>
          <w:sz w:val="22"/>
          <w:szCs w:val="22"/>
        </w:rPr>
        <w:t>Know what to do if you have concerns about a student</w:t>
      </w:r>
    </w:p>
    <w:p w14:paraId="06C24BC2" w14:textId="77777777" w:rsidR="00A01B69" w:rsidRPr="00937717" w:rsidRDefault="00A01B69" w:rsidP="00A01B69">
      <w:pPr>
        <w:pStyle w:val="NormalWeb"/>
        <w:rPr>
          <w:rFonts w:ascii="Avenir Next LT Pro" w:hAnsi="Avenir Next LT Pro"/>
          <w:color w:val="002060"/>
          <w:sz w:val="22"/>
          <w:szCs w:val="22"/>
        </w:rPr>
      </w:pPr>
      <w:r w:rsidRPr="00937717">
        <w:rPr>
          <w:rFonts w:ascii="Avenir Next LT Pro" w:hAnsi="Avenir Next LT Pro"/>
          <w:color w:val="002060"/>
          <w:sz w:val="22"/>
          <w:szCs w:val="22"/>
        </w:rPr>
        <w:t>Prevent is not about spying on students or intruding unnecessarily into their families. It’s about making sure you can identify worrying behaviour and know how to refer those students who may be at risk of radicalisation for appropriate support.</w:t>
      </w:r>
    </w:p>
    <w:p w14:paraId="66E117C2" w14:textId="77777777" w:rsidR="00A01B69" w:rsidRPr="00937717" w:rsidRDefault="00A01B69" w:rsidP="00A01B69">
      <w:pPr>
        <w:pStyle w:val="NormalWeb"/>
        <w:rPr>
          <w:rFonts w:ascii="Avenir Next LT Pro" w:hAnsi="Avenir Next LT Pro"/>
          <w:color w:val="002060"/>
          <w:sz w:val="22"/>
          <w:szCs w:val="22"/>
        </w:rPr>
      </w:pPr>
      <w:r w:rsidRPr="00937717">
        <w:rPr>
          <w:rFonts w:ascii="Avenir Next LT Pro" w:hAnsi="Avenir Next LT Pro"/>
          <w:color w:val="002060"/>
          <w:sz w:val="22"/>
          <w:szCs w:val="22"/>
        </w:rPr>
        <w:t xml:space="preserve">If you have a concern about any of your students’, you must report this </w:t>
      </w:r>
      <w:r>
        <w:rPr>
          <w:rFonts w:ascii="Avenir Next LT Pro" w:hAnsi="Avenir Next LT Pro"/>
          <w:color w:val="002060"/>
          <w:sz w:val="22"/>
          <w:szCs w:val="22"/>
        </w:rPr>
        <w:t xml:space="preserve">immediately </w:t>
      </w:r>
      <w:r w:rsidRPr="00937717">
        <w:rPr>
          <w:rFonts w:ascii="Avenir Next LT Pro" w:hAnsi="Avenir Next LT Pro"/>
          <w:color w:val="002060"/>
          <w:sz w:val="22"/>
          <w:szCs w:val="22"/>
        </w:rPr>
        <w:t>to your</w:t>
      </w:r>
      <w:r>
        <w:rPr>
          <w:rFonts w:ascii="Avenir Next LT Pro" w:hAnsi="Avenir Next LT Pro"/>
          <w:color w:val="002060"/>
          <w:sz w:val="22"/>
          <w:szCs w:val="22"/>
        </w:rPr>
        <w:t xml:space="preserve"> Mentor and course tutor (if you are pre-service) or to your safeguarding lead (if you are in-service)</w:t>
      </w:r>
      <w:r w:rsidRPr="00937717">
        <w:rPr>
          <w:rFonts w:ascii="Avenir Next LT Pro" w:hAnsi="Avenir Next LT Pro"/>
          <w:color w:val="002060"/>
          <w:sz w:val="22"/>
          <w:szCs w:val="22"/>
        </w:rPr>
        <w:t xml:space="preserve">.  </w:t>
      </w:r>
    </w:p>
    <w:p w14:paraId="7D265EDC" w14:textId="77777777" w:rsidR="00BD1B31" w:rsidRPr="00E863CB" w:rsidRDefault="00BD1B31" w:rsidP="00BD1B31">
      <w:pPr>
        <w:spacing w:after="0" w:line="240" w:lineRule="auto"/>
        <w:textAlignment w:val="baseline"/>
        <w:rPr>
          <w:rFonts w:ascii="Avenir Next LT Pro" w:eastAsia="Times New Roman" w:hAnsi="Avenir Next LT Pro"/>
          <w:lang w:eastAsia="en-GB"/>
        </w:rPr>
      </w:pPr>
      <w:r w:rsidRPr="00E863CB">
        <w:rPr>
          <w:rFonts w:ascii="Arial" w:eastAsia="Times New Roman" w:hAnsi="Arial" w:cs="Arial"/>
          <w:color w:val="34516C"/>
          <w:lang w:eastAsia="en-GB"/>
        </w:rPr>
        <w:t> </w:t>
      </w:r>
      <w:r w:rsidRPr="00E863CB">
        <w:rPr>
          <w:rFonts w:ascii="Avenir Next LT Pro" w:eastAsia="Times New Roman" w:hAnsi="Avenir Next LT Pro"/>
          <w:color w:val="34516C"/>
          <w:lang w:eastAsia="en-GB"/>
        </w:rPr>
        <w:t> </w:t>
      </w:r>
    </w:p>
    <w:p w14:paraId="4412156F" w14:textId="11089C7F" w:rsidR="00BD1B31" w:rsidRPr="000E6B45" w:rsidRDefault="000E6B45" w:rsidP="00BF27FD">
      <w:pPr>
        <w:pStyle w:val="Heading3"/>
        <w:spacing w:before="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2.3.4 </w:t>
      </w:r>
      <w:r w:rsidR="00BD1B31" w:rsidRPr="000E6B45">
        <w:rPr>
          <w:rFonts w:ascii="Avenir Next LT Pro" w:hAnsi="Avenir Next LT Pro" w:cs="Times New Roman"/>
          <w:b/>
          <w:bCs/>
          <w:color w:val="007FB0"/>
          <w:sz w:val="28"/>
          <w:szCs w:val="28"/>
          <w:lang w:eastAsia="en-GB"/>
        </w:rPr>
        <w:t>Internet and social networking guidelines </w:t>
      </w:r>
    </w:p>
    <w:p w14:paraId="04CD1261" w14:textId="77777777" w:rsidR="00BD1B31" w:rsidRPr="00051B1F" w:rsidRDefault="00BD1B31" w:rsidP="00BD1B31">
      <w:pPr>
        <w:spacing w:after="0" w:line="240" w:lineRule="auto"/>
        <w:textAlignment w:val="baseline"/>
        <w:rPr>
          <w:rFonts w:ascii="Avenir Next LT Pro" w:eastAsia="Times New Roman" w:hAnsi="Avenir Next LT Pro"/>
          <w:sz w:val="22"/>
          <w:szCs w:val="22"/>
          <w:lang w:eastAsia="en-GB"/>
        </w:rPr>
      </w:pPr>
      <w:r w:rsidRPr="00051B1F">
        <w:rPr>
          <w:rFonts w:ascii="Avenir Next LT Pro" w:eastAsia="Times New Roman" w:hAnsi="Avenir Next LT Pro"/>
          <w:color w:val="34516C"/>
          <w:sz w:val="22"/>
          <w:szCs w:val="22"/>
          <w:lang w:eastAsia="en-GB"/>
        </w:rPr>
        <w:t xml:space="preserve">The purpose of these guidelines is to protect the reputation and safety of the university, the college and all staff and trainee teachers on UCLan courses, </w:t>
      </w:r>
      <w:proofErr w:type="gramStart"/>
      <w:r w:rsidRPr="00051B1F">
        <w:rPr>
          <w:rFonts w:ascii="Avenir Next LT Pro" w:eastAsia="Times New Roman" w:hAnsi="Avenir Next LT Pro"/>
          <w:color w:val="34516C"/>
          <w:sz w:val="22"/>
          <w:szCs w:val="22"/>
          <w:lang w:eastAsia="en-GB"/>
        </w:rPr>
        <w:t>with regard to</w:t>
      </w:r>
      <w:proofErr w:type="gramEnd"/>
      <w:r w:rsidRPr="00051B1F">
        <w:rPr>
          <w:rFonts w:ascii="Avenir Next LT Pro" w:eastAsia="Times New Roman" w:hAnsi="Avenir Next LT Pro"/>
          <w:color w:val="34516C"/>
          <w:sz w:val="22"/>
          <w:szCs w:val="22"/>
          <w:lang w:eastAsia="en-GB"/>
        </w:rPr>
        <w:t xml:space="preserve"> the use of the internet and social networking and individuals’ personal internet presence.  </w:t>
      </w:r>
    </w:p>
    <w:p w14:paraId="4A46B88D" w14:textId="77777777" w:rsidR="00BD1B31" w:rsidRPr="00051B1F" w:rsidRDefault="00BD1B31" w:rsidP="00BD1B31">
      <w:pPr>
        <w:spacing w:after="0" w:line="240" w:lineRule="auto"/>
        <w:textAlignment w:val="baseline"/>
        <w:rPr>
          <w:rFonts w:ascii="Avenir Next LT Pro" w:eastAsia="Times New Roman" w:hAnsi="Avenir Next LT Pro"/>
          <w:sz w:val="22"/>
          <w:szCs w:val="22"/>
          <w:lang w:eastAsia="en-GB"/>
        </w:rPr>
      </w:pPr>
      <w:r w:rsidRPr="00051B1F">
        <w:rPr>
          <w:rFonts w:ascii="Avenir Next LT Pro" w:eastAsia="Times New Roman" w:hAnsi="Avenir Next LT Pro"/>
          <w:color w:val="34516C"/>
          <w:sz w:val="22"/>
          <w:szCs w:val="22"/>
          <w:lang w:eastAsia="en-GB"/>
        </w:rPr>
        <w:t>We recognise that the internet and social networking sites can be a useful teaching and learning tool and that staff and trainee teachers have freedom of expression. However, you need to be aware that any materials you post on the internet must be appropriate to a professional teacher, as disciplinary action may be taken by the university or college against those whose actions are deemed to be inappropriate.  We also need to ensure that both staff and students use technology, and in particular social networking, in a safe and responsible manner.  </w:t>
      </w:r>
    </w:p>
    <w:p w14:paraId="1622E499" w14:textId="77777777" w:rsidR="00BD1B31" w:rsidRPr="00051B1F" w:rsidRDefault="00BD1B31" w:rsidP="00BD1B31">
      <w:pPr>
        <w:spacing w:after="0" w:line="240" w:lineRule="auto"/>
        <w:textAlignment w:val="baseline"/>
        <w:rPr>
          <w:rFonts w:ascii="Avenir Next LT Pro" w:eastAsia="Times New Roman" w:hAnsi="Avenir Next LT Pro"/>
          <w:color w:val="000000"/>
          <w:sz w:val="22"/>
          <w:szCs w:val="22"/>
          <w:lang w:eastAsia="en-GB"/>
        </w:rPr>
      </w:pPr>
      <w:r w:rsidRPr="00051B1F">
        <w:rPr>
          <w:rFonts w:ascii="Avenir Next LT Pro" w:eastAsia="Times New Roman" w:hAnsi="Avenir Next LT Pro"/>
          <w:color w:val="34516C"/>
          <w:sz w:val="22"/>
          <w:szCs w:val="22"/>
          <w:lang w:eastAsia="en-GB"/>
        </w:rPr>
        <w:t>The university has a Code of Practice on the use of the internet, in which 'Personal Internet Presence' is defined as all internet presence including e-mail usage, participation in online communities and hosted services (such as social networking sites and forums) and maintaining personal profiles or pages (such as blogs).  </w:t>
      </w:r>
    </w:p>
    <w:p w14:paraId="53A88039" w14:textId="77777777" w:rsidR="00BD1B31" w:rsidRPr="00E863CB" w:rsidRDefault="00BD1B31" w:rsidP="00BD1B31">
      <w:pPr>
        <w:spacing w:after="0" w:line="240" w:lineRule="auto"/>
        <w:textAlignment w:val="baseline"/>
        <w:rPr>
          <w:rFonts w:ascii="Avenir Next LT Pro" w:eastAsia="Times New Roman" w:hAnsi="Avenir Next LT Pro"/>
          <w:color w:val="000000"/>
          <w:lang w:eastAsia="en-GB"/>
        </w:rPr>
      </w:pPr>
      <w:r w:rsidRPr="00E863CB">
        <w:rPr>
          <w:rFonts w:ascii="Avenir Next LT Pro" w:eastAsia="Times New Roman" w:hAnsi="Avenir Next LT Pro"/>
          <w:color w:val="34516C"/>
          <w:lang w:eastAsia="en-GB"/>
        </w:rPr>
        <w:t> </w:t>
      </w:r>
    </w:p>
    <w:p w14:paraId="024BDEDB" w14:textId="77777777" w:rsidR="00BD1B31" w:rsidRPr="00051B1F" w:rsidRDefault="00BD1B31" w:rsidP="00BD1B31">
      <w:pPr>
        <w:spacing w:after="0" w:line="240" w:lineRule="auto"/>
        <w:textAlignment w:val="baseline"/>
        <w:rPr>
          <w:rFonts w:ascii="Avenir Next LT Pro" w:eastAsia="Times New Roman" w:hAnsi="Avenir Next LT Pro"/>
          <w:color w:val="000000"/>
          <w:sz w:val="22"/>
          <w:szCs w:val="22"/>
          <w:lang w:eastAsia="en-GB"/>
        </w:rPr>
      </w:pPr>
      <w:r w:rsidRPr="00051B1F">
        <w:rPr>
          <w:rFonts w:ascii="Avenir Next LT Pro" w:eastAsia="Times New Roman" w:hAnsi="Avenir Next LT Pro"/>
          <w:b/>
          <w:bCs/>
          <w:color w:val="34516C"/>
          <w:sz w:val="22"/>
          <w:szCs w:val="22"/>
          <w:lang w:eastAsia="en-GB"/>
        </w:rPr>
        <w:t>As a trainee teacher you may use social networking sites in connection with your course, and should follow these guidelines:</w:t>
      </w:r>
      <w:r w:rsidRPr="00051B1F">
        <w:rPr>
          <w:rFonts w:ascii="Avenir Next LT Pro" w:eastAsia="Times New Roman" w:hAnsi="Avenir Next LT Pro"/>
          <w:color w:val="34516C"/>
          <w:sz w:val="22"/>
          <w:szCs w:val="22"/>
          <w:lang w:eastAsia="en-GB"/>
        </w:rPr>
        <w:t> </w:t>
      </w:r>
    </w:p>
    <w:p w14:paraId="33B12A5C"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000000"/>
          <w:sz w:val="22"/>
          <w:szCs w:val="22"/>
          <w:lang w:eastAsia="en-GB"/>
        </w:rPr>
      </w:pPr>
      <w:r w:rsidRPr="00051B1F">
        <w:rPr>
          <w:rFonts w:ascii="Avenir Next LT Pro" w:eastAsia="Times New Roman" w:hAnsi="Avenir Next LT Pro"/>
          <w:color w:val="34516C"/>
          <w:sz w:val="22"/>
          <w:szCs w:val="22"/>
          <w:lang w:eastAsia="en-GB"/>
        </w:rPr>
        <w:t>Ensure that you use appropriate privacy settings for any site you use. </w:t>
      </w:r>
    </w:p>
    <w:p w14:paraId="2EB2EB1C"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lastRenderedPageBreak/>
        <w:t>Do not disclose any personal information about your colleagues or students, or photos of them, without prior permission.  </w:t>
      </w:r>
    </w:p>
    <w:p w14:paraId="20F259EE"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Consider carefully what personal information you are prepared to post about yourself, and whether you want this to be revealed to strangers. </w:t>
      </w:r>
    </w:p>
    <w:p w14:paraId="0C70C140"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Respect the feelings and views of others. </w:t>
      </w:r>
    </w:p>
    <w:p w14:paraId="5CB27A28"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 xml:space="preserve">Do not post anything derogatory, </w:t>
      </w:r>
      <w:proofErr w:type="gramStart"/>
      <w:r w:rsidRPr="00051B1F">
        <w:rPr>
          <w:rFonts w:ascii="Avenir Next LT Pro" w:eastAsia="Times New Roman" w:hAnsi="Avenir Next LT Pro"/>
          <w:color w:val="34516C"/>
          <w:sz w:val="22"/>
          <w:szCs w:val="22"/>
          <w:lang w:eastAsia="en-GB"/>
        </w:rPr>
        <w:t>confidential</w:t>
      </w:r>
      <w:proofErr w:type="gramEnd"/>
      <w:r w:rsidRPr="00051B1F">
        <w:rPr>
          <w:rFonts w:ascii="Avenir Next LT Pro" w:eastAsia="Times New Roman" w:hAnsi="Avenir Next LT Pro"/>
          <w:color w:val="34516C"/>
          <w:sz w:val="22"/>
          <w:szCs w:val="22"/>
          <w:lang w:eastAsia="en-GB"/>
        </w:rPr>
        <w:t xml:space="preserve"> or inappropriate about your peers, your students, or your institution. </w:t>
      </w:r>
    </w:p>
    <w:p w14:paraId="46053C6E"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Do not use any threatening, abusive, insulting, obscene or offensive language or images, or publish anything that constitutes harassment or is illegal or makes others fear violence. </w:t>
      </w:r>
    </w:p>
    <w:p w14:paraId="51EC1104"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Report any inappropriate use to your course leader. </w:t>
      </w:r>
    </w:p>
    <w:p w14:paraId="6855A41D" w14:textId="77777777" w:rsidR="00BD1B31" w:rsidRPr="00E863CB" w:rsidRDefault="00BD1B31" w:rsidP="00BD1B31">
      <w:pPr>
        <w:spacing w:after="0" w:line="240" w:lineRule="auto"/>
        <w:ind w:left="720"/>
        <w:textAlignment w:val="baseline"/>
        <w:rPr>
          <w:rFonts w:ascii="Avenir Next LT Pro" w:eastAsia="Times New Roman" w:hAnsi="Avenir Next LT Pro"/>
          <w:color w:val="000000"/>
          <w:lang w:eastAsia="en-GB"/>
        </w:rPr>
      </w:pPr>
      <w:r w:rsidRPr="00E863CB">
        <w:rPr>
          <w:rFonts w:ascii="Avenir Next LT Pro" w:eastAsia="Times New Roman" w:hAnsi="Avenir Next LT Pro"/>
          <w:color w:val="34516C"/>
          <w:lang w:eastAsia="en-GB"/>
        </w:rPr>
        <w:t> </w:t>
      </w:r>
    </w:p>
    <w:p w14:paraId="3885C853" w14:textId="77777777" w:rsidR="00BD1B31" w:rsidRPr="00051B1F" w:rsidRDefault="00BD1B31" w:rsidP="00BD1B31">
      <w:pPr>
        <w:spacing w:after="0" w:line="240" w:lineRule="auto"/>
        <w:textAlignment w:val="baseline"/>
        <w:rPr>
          <w:rFonts w:ascii="Avenir Next LT Pro" w:eastAsia="Times New Roman" w:hAnsi="Avenir Next LT Pro"/>
          <w:color w:val="000000"/>
          <w:sz w:val="22"/>
          <w:szCs w:val="22"/>
          <w:lang w:eastAsia="en-GB"/>
        </w:rPr>
      </w:pPr>
      <w:r w:rsidRPr="00051B1F">
        <w:rPr>
          <w:rFonts w:ascii="Avenir Next LT Pro" w:eastAsia="Times New Roman" w:hAnsi="Avenir Next LT Pro"/>
          <w:b/>
          <w:bCs/>
          <w:color w:val="34516C"/>
          <w:sz w:val="22"/>
          <w:szCs w:val="22"/>
          <w:lang w:eastAsia="en-GB"/>
        </w:rPr>
        <w:t>You may also use the internet with your own learners, and this requires additional care to maintain your safety and theirs:</w:t>
      </w:r>
      <w:r w:rsidRPr="00051B1F">
        <w:rPr>
          <w:rFonts w:ascii="Avenir Next LT Pro" w:eastAsia="Times New Roman" w:hAnsi="Avenir Next LT Pro"/>
          <w:color w:val="34516C"/>
          <w:sz w:val="22"/>
          <w:szCs w:val="22"/>
          <w:lang w:eastAsia="en-GB"/>
        </w:rPr>
        <w:t> </w:t>
      </w:r>
    </w:p>
    <w:p w14:paraId="7F62DF2E"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 xml:space="preserve">You should not allow students access to your personal information, which may include your telephone number, </w:t>
      </w:r>
      <w:proofErr w:type="gramStart"/>
      <w:r w:rsidRPr="00051B1F">
        <w:rPr>
          <w:rFonts w:ascii="Avenir Next LT Pro" w:eastAsia="Times New Roman" w:hAnsi="Avenir Next LT Pro"/>
          <w:color w:val="34516C"/>
          <w:sz w:val="22"/>
          <w:szCs w:val="22"/>
          <w:lang w:eastAsia="en-GB"/>
        </w:rPr>
        <w:t>address</w:t>
      </w:r>
      <w:proofErr w:type="gramEnd"/>
      <w:r w:rsidRPr="00051B1F">
        <w:rPr>
          <w:rFonts w:ascii="Avenir Next LT Pro" w:eastAsia="Times New Roman" w:hAnsi="Avenir Next LT Pro"/>
          <w:color w:val="34516C"/>
          <w:sz w:val="22"/>
          <w:szCs w:val="22"/>
          <w:lang w:eastAsia="en-GB"/>
        </w:rPr>
        <w:t xml:space="preserve"> or social network area. </w:t>
      </w:r>
    </w:p>
    <w:p w14:paraId="0F18EF69" w14:textId="310834A3"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 xml:space="preserve">You should communicate with students through professional channels </w:t>
      </w:r>
      <w:r w:rsidR="00E03759" w:rsidRPr="00051B1F">
        <w:rPr>
          <w:rFonts w:ascii="Avenir Next LT Pro" w:eastAsia="Times New Roman" w:hAnsi="Avenir Next LT Pro"/>
          <w:color w:val="34516C"/>
          <w:sz w:val="22"/>
          <w:szCs w:val="22"/>
          <w:lang w:eastAsia="en-GB"/>
        </w:rPr>
        <w:t>e.g.,</w:t>
      </w:r>
      <w:r w:rsidRPr="00051B1F">
        <w:rPr>
          <w:rFonts w:ascii="Avenir Next LT Pro" w:eastAsia="Times New Roman" w:hAnsi="Avenir Next LT Pro"/>
          <w:color w:val="34516C"/>
          <w:sz w:val="22"/>
          <w:szCs w:val="22"/>
          <w:lang w:eastAsia="en-GB"/>
        </w:rPr>
        <w:t xml:space="preserve"> college email, VLE, tutorials, course-based social network groups. </w:t>
      </w:r>
    </w:p>
    <w:p w14:paraId="4AA540D2" w14:textId="77777777" w:rsidR="00BD1B31"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If you set up or use a social networking site with your students, ensure that you have set it up as a private group and that all your students follow the guidelines above in their use of it.  </w:t>
      </w:r>
    </w:p>
    <w:p w14:paraId="79D912CD" w14:textId="77777777" w:rsidR="00A01B69" w:rsidRPr="00051B1F" w:rsidRDefault="00A01B69" w:rsidP="00B916CB">
      <w:pPr>
        <w:pStyle w:val="ListParagraph"/>
        <w:spacing w:after="0" w:line="240" w:lineRule="auto"/>
        <w:textAlignment w:val="baseline"/>
        <w:rPr>
          <w:rFonts w:ascii="Avenir Next LT Pro" w:eastAsia="Times New Roman" w:hAnsi="Avenir Next LT Pro"/>
          <w:color w:val="34516C"/>
          <w:sz w:val="22"/>
          <w:szCs w:val="22"/>
          <w:lang w:eastAsia="en-GB"/>
        </w:rPr>
      </w:pPr>
    </w:p>
    <w:p w14:paraId="6CCC5156" w14:textId="3B475C66" w:rsidR="00BD1B31" w:rsidRPr="00051B1F" w:rsidRDefault="00BD1B31" w:rsidP="00EB42AC">
      <w:pPr>
        <w:spacing w:after="0" w:line="240" w:lineRule="auto"/>
        <w:textAlignment w:val="baseline"/>
        <w:rPr>
          <w:rFonts w:ascii="Avenir Next LT Pro" w:hAnsi="Avenir Next LT Pro" w:cs="Times New Roman"/>
          <w:b/>
          <w:bCs/>
          <w:color w:val="007FB0"/>
          <w:sz w:val="28"/>
          <w:szCs w:val="28"/>
          <w:lang w:eastAsia="en-GB"/>
        </w:rPr>
      </w:pPr>
      <w:r w:rsidRPr="00E863CB">
        <w:rPr>
          <w:rFonts w:ascii="Avenir Next LT Pro" w:eastAsia="Times New Roman" w:hAnsi="Avenir Next LT Pro"/>
          <w:color w:val="34516C"/>
          <w:lang w:eastAsia="en-GB"/>
        </w:rPr>
        <w:t> </w:t>
      </w:r>
      <w:r w:rsidRPr="00051B1F">
        <w:rPr>
          <w:rFonts w:ascii="Avenir Next LT Pro" w:hAnsi="Avenir Next LT Pro" w:cs="Times New Roman"/>
          <w:b/>
          <w:bCs/>
          <w:color w:val="007FB0"/>
          <w:sz w:val="28"/>
          <w:szCs w:val="28"/>
          <w:lang w:eastAsia="en-GB"/>
        </w:rPr>
        <w:t>You and your career </w:t>
      </w:r>
    </w:p>
    <w:p w14:paraId="75593BD6"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Remember that your personal internet use can now be linked to you in your professional role. </w:t>
      </w:r>
    </w:p>
    <w:p w14:paraId="7B597AA6" w14:textId="293421C8"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 xml:space="preserve">Remember that anything you </w:t>
      </w:r>
      <w:r w:rsidR="00E03759" w:rsidRPr="00051B1F">
        <w:rPr>
          <w:rFonts w:ascii="Avenir Next LT Pro" w:eastAsia="Times New Roman" w:hAnsi="Avenir Next LT Pro"/>
          <w:color w:val="34516C"/>
          <w:sz w:val="22"/>
          <w:szCs w:val="22"/>
          <w:lang w:eastAsia="en-GB"/>
        </w:rPr>
        <w:t>write,</w:t>
      </w:r>
      <w:r w:rsidRPr="00051B1F">
        <w:rPr>
          <w:rFonts w:ascii="Avenir Next LT Pro" w:eastAsia="Times New Roman" w:hAnsi="Avenir Next LT Pro"/>
          <w:color w:val="34516C"/>
          <w:sz w:val="22"/>
          <w:szCs w:val="22"/>
          <w:lang w:eastAsia="en-GB"/>
        </w:rPr>
        <w:t xml:space="preserve"> or post can be printed and kept by other people, even if you have since deleted it from the internet. </w:t>
      </w:r>
    </w:p>
    <w:p w14:paraId="32C32086" w14:textId="77777777" w:rsidR="00BD1B31" w:rsidRPr="00051B1F" w:rsidRDefault="00BD1B31" w:rsidP="00BC099E">
      <w:pPr>
        <w:pStyle w:val="ListParagraph"/>
        <w:numPr>
          <w:ilvl w:val="0"/>
          <w:numId w:val="16"/>
        </w:numPr>
        <w:spacing w:after="0" w:line="240" w:lineRule="auto"/>
        <w:textAlignment w:val="baseline"/>
        <w:rPr>
          <w:rFonts w:ascii="Avenir Next LT Pro" w:eastAsia="Times New Roman" w:hAnsi="Avenir Next LT Pro"/>
          <w:color w:val="34516C"/>
          <w:sz w:val="22"/>
          <w:szCs w:val="22"/>
          <w:lang w:eastAsia="en-GB"/>
        </w:rPr>
      </w:pPr>
      <w:r w:rsidRPr="00051B1F">
        <w:rPr>
          <w:rFonts w:ascii="Avenir Next LT Pro" w:eastAsia="Times New Roman" w:hAnsi="Avenir Next LT Pro"/>
          <w:color w:val="34516C"/>
          <w:sz w:val="22"/>
          <w:szCs w:val="22"/>
          <w:lang w:eastAsia="en-GB"/>
        </w:rPr>
        <w:t xml:space="preserve">Consider what you might need to edit your social media presence </w:t>
      </w:r>
      <w:proofErr w:type="gramStart"/>
      <w:r w:rsidRPr="00051B1F">
        <w:rPr>
          <w:rFonts w:ascii="Avenir Next LT Pro" w:eastAsia="Times New Roman" w:hAnsi="Avenir Next LT Pro"/>
          <w:color w:val="34516C"/>
          <w:sz w:val="22"/>
          <w:szCs w:val="22"/>
          <w:lang w:eastAsia="en-GB"/>
        </w:rPr>
        <w:t>in order to</w:t>
      </w:r>
      <w:proofErr w:type="gramEnd"/>
      <w:r w:rsidRPr="00051B1F">
        <w:rPr>
          <w:rFonts w:ascii="Avenir Next LT Pro" w:eastAsia="Times New Roman" w:hAnsi="Avenir Next LT Pro"/>
          <w:color w:val="34516C"/>
          <w:sz w:val="22"/>
          <w:szCs w:val="22"/>
          <w:lang w:eastAsia="en-GB"/>
        </w:rPr>
        <w:t xml:space="preserve"> present a suitably professional online presence for students and future employers.   </w:t>
      </w:r>
    </w:p>
    <w:bookmarkEnd w:id="33"/>
    <w:p w14:paraId="02C39604" w14:textId="7CF57742" w:rsidR="00BD1B31" w:rsidRDefault="00BD1B31" w:rsidP="00BF27FD">
      <w:pPr>
        <w:pStyle w:val="Guidance"/>
        <w:spacing w:after="0"/>
        <w:rPr>
          <w:i w:val="0"/>
          <w:color w:val="34516C"/>
          <w:lang w:val="en-US" w:eastAsia="en-US"/>
        </w:rPr>
      </w:pPr>
    </w:p>
    <w:p w14:paraId="6FED29AB" w14:textId="77777777" w:rsidR="00BF27FD" w:rsidRDefault="00BF27FD" w:rsidP="00BF27FD">
      <w:pPr>
        <w:pStyle w:val="Guidance"/>
        <w:spacing w:after="0"/>
        <w:rPr>
          <w:i w:val="0"/>
          <w:color w:val="34516C"/>
          <w:lang w:val="en-US" w:eastAsia="en-US"/>
        </w:rPr>
      </w:pPr>
    </w:p>
    <w:p w14:paraId="7D27D2BA" w14:textId="77777777" w:rsidR="00B916CB" w:rsidRDefault="00B916CB" w:rsidP="00BF27FD">
      <w:pPr>
        <w:pStyle w:val="Guidance"/>
        <w:spacing w:after="0"/>
        <w:rPr>
          <w:i w:val="0"/>
          <w:color w:val="34516C"/>
          <w:lang w:val="en-US" w:eastAsia="en-US"/>
        </w:rPr>
      </w:pPr>
    </w:p>
    <w:p w14:paraId="798761C3" w14:textId="2AFB97B3" w:rsidR="00DE10CD" w:rsidRPr="00BD1B31" w:rsidRDefault="00BD1B31" w:rsidP="00BF27FD">
      <w:pPr>
        <w:pStyle w:val="Heading2"/>
        <w:spacing w:before="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2.</w:t>
      </w:r>
      <w:r w:rsidRPr="00F35D26">
        <w:rPr>
          <w:rFonts w:ascii="Avenir Next LT Pro" w:hAnsi="Avenir Next LT Pro"/>
          <w:b/>
          <w:bCs/>
          <w:color w:val="007FB0"/>
          <w:sz w:val="32"/>
          <w:szCs w:val="32"/>
          <w:lang w:eastAsia="en-GB"/>
        </w:rPr>
        <w:t xml:space="preserve">4 </w:t>
      </w:r>
      <w:r w:rsidR="00DE10CD" w:rsidRPr="00F35D26">
        <w:rPr>
          <w:rFonts w:ascii="Avenir Next LT Pro" w:hAnsi="Avenir Next LT Pro"/>
          <w:b/>
          <w:bCs/>
          <w:color w:val="007FB0"/>
          <w:sz w:val="32"/>
          <w:szCs w:val="32"/>
          <w:lang w:eastAsia="en-GB"/>
        </w:rPr>
        <w:t>Study Time</w:t>
      </w:r>
      <w:bookmarkEnd w:id="34"/>
    </w:p>
    <w:p w14:paraId="7CAC8830" w14:textId="24D11578" w:rsidR="007064A7" w:rsidRPr="00051B1F" w:rsidRDefault="007064A7" w:rsidP="007064A7">
      <w:pPr>
        <w:rPr>
          <w:rStyle w:val="normaltextrun"/>
          <w:rFonts w:ascii="Avenir Next LT Pro" w:hAnsi="Avenir Next LT Pro"/>
          <w:color w:val="34516C"/>
          <w:sz w:val="22"/>
          <w:szCs w:val="22"/>
          <w:shd w:val="clear" w:color="auto" w:fill="FFFFFF"/>
        </w:rPr>
      </w:pPr>
      <w:bookmarkStart w:id="35" w:name="_Hlk107234200"/>
      <w:r w:rsidRPr="00051B1F">
        <w:rPr>
          <w:rStyle w:val="normaltextrun"/>
          <w:rFonts w:ascii="Avenir Next LT Pro" w:hAnsi="Avenir Next LT Pro"/>
          <w:color w:val="34516C"/>
          <w:sz w:val="22"/>
          <w:szCs w:val="22"/>
          <w:shd w:val="clear" w:color="auto" w:fill="FFFFFF"/>
        </w:rPr>
        <w:t>This course consists of one session (day or evening) per week of study at your chosen college.  </w:t>
      </w:r>
    </w:p>
    <w:p w14:paraId="5612D588" w14:textId="46B8ACAD" w:rsidR="00D32E88" w:rsidRDefault="00D32E88" w:rsidP="00BF27FD">
      <w:pPr>
        <w:spacing w:after="0"/>
        <w:rPr>
          <w:rStyle w:val="eop"/>
          <w:rFonts w:ascii="Avenir Next LT Pro" w:hAnsi="Avenir Next LT Pro"/>
          <w:color w:val="34516C"/>
          <w:sz w:val="22"/>
          <w:szCs w:val="22"/>
          <w:shd w:val="clear" w:color="auto" w:fill="FFFFFF"/>
        </w:rPr>
      </w:pPr>
      <w:r w:rsidRPr="00051B1F">
        <w:rPr>
          <w:rStyle w:val="normaltextrun"/>
          <w:rFonts w:ascii="Avenir Next LT Pro" w:hAnsi="Avenir Next LT Pro"/>
          <w:color w:val="34516C"/>
          <w:sz w:val="22"/>
          <w:szCs w:val="22"/>
          <w:shd w:val="clear" w:color="auto" w:fill="FFFFFF"/>
        </w:rPr>
        <w:t xml:space="preserve">You will be expected to </w:t>
      </w:r>
      <w:r w:rsidRPr="00051B1F">
        <w:rPr>
          <w:rStyle w:val="normaltextrun"/>
          <w:rFonts w:ascii="Avenir Next LT Pro" w:hAnsi="Avenir Next LT Pro"/>
          <w:b/>
          <w:bCs/>
          <w:color w:val="34516C"/>
          <w:sz w:val="22"/>
          <w:szCs w:val="22"/>
          <w:shd w:val="clear" w:color="auto" w:fill="FFFFFF"/>
        </w:rPr>
        <w:t>observe other teachers</w:t>
      </w:r>
      <w:r w:rsidRPr="00051B1F">
        <w:rPr>
          <w:rStyle w:val="normaltextrun"/>
          <w:rFonts w:ascii="Avenir Next LT Pro" w:hAnsi="Avenir Next LT Pro"/>
          <w:color w:val="34516C"/>
          <w:sz w:val="22"/>
          <w:szCs w:val="22"/>
          <w:shd w:val="clear" w:color="auto" w:fill="FFFFFF"/>
        </w:rPr>
        <w:t xml:space="preserve"> in different settings or locations, at times which may be </w:t>
      </w:r>
      <w:r w:rsidRPr="00051B1F">
        <w:rPr>
          <w:rStyle w:val="normaltextrun"/>
          <w:rFonts w:ascii="Avenir Next LT Pro" w:hAnsi="Avenir Next LT Pro"/>
          <w:b/>
          <w:bCs/>
          <w:color w:val="34516C"/>
          <w:sz w:val="22"/>
          <w:szCs w:val="22"/>
          <w:shd w:val="clear" w:color="auto" w:fill="FFFFFF"/>
        </w:rPr>
        <w:t>outside your own working hours,</w:t>
      </w:r>
      <w:r w:rsidRPr="00051B1F">
        <w:rPr>
          <w:rStyle w:val="normaltextrun"/>
          <w:rFonts w:ascii="Avenir Next LT Pro" w:hAnsi="Avenir Next LT Pro"/>
          <w:color w:val="34516C"/>
          <w:sz w:val="22"/>
          <w:szCs w:val="22"/>
          <w:shd w:val="clear" w:color="auto" w:fill="FFFFFF"/>
        </w:rPr>
        <w:t xml:space="preserve"> and any travel will be </w:t>
      </w:r>
      <w:r w:rsidRPr="00051B1F">
        <w:rPr>
          <w:rStyle w:val="normaltextrun"/>
          <w:rFonts w:ascii="Avenir Next LT Pro" w:hAnsi="Avenir Next LT Pro"/>
          <w:b/>
          <w:bCs/>
          <w:color w:val="34516C"/>
          <w:sz w:val="22"/>
          <w:szCs w:val="22"/>
          <w:shd w:val="clear" w:color="auto" w:fill="FFFFFF"/>
        </w:rPr>
        <w:t>at your own cost</w:t>
      </w:r>
      <w:r w:rsidRPr="00051B1F">
        <w:rPr>
          <w:rStyle w:val="normaltextrun"/>
          <w:rFonts w:ascii="Avenir Next LT Pro" w:hAnsi="Avenir Next LT Pro"/>
          <w:color w:val="34516C"/>
          <w:sz w:val="22"/>
          <w:szCs w:val="22"/>
          <w:shd w:val="clear" w:color="auto" w:fill="FFFFFF"/>
        </w:rPr>
        <w:t>.</w:t>
      </w:r>
      <w:r w:rsidRPr="00051B1F">
        <w:rPr>
          <w:rStyle w:val="eop"/>
          <w:rFonts w:ascii="Avenir Next LT Pro" w:hAnsi="Avenir Next LT Pro"/>
          <w:color w:val="34516C"/>
          <w:sz w:val="22"/>
          <w:szCs w:val="22"/>
          <w:shd w:val="clear" w:color="auto" w:fill="FFFFFF"/>
        </w:rPr>
        <w:t> </w:t>
      </w:r>
    </w:p>
    <w:p w14:paraId="35C54EE7" w14:textId="4FC81A17" w:rsidR="00051B1F" w:rsidRDefault="00051B1F" w:rsidP="00BF27FD">
      <w:pPr>
        <w:spacing w:after="0"/>
        <w:rPr>
          <w:rStyle w:val="eop"/>
          <w:rFonts w:ascii="Avenir Next LT Pro" w:hAnsi="Avenir Next LT Pro"/>
          <w:color w:val="34516C"/>
          <w:sz w:val="22"/>
          <w:szCs w:val="22"/>
          <w:shd w:val="clear" w:color="auto" w:fill="FFFFFF"/>
        </w:rPr>
      </w:pPr>
    </w:p>
    <w:p w14:paraId="4A9DB188" w14:textId="77777777" w:rsidR="00051B1F" w:rsidRPr="00051B1F" w:rsidRDefault="00051B1F" w:rsidP="00BF27FD">
      <w:pPr>
        <w:spacing w:after="0"/>
        <w:rPr>
          <w:sz w:val="22"/>
          <w:szCs w:val="22"/>
          <w:lang w:eastAsia="en-GB"/>
        </w:rPr>
      </w:pPr>
    </w:p>
    <w:p w14:paraId="59BE5F90" w14:textId="11215E6B" w:rsidR="00DE10CD" w:rsidRPr="000E6B45" w:rsidRDefault="000E6B45" w:rsidP="00BF27FD">
      <w:pPr>
        <w:pStyle w:val="Heading3"/>
        <w:spacing w:before="0"/>
        <w:rPr>
          <w:rFonts w:ascii="Avenir Next LT Pro" w:hAnsi="Avenir Next LT Pro" w:cs="Times New Roman"/>
          <w:b/>
          <w:bCs/>
          <w:color w:val="007FB0"/>
          <w:sz w:val="28"/>
          <w:szCs w:val="28"/>
          <w:lang w:eastAsia="en-GB"/>
        </w:rPr>
      </w:pPr>
      <w:bookmarkStart w:id="36" w:name="_Toc51686782"/>
      <w:bookmarkStart w:id="37" w:name="_Hlk107212904"/>
      <w:r>
        <w:rPr>
          <w:rFonts w:ascii="Avenir Next LT Pro" w:hAnsi="Avenir Next LT Pro" w:cs="Times New Roman"/>
          <w:b/>
          <w:bCs/>
          <w:color w:val="007FB0"/>
          <w:sz w:val="28"/>
          <w:szCs w:val="28"/>
          <w:lang w:eastAsia="en-GB"/>
        </w:rPr>
        <w:t xml:space="preserve">2.4.1 </w:t>
      </w:r>
      <w:r w:rsidR="00DE10CD" w:rsidRPr="000E6B45">
        <w:rPr>
          <w:rFonts w:ascii="Avenir Next LT Pro" w:hAnsi="Avenir Next LT Pro" w:cs="Times New Roman"/>
          <w:b/>
          <w:bCs/>
          <w:color w:val="007FB0"/>
          <w:sz w:val="28"/>
          <w:szCs w:val="28"/>
          <w:lang w:eastAsia="en-GB"/>
        </w:rPr>
        <w:t>Weekly timetable</w:t>
      </w:r>
      <w:bookmarkEnd w:id="36"/>
    </w:p>
    <w:p w14:paraId="75C8ADC7" w14:textId="6C2DFF33" w:rsidR="00D32E88" w:rsidRPr="00BF27FD" w:rsidRDefault="3F96218C" w:rsidP="00D32E88">
      <w:pPr>
        <w:rPr>
          <w:rStyle w:val="normaltextrun"/>
          <w:rFonts w:ascii="Avenir Next LT Pro" w:hAnsi="Avenir Next LT Pro"/>
          <w:color w:val="002060"/>
          <w:sz w:val="22"/>
          <w:szCs w:val="22"/>
          <w:shd w:val="clear" w:color="auto" w:fill="FFFFFF"/>
        </w:rPr>
      </w:pPr>
      <w:bookmarkStart w:id="38" w:name="_Toc51686783"/>
      <w:r w:rsidRPr="00BF27FD">
        <w:rPr>
          <w:rStyle w:val="normaltextrun"/>
          <w:rFonts w:ascii="Avenir Next LT Pro" w:hAnsi="Avenir Next LT Pro"/>
          <w:color w:val="002060"/>
          <w:sz w:val="22"/>
          <w:szCs w:val="22"/>
          <w:shd w:val="clear" w:color="auto" w:fill="FFFFFF"/>
        </w:rPr>
        <w:t xml:space="preserve">The course days/times for 2022-23 at </w:t>
      </w:r>
      <w:r w:rsidR="4F9A72F3" w:rsidRPr="00BF27FD">
        <w:rPr>
          <w:rStyle w:val="normaltextrun"/>
          <w:rFonts w:ascii="Avenir Next LT Pro" w:hAnsi="Avenir Next LT Pro"/>
          <w:color w:val="002060"/>
          <w:sz w:val="22"/>
          <w:szCs w:val="22"/>
          <w:shd w:val="clear" w:color="auto" w:fill="FFFFFF"/>
        </w:rPr>
        <w:t xml:space="preserve">Myerscough </w:t>
      </w:r>
      <w:r w:rsidRPr="043D4633">
        <w:rPr>
          <w:rStyle w:val="normaltextrun"/>
          <w:rFonts w:ascii="Avenir Next LT Pro" w:hAnsi="Avenir Next LT Pro"/>
          <w:color w:val="002060"/>
          <w:sz w:val="22"/>
          <w:szCs w:val="22"/>
          <w:shd w:val="clear" w:color="auto" w:fill="FFFFFF"/>
        </w:rPr>
        <w:t>College</w:t>
      </w:r>
      <w:r w:rsidRPr="00BF27FD">
        <w:rPr>
          <w:rStyle w:val="normaltextrun"/>
          <w:rFonts w:ascii="Avenir Next LT Pro" w:hAnsi="Avenir Next LT Pro"/>
          <w:color w:val="002060"/>
          <w:sz w:val="22"/>
          <w:szCs w:val="22"/>
          <w:shd w:val="clear" w:color="auto" w:fill="FFFFFF"/>
        </w:rPr>
        <w:t xml:space="preserve"> are given below:  </w:t>
      </w:r>
    </w:p>
    <w:bookmarkEnd w:id="37"/>
    <w:p w14:paraId="3EDDC6A1" w14:textId="77777777" w:rsidR="00BF27FD" w:rsidRDefault="00BF27FD" w:rsidP="043D4633">
      <w:pPr>
        <w:spacing w:after="0"/>
        <w:rPr>
          <w:sz w:val="22"/>
          <w:szCs w:val="22"/>
          <w:lang w:eastAsia="en-GB"/>
        </w:rPr>
      </w:pPr>
    </w:p>
    <w:p w14:paraId="5F634598" w14:textId="77777777" w:rsidR="00B916CB" w:rsidRDefault="00B916CB" w:rsidP="00BF27FD">
      <w:pPr>
        <w:spacing w:after="0"/>
        <w:rPr>
          <w:lang w:eastAsia="en-GB"/>
        </w:rPr>
      </w:pPr>
    </w:p>
    <w:p w14:paraId="43078F07" w14:textId="1184BF5F" w:rsidR="00DE10CD" w:rsidRPr="000E6B45" w:rsidRDefault="000E6B45" w:rsidP="00EB42AC">
      <w:pPr>
        <w:spacing w:after="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2.4.2 </w:t>
      </w:r>
      <w:r w:rsidR="00DE10CD" w:rsidRPr="000E6B45">
        <w:rPr>
          <w:rFonts w:ascii="Avenir Next LT Pro" w:hAnsi="Avenir Next LT Pro" w:cs="Times New Roman"/>
          <w:b/>
          <w:bCs/>
          <w:color w:val="007FB0"/>
          <w:sz w:val="28"/>
          <w:szCs w:val="28"/>
          <w:lang w:eastAsia="en-GB"/>
        </w:rPr>
        <w:t>Expected hours of study</w:t>
      </w:r>
      <w:bookmarkEnd w:id="38"/>
    </w:p>
    <w:p w14:paraId="68869423" w14:textId="3B44F39E" w:rsidR="005F3778" w:rsidRPr="00051B1F" w:rsidRDefault="00EC3000" w:rsidP="00EC3000">
      <w:pPr>
        <w:rPr>
          <w:rStyle w:val="normaltextrun"/>
          <w:rFonts w:ascii="Avenir Next LT Pro" w:hAnsi="Avenir Next LT Pro"/>
          <w:color w:val="34516C"/>
          <w:sz w:val="22"/>
          <w:szCs w:val="22"/>
          <w:shd w:val="clear" w:color="auto" w:fill="FFFFFF"/>
        </w:rPr>
      </w:pPr>
      <w:bookmarkStart w:id="39" w:name="_Toc51686784"/>
      <w:r w:rsidRPr="00051B1F">
        <w:rPr>
          <w:rStyle w:val="normaltextrun"/>
          <w:rFonts w:ascii="Avenir Next LT Pro" w:hAnsi="Avenir Next LT Pro"/>
          <w:color w:val="34516C"/>
          <w:sz w:val="22"/>
          <w:szCs w:val="22"/>
          <w:shd w:val="clear" w:color="auto" w:fill="FFFFFF"/>
        </w:rPr>
        <w:t xml:space="preserve">Undertaking a teaching qualification is a big commitment and requires a lot of time in planning lessons, completing </w:t>
      </w:r>
      <w:r w:rsidR="00E03759" w:rsidRPr="00051B1F">
        <w:rPr>
          <w:rStyle w:val="normaltextrun"/>
          <w:rFonts w:ascii="Avenir Next LT Pro" w:hAnsi="Avenir Next LT Pro"/>
          <w:color w:val="34516C"/>
          <w:sz w:val="22"/>
          <w:szCs w:val="22"/>
          <w:shd w:val="clear" w:color="auto" w:fill="FFFFFF"/>
        </w:rPr>
        <w:t>assignments,</w:t>
      </w:r>
      <w:r w:rsidRPr="00051B1F">
        <w:rPr>
          <w:rStyle w:val="normaltextrun"/>
          <w:rFonts w:ascii="Avenir Next LT Pro" w:hAnsi="Avenir Next LT Pro"/>
          <w:color w:val="34516C"/>
          <w:sz w:val="22"/>
          <w:szCs w:val="22"/>
          <w:shd w:val="clear" w:color="auto" w:fill="FFFFFF"/>
        </w:rPr>
        <w:t xml:space="preserve"> and observing other teachers, as well as </w:t>
      </w:r>
      <w:r w:rsidRPr="00051B1F">
        <w:rPr>
          <w:rStyle w:val="normaltextrun"/>
          <w:rFonts w:ascii="Avenir Next LT Pro" w:hAnsi="Avenir Next LT Pro"/>
          <w:color w:val="34516C"/>
          <w:sz w:val="22"/>
          <w:szCs w:val="22"/>
          <w:shd w:val="clear" w:color="auto" w:fill="FFFFFF"/>
        </w:rPr>
        <w:lastRenderedPageBreak/>
        <w:t xml:space="preserve">attending your college sessions and </w:t>
      </w:r>
      <w:r w:rsidR="00E03759">
        <w:rPr>
          <w:rStyle w:val="normaltextrun"/>
          <w:rFonts w:ascii="Avenir Next LT Pro" w:hAnsi="Avenir Next LT Pro"/>
          <w:color w:val="34516C"/>
          <w:sz w:val="22"/>
          <w:szCs w:val="22"/>
          <w:shd w:val="clear" w:color="auto" w:fill="FFFFFF"/>
        </w:rPr>
        <w:t xml:space="preserve">your </w:t>
      </w:r>
      <w:r w:rsidRPr="00051B1F">
        <w:rPr>
          <w:rStyle w:val="normaltextrun"/>
          <w:rFonts w:ascii="Avenir Next LT Pro" w:hAnsi="Avenir Next LT Pro"/>
          <w:color w:val="34516C"/>
          <w:sz w:val="22"/>
          <w:szCs w:val="22"/>
          <w:shd w:val="clear" w:color="auto" w:fill="FFFFFF"/>
        </w:rPr>
        <w:t>teaching</w:t>
      </w:r>
      <w:r w:rsidR="00E03759">
        <w:rPr>
          <w:rStyle w:val="normaltextrun"/>
          <w:rFonts w:ascii="Avenir Next LT Pro" w:hAnsi="Avenir Next LT Pro"/>
          <w:color w:val="34516C"/>
          <w:sz w:val="22"/>
          <w:szCs w:val="22"/>
          <w:shd w:val="clear" w:color="auto" w:fill="FFFFFF"/>
        </w:rPr>
        <w:t xml:space="preserve"> hours</w:t>
      </w:r>
      <w:r w:rsidRPr="00051B1F">
        <w:rPr>
          <w:rStyle w:val="normaltextrun"/>
          <w:rFonts w:ascii="Avenir Next LT Pro" w:hAnsi="Avenir Next LT Pro"/>
          <w:color w:val="34516C"/>
          <w:sz w:val="22"/>
          <w:szCs w:val="22"/>
          <w:shd w:val="clear" w:color="auto" w:fill="FFFFFF"/>
        </w:rPr>
        <w:t xml:space="preserve">. The normal amount of work involved in achieving a successful outcome on a university course is to study for 10 hours for each credit you need to achieve, which includes attendance at college and time spent in private study.  This means that for a 20-credit module you need to set aside about 200 hours of both college based and private study. </w:t>
      </w:r>
    </w:p>
    <w:p w14:paraId="6ADFFD39" w14:textId="2A44F04B" w:rsidR="00EC3000" w:rsidRPr="00051B1F" w:rsidRDefault="00EC3000" w:rsidP="00EB42AC">
      <w:pPr>
        <w:spacing w:after="0"/>
        <w:rPr>
          <w:rStyle w:val="eop"/>
          <w:rFonts w:ascii="Avenir Next LT Pro" w:hAnsi="Avenir Next LT Pro"/>
          <w:color w:val="34516C"/>
          <w:sz w:val="22"/>
          <w:szCs w:val="22"/>
          <w:shd w:val="clear" w:color="auto" w:fill="FFFFFF"/>
        </w:rPr>
      </w:pPr>
      <w:r w:rsidRPr="00051B1F">
        <w:rPr>
          <w:rStyle w:val="normaltextrun"/>
          <w:rFonts w:ascii="Avenir Next LT Pro" w:hAnsi="Avenir Next LT Pro"/>
          <w:color w:val="34516C"/>
          <w:sz w:val="22"/>
          <w:szCs w:val="22"/>
          <w:shd w:val="clear" w:color="auto" w:fill="FFFFFF"/>
        </w:rPr>
        <w:t>This course has 20 credits and is also a professional course, so the time commitment is even greater.  If you have recently studied for a degree, you will find the workload much higher on your ITE.  You should plan to spend significant time in the evenings and weekends on your studies during this important year.</w:t>
      </w:r>
      <w:r w:rsidRPr="00051B1F">
        <w:rPr>
          <w:rStyle w:val="eop"/>
          <w:rFonts w:ascii="Avenir Next LT Pro" w:hAnsi="Avenir Next LT Pro"/>
          <w:color w:val="34516C"/>
          <w:sz w:val="22"/>
          <w:szCs w:val="22"/>
          <w:shd w:val="clear" w:color="auto" w:fill="FFFFFF"/>
        </w:rPr>
        <w:t> </w:t>
      </w:r>
    </w:p>
    <w:p w14:paraId="0A8B53CD" w14:textId="77777777" w:rsidR="00A13767" w:rsidRDefault="00A13767" w:rsidP="00EB42AC">
      <w:pPr>
        <w:spacing w:after="0"/>
        <w:rPr>
          <w:rStyle w:val="eop"/>
          <w:rFonts w:ascii="Avenir Next LT Pro" w:hAnsi="Avenir Next LT Pro"/>
          <w:color w:val="34516C"/>
          <w:shd w:val="clear" w:color="auto" w:fill="FFFFFF"/>
        </w:rPr>
      </w:pPr>
    </w:p>
    <w:p w14:paraId="5AC15B79" w14:textId="75F26C84" w:rsidR="00DE10CD" w:rsidRPr="000E6B45" w:rsidRDefault="000E6B45" w:rsidP="00EB42AC">
      <w:pPr>
        <w:pStyle w:val="Heading3"/>
        <w:spacing w:before="0"/>
        <w:rPr>
          <w:rFonts w:ascii="Avenir Next LT Pro" w:hAnsi="Avenir Next LT Pro" w:cs="Times New Roman"/>
          <w:b/>
          <w:bCs/>
          <w:color w:val="007FB0"/>
          <w:sz w:val="28"/>
          <w:szCs w:val="28"/>
          <w:lang w:eastAsia="en-GB"/>
        </w:rPr>
      </w:pPr>
      <w:bookmarkStart w:id="40" w:name="_Hlk107212916"/>
      <w:r>
        <w:rPr>
          <w:rFonts w:ascii="Avenir Next LT Pro" w:hAnsi="Avenir Next LT Pro" w:cs="Times New Roman"/>
          <w:b/>
          <w:bCs/>
          <w:color w:val="007FB0"/>
          <w:sz w:val="28"/>
          <w:szCs w:val="28"/>
          <w:lang w:eastAsia="en-GB"/>
        </w:rPr>
        <w:t xml:space="preserve">2.4.3 </w:t>
      </w:r>
      <w:r w:rsidR="00DE10CD" w:rsidRPr="000E6B45">
        <w:rPr>
          <w:rFonts w:ascii="Avenir Next LT Pro" w:hAnsi="Avenir Next LT Pro" w:cs="Times New Roman"/>
          <w:b/>
          <w:bCs/>
          <w:color w:val="007FB0"/>
          <w:sz w:val="28"/>
          <w:szCs w:val="28"/>
          <w:lang w:eastAsia="en-GB"/>
        </w:rPr>
        <w:t>Attendance Requirements</w:t>
      </w:r>
      <w:bookmarkEnd w:id="39"/>
      <w:r w:rsidR="00DE10CD" w:rsidRPr="000E6B45">
        <w:rPr>
          <w:rFonts w:ascii="Avenir Next LT Pro" w:hAnsi="Avenir Next LT Pro" w:cs="Times New Roman"/>
          <w:b/>
          <w:bCs/>
          <w:color w:val="007FB0"/>
          <w:sz w:val="28"/>
          <w:szCs w:val="28"/>
          <w:lang w:eastAsia="en-GB"/>
        </w:rPr>
        <w:t xml:space="preserve"> </w:t>
      </w:r>
    </w:p>
    <w:p w14:paraId="46DF0819" w14:textId="77777777" w:rsidR="00DE10CD" w:rsidRPr="00051B1F" w:rsidRDefault="1EE6E96A" w:rsidP="00DE10CD">
      <w:pPr>
        <w:pStyle w:val="Mandatorytext"/>
        <w:rPr>
          <w:sz w:val="22"/>
          <w:szCs w:val="22"/>
        </w:rPr>
      </w:pPr>
      <w:r w:rsidRPr="043D4633">
        <w:rPr>
          <w:sz w:val="22"/>
          <w:szCs w:val="22"/>
        </w:rPr>
        <w:t xml:space="preserve">You are required to attend </w:t>
      </w:r>
      <w:r w:rsidRPr="043D4633">
        <w:rPr>
          <w:sz w:val="22"/>
          <w:szCs w:val="22"/>
          <w:u w:val="single"/>
        </w:rPr>
        <w:t>all</w:t>
      </w:r>
      <w:r w:rsidRPr="043D4633">
        <w:rPr>
          <w:sz w:val="22"/>
          <w:szCs w:val="22"/>
        </w:rPr>
        <w:t xml:space="preserve"> timetabled learning activities for each module. Notification of illness or exceptional requests for leave of absence must be made to: </w:t>
      </w:r>
    </w:p>
    <w:bookmarkEnd w:id="40"/>
    <w:p w14:paraId="187F4E11" w14:textId="4A96CAC4" w:rsidR="003E0703" w:rsidRPr="00051B1F" w:rsidRDefault="7DEE959B" w:rsidP="043D4633">
      <w:pPr>
        <w:pStyle w:val="paragraph"/>
        <w:spacing w:before="0" w:beforeAutospacing="0" w:after="0" w:afterAutospacing="0"/>
        <w:textAlignment w:val="baseline"/>
        <w:rPr>
          <w:rStyle w:val="eop"/>
          <w:rFonts w:ascii="Avenir Next LT Pro" w:hAnsi="Avenir Next LT Pro" w:cs="Segoe UI"/>
          <w:color w:val="34516C"/>
          <w:sz w:val="22"/>
          <w:szCs w:val="22"/>
        </w:rPr>
      </w:pPr>
      <w:r w:rsidRPr="043D4633">
        <w:rPr>
          <w:rStyle w:val="normaltextrun"/>
          <w:rFonts w:ascii="Avenir Next LT Pro" w:hAnsi="Avenir Next LT Pro" w:cs="Segoe UI"/>
          <w:color w:val="34516C"/>
          <w:sz w:val="22"/>
          <w:szCs w:val="22"/>
        </w:rPr>
        <w:t xml:space="preserve">Victoria </w:t>
      </w:r>
      <w:hyperlink r:id="rId42">
        <w:r w:rsidRPr="043D4633">
          <w:rPr>
            <w:rStyle w:val="Hyperlink"/>
            <w:sz w:val="22"/>
            <w:szCs w:val="22"/>
          </w:rPr>
          <w:t>Birchwood-vbirchwood@myerscough.ac.uk</w:t>
        </w:r>
      </w:hyperlink>
    </w:p>
    <w:p w14:paraId="4767F763" w14:textId="420CE00C" w:rsidR="003E0703" w:rsidRPr="00051B1F" w:rsidRDefault="003E0703" w:rsidP="043D4633">
      <w:pPr>
        <w:pStyle w:val="paragraph"/>
        <w:spacing w:before="0" w:beforeAutospacing="0" w:after="0" w:afterAutospacing="0"/>
        <w:textAlignment w:val="baseline"/>
        <w:rPr>
          <w:rStyle w:val="normaltextrun"/>
          <w:rFonts w:ascii="Avenir Next LT Pro" w:hAnsi="Avenir Next LT Pro" w:cs="Segoe UI"/>
          <w:color w:val="34516C"/>
          <w:sz w:val="22"/>
          <w:szCs w:val="22"/>
        </w:rPr>
      </w:pPr>
    </w:p>
    <w:p w14:paraId="3990DC9F" w14:textId="30DC9ED2" w:rsidR="003E0703" w:rsidRPr="00051B1F" w:rsidRDefault="354144BB" w:rsidP="043D4633">
      <w:pPr>
        <w:pStyle w:val="paragraph"/>
        <w:spacing w:before="0" w:beforeAutospacing="0" w:after="0" w:afterAutospacing="0"/>
        <w:textAlignment w:val="baseline"/>
        <w:rPr>
          <w:rStyle w:val="eop"/>
          <w:rFonts w:ascii="Avenir Next LT Pro" w:hAnsi="Avenir Next LT Pro" w:cs="Segoe UI"/>
          <w:color w:val="34516C"/>
          <w:sz w:val="22"/>
          <w:szCs w:val="22"/>
        </w:rPr>
      </w:pPr>
      <w:r w:rsidRPr="043D4633">
        <w:rPr>
          <w:rStyle w:val="normaltextrun"/>
          <w:rFonts w:ascii="Avenir Next LT Pro" w:hAnsi="Avenir Next LT Pro" w:cs="Segoe UI"/>
          <w:color w:val="34516C"/>
          <w:sz w:val="22"/>
          <w:szCs w:val="22"/>
        </w:rPr>
        <w:t>If you have not gained the required authorisation for leave of absence, do not respond to communications from the college or University and if you are absent for four weeks or more, you may be deemed to have withdrawn from the course. If this is the case, then the date of withdrawal will be recorded as the last day of attendance.</w:t>
      </w:r>
      <w:r w:rsidRPr="043D4633">
        <w:rPr>
          <w:rStyle w:val="eop"/>
          <w:rFonts w:ascii="Avenir Next LT Pro" w:hAnsi="Avenir Next LT Pro" w:cs="Segoe UI"/>
          <w:color w:val="34516C"/>
          <w:sz w:val="22"/>
          <w:szCs w:val="22"/>
        </w:rPr>
        <w:t> </w:t>
      </w:r>
    </w:p>
    <w:bookmarkEnd w:id="35"/>
    <w:p w14:paraId="1E424583" w14:textId="77777777" w:rsidR="003E0703" w:rsidRDefault="003E0703" w:rsidP="003E0703">
      <w:pPr>
        <w:pStyle w:val="paragraph"/>
        <w:spacing w:before="0" w:beforeAutospacing="0" w:after="0" w:afterAutospacing="0"/>
        <w:textAlignment w:val="baseline"/>
        <w:rPr>
          <w:rStyle w:val="eop"/>
          <w:rFonts w:ascii="Avenir Next LT Pro" w:hAnsi="Avenir Next LT Pro" w:cs="Segoe UI"/>
          <w:color w:val="34516C"/>
          <w:sz w:val="22"/>
          <w:szCs w:val="22"/>
        </w:rPr>
      </w:pPr>
    </w:p>
    <w:p w14:paraId="6CB0287C" w14:textId="77777777" w:rsidR="003E0703" w:rsidRDefault="003E0703" w:rsidP="003E0703">
      <w:pPr>
        <w:pStyle w:val="paragraph"/>
        <w:spacing w:before="0" w:beforeAutospacing="0" w:after="0" w:afterAutospacing="0"/>
        <w:textAlignment w:val="baseline"/>
        <w:rPr>
          <w:rFonts w:ascii="Segoe UI" w:hAnsi="Segoe UI" w:cs="Segoe UI"/>
          <w:sz w:val="18"/>
          <w:szCs w:val="18"/>
        </w:rPr>
      </w:pPr>
    </w:p>
    <w:p w14:paraId="2DCF238E" w14:textId="77777777" w:rsidR="00EB42AC" w:rsidRDefault="00EB42AC" w:rsidP="003E0703">
      <w:pPr>
        <w:pStyle w:val="paragraph"/>
        <w:spacing w:before="0" w:beforeAutospacing="0" w:after="0" w:afterAutospacing="0"/>
        <w:textAlignment w:val="baseline"/>
        <w:rPr>
          <w:rFonts w:ascii="Segoe UI" w:hAnsi="Segoe UI" w:cs="Segoe UI"/>
          <w:sz w:val="18"/>
          <w:szCs w:val="18"/>
        </w:rPr>
      </w:pPr>
    </w:p>
    <w:p w14:paraId="08FD8A48" w14:textId="3459058C" w:rsidR="00DE10CD" w:rsidRPr="000673E9" w:rsidRDefault="00F35D26" w:rsidP="00EB42AC">
      <w:pPr>
        <w:pStyle w:val="Heading1"/>
        <w:spacing w:before="0"/>
        <w:rPr>
          <w:rFonts w:ascii="Avenir Next LT Pro" w:hAnsi="Avenir Next LT Pro"/>
          <w:b/>
          <w:bCs/>
          <w:color w:val="34516C"/>
          <w:sz w:val="36"/>
          <w:szCs w:val="36"/>
        </w:rPr>
      </w:pPr>
      <w:bookmarkStart w:id="41" w:name="_Hlk109396044"/>
      <w:r w:rsidRPr="57FBEDBC">
        <w:rPr>
          <w:rFonts w:ascii="Avenir Next LT Pro" w:hAnsi="Avenir Next LT Pro"/>
          <w:b/>
          <w:bCs/>
          <w:color w:val="34516C"/>
          <w:sz w:val="36"/>
          <w:szCs w:val="36"/>
        </w:rPr>
        <w:t xml:space="preserve">3. </w:t>
      </w:r>
      <w:bookmarkStart w:id="42" w:name="_Toc51686785"/>
      <w:r w:rsidR="00DE10CD" w:rsidRPr="57FBEDBC">
        <w:rPr>
          <w:rFonts w:ascii="Avenir Next LT Pro" w:hAnsi="Avenir Next LT Pro"/>
          <w:b/>
          <w:bCs/>
          <w:color w:val="34516C"/>
          <w:sz w:val="36"/>
          <w:szCs w:val="36"/>
        </w:rPr>
        <w:t>Approaches to Teaching and Learning</w:t>
      </w:r>
      <w:bookmarkEnd w:id="42"/>
    </w:p>
    <w:bookmarkEnd w:id="41"/>
    <w:p w14:paraId="35B8CE7A" w14:textId="77777777" w:rsidR="004B0EE6" w:rsidRPr="004B0EE6" w:rsidRDefault="004B0EE6" w:rsidP="004B0EE6">
      <w:pPr>
        <w:spacing w:after="200" w:line="276" w:lineRule="auto"/>
        <w:rPr>
          <w:rFonts w:ascii="Avenir Next LT Pro" w:eastAsia="Arial" w:hAnsi="Avenir Next LT Pro" w:cs="Times New Roman"/>
          <w:color w:val="002060"/>
          <w:sz w:val="22"/>
          <w:szCs w:val="22"/>
          <w:shd w:val="clear" w:color="auto" w:fill="FFFFFF"/>
        </w:rPr>
      </w:pPr>
      <w:r w:rsidRPr="004B0EE6">
        <w:rPr>
          <w:rFonts w:ascii="Avenir Next LT Pro" w:eastAsia="Arial" w:hAnsi="Avenir Next LT Pro" w:cs="Times New Roman"/>
          <w:color w:val="002060"/>
          <w:sz w:val="22"/>
          <w:szCs w:val="22"/>
          <w:shd w:val="clear" w:color="auto" w:fill="FFFFFF"/>
        </w:rPr>
        <w:t xml:space="preserve">The UCLan ITE Partnership recognises that training to teach is </w:t>
      </w:r>
      <w:r w:rsidRPr="004B0EE6">
        <w:rPr>
          <w:rFonts w:ascii="Avenir Next LT Pro" w:eastAsia="Arial" w:hAnsi="Avenir Next LT Pro" w:cs="Times New Roman"/>
          <w:color w:val="000000"/>
          <w:sz w:val="22"/>
          <w:szCs w:val="22"/>
          <w:shd w:val="clear" w:color="auto" w:fill="FFFFFF"/>
        </w:rPr>
        <w:t xml:space="preserve">complex, </w:t>
      </w:r>
      <w:proofErr w:type="gramStart"/>
      <w:r w:rsidRPr="004B0EE6">
        <w:rPr>
          <w:rFonts w:ascii="Avenir Next LT Pro" w:eastAsia="Arial" w:hAnsi="Avenir Next LT Pro" w:cs="Times New Roman"/>
          <w:color w:val="000000"/>
          <w:sz w:val="22"/>
          <w:szCs w:val="22"/>
          <w:shd w:val="clear" w:color="auto" w:fill="FFFFFF"/>
        </w:rPr>
        <w:t>demanding</w:t>
      </w:r>
      <w:proofErr w:type="gramEnd"/>
      <w:r w:rsidRPr="004B0EE6">
        <w:rPr>
          <w:rFonts w:ascii="Avenir Next LT Pro" w:eastAsia="Arial" w:hAnsi="Avenir Next LT Pro" w:cs="Times New Roman"/>
          <w:color w:val="000000"/>
          <w:sz w:val="22"/>
          <w:szCs w:val="22"/>
          <w:shd w:val="clear" w:color="auto" w:fill="FFFFFF"/>
        </w:rPr>
        <w:t xml:space="preserve"> and transformative.</w:t>
      </w:r>
    </w:p>
    <w:p w14:paraId="0DD5F863" w14:textId="77777777" w:rsidR="004B0EE6" w:rsidRPr="004B0EE6" w:rsidRDefault="004B0EE6" w:rsidP="004B0EE6">
      <w:pPr>
        <w:spacing w:after="200" w:line="276" w:lineRule="auto"/>
        <w:rPr>
          <w:rFonts w:ascii="Avenir Next LT Pro" w:eastAsia="Arial" w:hAnsi="Avenir Next LT Pro" w:cs="Times New Roman"/>
          <w:color w:val="002060"/>
          <w:sz w:val="22"/>
          <w:szCs w:val="22"/>
          <w:shd w:val="clear" w:color="auto" w:fill="FFFFFF"/>
        </w:rPr>
      </w:pPr>
      <w:r w:rsidRPr="004B0EE6">
        <w:rPr>
          <w:rFonts w:ascii="Avenir Next LT Pro" w:eastAsia="Arial" w:hAnsi="Avenir Next LT Pro" w:cs="Times New Roman"/>
          <w:color w:val="002060"/>
          <w:sz w:val="22"/>
          <w:szCs w:val="22"/>
          <w:shd w:val="clear" w:color="auto" w:fill="FFFFFF"/>
        </w:rPr>
        <w:t>To support our trainees in this venture, we have designed our approach to teaching and learning is:</w:t>
      </w:r>
    </w:p>
    <w:p w14:paraId="64A6AE2D" w14:textId="77777777" w:rsidR="004B0EE6" w:rsidRPr="004B0EE6" w:rsidRDefault="004B0EE6" w:rsidP="00BC099E">
      <w:pPr>
        <w:numPr>
          <w:ilvl w:val="0"/>
          <w:numId w:val="36"/>
        </w:numPr>
        <w:spacing w:after="200" w:line="276" w:lineRule="auto"/>
        <w:contextualSpacing/>
        <w:rPr>
          <w:rFonts w:ascii="Arial" w:eastAsia="Arial" w:hAnsi="Arial" w:cs="Times New Roman"/>
          <w:color w:val="002060"/>
          <w:sz w:val="22"/>
          <w:szCs w:val="22"/>
        </w:rPr>
      </w:pPr>
      <w:r w:rsidRPr="004B0EE6">
        <w:rPr>
          <w:rFonts w:ascii="Avenir Next LT Pro" w:eastAsia="Arial" w:hAnsi="Avenir Next LT Pro" w:cs="Times New Roman"/>
          <w:color w:val="002060"/>
          <w:sz w:val="22"/>
          <w:szCs w:val="22"/>
          <w:shd w:val="clear" w:color="auto" w:fill="FFFFFF"/>
        </w:rPr>
        <w:t>Sequenced to allow for a spiral curriculum, where trainees revisit key aspects in increasing complexity so they may make continuous improvement to their practice.   </w:t>
      </w:r>
    </w:p>
    <w:p w14:paraId="6974E7BC" w14:textId="18815D49" w:rsidR="004B0EE6" w:rsidRPr="004B0EE6" w:rsidRDefault="004B0EE6" w:rsidP="00BC099E">
      <w:pPr>
        <w:numPr>
          <w:ilvl w:val="0"/>
          <w:numId w:val="36"/>
        </w:numPr>
        <w:spacing w:after="200" w:line="276" w:lineRule="auto"/>
        <w:contextualSpacing/>
        <w:rPr>
          <w:rFonts w:ascii="Arial" w:eastAsia="Arial" w:hAnsi="Arial" w:cs="Times New Roman"/>
          <w:color w:val="002060"/>
          <w:sz w:val="22"/>
          <w:szCs w:val="22"/>
        </w:rPr>
      </w:pPr>
      <w:r w:rsidRPr="004B0EE6">
        <w:rPr>
          <w:rFonts w:ascii="Avenir Next LT Pro" w:eastAsia="Arial" w:hAnsi="Avenir Next LT Pro" w:cs="Times New Roman"/>
          <w:color w:val="002060"/>
          <w:sz w:val="22"/>
          <w:szCs w:val="22"/>
          <w:shd w:val="clear" w:color="auto" w:fill="FFFFFF"/>
        </w:rPr>
        <w:t xml:space="preserve">Structured so that theory and practice are constantly interleaved allowing trainees to put theory into practice and for them to </w:t>
      </w:r>
      <w:r>
        <w:rPr>
          <w:rFonts w:ascii="Avenir Next LT Pro" w:eastAsia="Arial" w:hAnsi="Avenir Next LT Pro" w:cs="Times New Roman"/>
          <w:color w:val="002060"/>
          <w:sz w:val="22"/>
          <w:szCs w:val="22"/>
          <w:shd w:val="clear" w:color="auto" w:fill="FFFFFF"/>
        </w:rPr>
        <w:t>discuss</w:t>
      </w:r>
      <w:r w:rsidRPr="004B0EE6">
        <w:rPr>
          <w:rFonts w:ascii="Avenir Next LT Pro" w:eastAsia="Arial" w:hAnsi="Avenir Next LT Pro" w:cs="Times New Roman"/>
          <w:color w:val="002060"/>
          <w:sz w:val="22"/>
          <w:szCs w:val="22"/>
          <w:shd w:val="clear" w:color="auto" w:fill="FFFFFF"/>
        </w:rPr>
        <w:t xml:space="preserve"> practice developments and concerns </w:t>
      </w:r>
      <w:r>
        <w:rPr>
          <w:rFonts w:ascii="Avenir Next LT Pro" w:eastAsia="Arial" w:hAnsi="Avenir Next LT Pro" w:cs="Times New Roman"/>
          <w:color w:val="002060"/>
          <w:sz w:val="22"/>
          <w:szCs w:val="22"/>
          <w:shd w:val="clear" w:color="auto" w:fill="FFFFFF"/>
        </w:rPr>
        <w:t>in class.</w:t>
      </w:r>
      <w:r w:rsidRPr="004B0EE6">
        <w:rPr>
          <w:rFonts w:ascii="Avenir Next LT Pro" w:eastAsia="Arial" w:hAnsi="Avenir Next LT Pro" w:cs="Times New Roman"/>
          <w:color w:val="002060"/>
          <w:sz w:val="22"/>
          <w:szCs w:val="22"/>
          <w:shd w:val="clear" w:color="auto" w:fill="FFFFFF"/>
        </w:rPr>
        <w:t> </w:t>
      </w:r>
    </w:p>
    <w:p w14:paraId="44EB0D02" w14:textId="35E47F0E" w:rsidR="004B0EE6" w:rsidRPr="004B0EE6" w:rsidRDefault="004B0EE6" w:rsidP="00BC099E">
      <w:pPr>
        <w:numPr>
          <w:ilvl w:val="0"/>
          <w:numId w:val="36"/>
        </w:numPr>
        <w:spacing w:after="200" w:line="276" w:lineRule="auto"/>
        <w:contextualSpacing/>
        <w:rPr>
          <w:rFonts w:ascii="Arial" w:eastAsia="Arial" w:hAnsi="Arial" w:cs="Times New Roman"/>
          <w:color w:val="002060"/>
          <w:sz w:val="22"/>
          <w:szCs w:val="22"/>
        </w:rPr>
      </w:pPr>
      <w:r w:rsidRPr="004B0EE6">
        <w:rPr>
          <w:rFonts w:ascii="Avenir Next LT Pro" w:eastAsia="Arial" w:hAnsi="Avenir Next LT Pro" w:cs="Times New Roman"/>
          <w:color w:val="002060"/>
          <w:sz w:val="22"/>
          <w:szCs w:val="22"/>
          <w:shd w:val="clear" w:color="auto" w:fill="FFFFFF"/>
        </w:rPr>
        <w:t>Provides support and challenge in equal measure to, inspire and empower our trainee teachers to excel in the profession.</w:t>
      </w:r>
    </w:p>
    <w:p w14:paraId="19EB0525" w14:textId="77777777" w:rsidR="004B0EE6" w:rsidRPr="004B0EE6" w:rsidRDefault="004B0EE6" w:rsidP="004B0EE6">
      <w:pPr>
        <w:spacing w:after="200" w:line="276" w:lineRule="auto"/>
        <w:ind w:left="720"/>
        <w:contextualSpacing/>
        <w:rPr>
          <w:rFonts w:ascii="Arial" w:eastAsia="Arial" w:hAnsi="Arial" w:cs="Times New Roman"/>
          <w:color w:val="002060"/>
          <w:sz w:val="22"/>
          <w:szCs w:val="22"/>
        </w:rPr>
      </w:pPr>
    </w:p>
    <w:p w14:paraId="375E3F8D" w14:textId="77777777" w:rsidR="004B0EE6" w:rsidRDefault="004B0EE6" w:rsidP="00B916CB">
      <w:pPr>
        <w:rPr>
          <w:lang w:eastAsia="en-GB"/>
        </w:rPr>
      </w:pPr>
    </w:p>
    <w:p w14:paraId="1CCAA219" w14:textId="77777777" w:rsidR="00B916CB" w:rsidRPr="00B916CB" w:rsidRDefault="00B916CB" w:rsidP="00B916CB">
      <w:pPr>
        <w:keepNext/>
        <w:keepLines/>
        <w:spacing w:after="0" w:line="276" w:lineRule="auto"/>
        <w:outlineLvl w:val="1"/>
        <w:rPr>
          <w:rFonts w:ascii="Avenir Next LT Pro" w:eastAsia="Times New Roman" w:hAnsi="Avenir Next LT Pro" w:cs="Times New Roman"/>
          <w:color w:val="007FB0"/>
          <w:sz w:val="32"/>
          <w:szCs w:val="32"/>
          <w:lang w:eastAsia="en-GB"/>
        </w:rPr>
      </w:pPr>
      <w:r w:rsidRPr="00B916CB">
        <w:rPr>
          <w:rFonts w:ascii="Avenir Next LT Pro" w:eastAsia="Times New Roman" w:hAnsi="Avenir Next LT Pro" w:cs="Times New Roman"/>
          <w:b/>
          <w:bCs/>
          <w:color w:val="007FB0"/>
          <w:sz w:val="32"/>
          <w:szCs w:val="32"/>
          <w:lang w:eastAsia="en-GB"/>
        </w:rPr>
        <w:t>3.1 Learning and Teaching methods</w:t>
      </w:r>
    </w:p>
    <w:p w14:paraId="24B969EF" w14:textId="77777777" w:rsidR="00B916CB" w:rsidRPr="00B916CB" w:rsidRDefault="00B916CB" w:rsidP="00B916CB">
      <w:pPr>
        <w:spacing w:after="0" w:line="240" w:lineRule="auto"/>
        <w:rPr>
          <w:rFonts w:ascii="Avenir Next LT Pro" w:eastAsia="Times New Roman" w:hAnsi="Avenir Next LT Pro" w:cs="Times New Roman"/>
          <w:color w:val="34516C"/>
          <w:sz w:val="22"/>
          <w:szCs w:val="24"/>
          <w:shd w:val="clear" w:color="auto" w:fill="FFFFFF"/>
          <w:lang w:eastAsia="en-GB"/>
        </w:rPr>
      </w:pPr>
      <w:r w:rsidRPr="00B916CB">
        <w:rPr>
          <w:rFonts w:ascii="Avenir Next LT Pro" w:eastAsia="Times New Roman" w:hAnsi="Avenir Next LT Pro" w:cs="Times New Roman"/>
          <w:color w:val="34516C"/>
          <w:sz w:val="22"/>
          <w:szCs w:val="24"/>
          <w:shd w:val="clear" w:color="auto" w:fill="FFFFFF"/>
          <w:lang w:eastAsia="en-GB"/>
        </w:rPr>
        <w:t xml:space="preserve">Your course team are experienced teachers and teacher educators in the Further Education and Skills Sector and have the experience and expertise to guide you in becoming a successful teacher.  They will model a wide range of teaching, learning and assessment methods so that you have experience of them and are able to use these with your own students. They are also very experienced observers and will discuss your teaching with you </w:t>
      </w:r>
      <w:proofErr w:type="gramStart"/>
      <w:r w:rsidRPr="00B916CB">
        <w:rPr>
          <w:rFonts w:ascii="Avenir Next LT Pro" w:eastAsia="Times New Roman" w:hAnsi="Avenir Next LT Pro" w:cs="Times New Roman"/>
          <w:color w:val="34516C"/>
          <w:sz w:val="22"/>
          <w:szCs w:val="24"/>
          <w:shd w:val="clear" w:color="auto" w:fill="FFFFFF"/>
          <w:lang w:eastAsia="en-GB"/>
        </w:rPr>
        <w:t>in order to</w:t>
      </w:r>
      <w:proofErr w:type="gramEnd"/>
      <w:r w:rsidRPr="00B916CB">
        <w:rPr>
          <w:rFonts w:ascii="Avenir Next LT Pro" w:eastAsia="Times New Roman" w:hAnsi="Avenir Next LT Pro" w:cs="Times New Roman"/>
          <w:color w:val="34516C"/>
          <w:sz w:val="22"/>
          <w:szCs w:val="24"/>
          <w:shd w:val="clear" w:color="auto" w:fill="FFFFFF"/>
          <w:lang w:eastAsia="en-GB"/>
        </w:rPr>
        <w:t xml:space="preserve"> help you improve and become the best teacher you can be. </w:t>
      </w:r>
    </w:p>
    <w:p w14:paraId="02E2CEAC" w14:textId="77777777" w:rsidR="00FC728F" w:rsidRDefault="00FC728F" w:rsidP="00B916CB">
      <w:pPr>
        <w:spacing w:after="0"/>
        <w:rPr>
          <w:rFonts w:ascii="Avenir Next LT Pro" w:eastAsia="Avenir Next LT Pro" w:hAnsi="Avenir Next LT Pro" w:cs="Avenir Next LT Pro"/>
          <w:color w:val="34516C"/>
          <w:sz w:val="22"/>
          <w:szCs w:val="22"/>
        </w:rPr>
      </w:pPr>
    </w:p>
    <w:p w14:paraId="24AE02EF" w14:textId="5B533586" w:rsidR="00E65609" w:rsidRDefault="00E65609" w:rsidP="00B916CB">
      <w:pPr>
        <w:pStyle w:val="Guidance"/>
        <w:spacing w:after="0"/>
        <w:rPr>
          <w:iCs/>
        </w:rPr>
      </w:pPr>
    </w:p>
    <w:p w14:paraId="48CFA5CD" w14:textId="77777777" w:rsidR="00EB42AC" w:rsidRPr="00E65609" w:rsidRDefault="00EB42AC" w:rsidP="00B916CB">
      <w:pPr>
        <w:pStyle w:val="Guidance"/>
        <w:spacing w:after="0"/>
        <w:rPr>
          <w:iCs/>
        </w:rPr>
      </w:pPr>
    </w:p>
    <w:p w14:paraId="362AD643" w14:textId="77777777" w:rsidR="00BF27FD" w:rsidRPr="006E01F5" w:rsidRDefault="00BF27FD" w:rsidP="00EB42AC">
      <w:pPr>
        <w:pStyle w:val="Guidance"/>
        <w:spacing w:after="0"/>
        <w:rPr>
          <w:i w:val="0"/>
          <w:iCs/>
          <w:color w:val="BE1622"/>
        </w:rPr>
      </w:pPr>
      <w:bookmarkStart w:id="43" w:name="_Hlk107234499"/>
    </w:p>
    <w:p w14:paraId="2A558537" w14:textId="1542B3EF" w:rsidR="00DE10CD" w:rsidRPr="00F35D26" w:rsidRDefault="00F35D26" w:rsidP="00EB42AC">
      <w:pPr>
        <w:pStyle w:val="Heading2"/>
        <w:spacing w:before="0"/>
        <w:rPr>
          <w:rFonts w:ascii="Avenir Next LT Pro" w:hAnsi="Avenir Next LT Pro"/>
          <w:b/>
          <w:bCs/>
          <w:color w:val="007FB0"/>
          <w:sz w:val="32"/>
          <w:szCs w:val="32"/>
          <w:lang w:eastAsia="en-GB"/>
        </w:rPr>
      </w:pPr>
      <w:bookmarkStart w:id="44" w:name="_Toc51686787"/>
      <w:r>
        <w:rPr>
          <w:rFonts w:ascii="Avenir Next LT Pro" w:hAnsi="Avenir Next LT Pro"/>
          <w:b/>
          <w:bCs/>
          <w:color w:val="007FB0"/>
          <w:sz w:val="32"/>
          <w:szCs w:val="32"/>
          <w:lang w:eastAsia="en-GB"/>
        </w:rPr>
        <w:t>3.</w:t>
      </w:r>
      <w:r w:rsidR="00FC728F">
        <w:rPr>
          <w:rFonts w:ascii="Avenir Next LT Pro" w:hAnsi="Avenir Next LT Pro"/>
          <w:b/>
          <w:bCs/>
          <w:color w:val="007FB0"/>
          <w:sz w:val="32"/>
          <w:szCs w:val="32"/>
          <w:lang w:eastAsia="en-GB"/>
        </w:rPr>
        <w:t>2</w:t>
      </w:r>
      <w:r>
        <w:rPr>
          <w:rFonts w:ascii="Avenir Next LT Pro" w:hAnsi="Avenir Next LT Pro"/>
          <w:b/>
          <w:bCs/>
          <w:color w:val="007FB0"/>
          <w:sz w:val="32"/>
          <w:szCs w:val="32"/>
          <w:lang w:eastAsia="en-GB"/>
        </w:rPr>
        <w:t xml:space="preserve"> </w:t>
      </w:r>
      <w:r w:rsidR="00DE10CD" w:rsidRPr="00F35D26">
        <w:rPr>
          <w:rFonts w:ascii="Avenir Next LT Pro" w:hAnsi="Avenir Next LT Pro"/>
          <w:b/>
          <w:bCs/>
          <w:color w:val="007FB0"/>
          <w:sz w:val="32"/>
          <w:szCs w:val="32"/>
          <w:lang w:eastAsia="en-GB"/>
        </w:rPr>
        <w:t>Study Skills</w:t>
      </w:r>
      <w:bookmarkEnd w:id="44"/>
    </w:p>
    <w:p w14:paraId="564862BC" w14:textId="77777777" w:rsidR="00E83A5E" w:rsidRPr="00051B1F" w:rsidRDefault="00E83A5E" w:rsidP="00E83A5E">
      <w:pPr>
        <w:spacing w:after="0" w:line="240" w:lineRule="auto"/>
        <w:jc w:val="both"/>
        <w:textAlignment w:val="baseline"/>
        <w:rPr>
          <w:rFonts w:ascii="Segoe UI" w:eastAsia="Times New Roman" w:hAnsi="Segoe UI" w:cs="Segoe UI"/>
          <w:lang w:eastAsia="en-GB"/>
        </w:rPr>
      </w:pPr>
      <w:r w:rsidRPr="00051B1F">
        <w:rPr>
          <w:rFonts w:ascii="Avenir Next LT Pro" w:eastAsia="Times New Roman" w:hAnsi="Avenir Next LT Pro" w:cs="Segoe UI"/>
          <w:color w:val="34516C"/>
          <w:sz w:val="22"/>
          <w:szCs w:val="22"/>
          <w:lang w:eastAsia="en-GB"/>
        </w:rPr>
        <w:t>Your Course Tutors will work with you to develop your academic skills.  </w:t>
      </w:r>
    </w:p>
    <w:p w14:paraId="1A7C804F" w14:textId="77777777" w:rsidR="00DF70F3" w:rsidRDefault="00DF70F3" w:rsidP="00E83A5E">
      <w:pPr>
        <w:spacing w:after="0" w:line="240" w:lineRule="auto"/>
        <w:jc w:val="both"/>
        <w:textAlignment w:val="baseline"/>
        <w:rPr>
          <w:rFonts w:ascii="Avenir Next LT Pro" w:eastAsia="Times New Roman" w:hAnsi="Avenir Next LT Pro" w:cs="Segoe UI"/>
          <w:color w:val="34516C"/>
          <w:sz w:val="22"/>
          <w:szCs w:val="22"/>
          <w:lang w:eastAsia="en-GB"/>
        </w:rPr>
      </w:pPr>
    </w:p>
    <w:p w14:paraId="35531963" w14:textId="77777777" w:rsidR="00DF70F3" w:rsidRPr="00051B1F" w:rsidRDefault="00DF70F3" w:rsidP="00DF70F3">
      <w:pPr>
        <w:spacing w:after="0" w:line="240" w:lineRule="auto"/>
        <w:jc w:val="both"/>
        <w:textAlignment w:val="baseline"/>
        <w:rPr>
          <w:rFonts w:ascii="Segoe UI" w:eastAsia="Times New Roman" w:hAnsi="Segoe UI" w:cs="Segoe UI"/>
          <w:lang w:eastAsia="en-GB"/>
        </w:rPr>
      </w:pPr>
      <w:r>
        <w:rPr>
          <w:rFonts w:ascii="Avenir Next LT Pro" w:eastAsia="Times New Roman" w:hAnsi="Avenir Next LT Pro" w:cs="Segoe UI"/>
          <w:color w:val="34516C"/>
          <w:lang w:eastAsia="en-GB"/>
        </w:rPr>
        <w:t xml:space="preserve">All assignment briefs have detailed information and some offer writing frameworks to help you develop your work. All offer guidance to support the development of your academic work. Please read the briefs carefully. </w:t>
      </w:r>
    </w:p>
    <w:p w14:paraId="3200AF7F" w14:textId="77777777" w:rsidR="00E83A5E" w:rsidRPr="00051B1F" w:rsidRDefault="00E83A5E" w:rsidP="00E83A5E">
      <w:pPr>
        <w:spacing w:after="0" w:line="240" w:lineRule="auto"/>
        <w:jc w:val="both"/>
        <w:textAlignment w:val="baseline"/>
        <w:rPr>
          <w:rFonts w:ascii="Segoe UI" w:eastAsia="Times New Roman" w:hAnsi="Segoe UI" w:cs="Segoe UI"/>
          <w:lang w:eastAsia="en-GB"/>
        </w:rPr>
      </w:pPr>
      <w:r w:rsidRPr="00051B1F">
        <w:rPr>
          <w:rFonts w:ascii="Avenir Next LT Pro" w:eastAsia="Times New Roman" w:hAnsi="Avenir Next LT Pro" w:cs="Segoe UI"/>
          <w:color w:val="34516C"/>
          <w:sz w:val="22"/>
          <w:szCs w:val="22"/>
          <w:lang w:eastAsia="en-GB"/>
        </w:rPr>
        <w:t> </w:t>
      </w:r>
    </w:p>
    <w:p w14:paraId="5F5975E0" w14:textId="57E29924" w:rsidR="00E83A5E" w:rsidRPr="00051B1F" w:rsidRDefault="00E83A5E" w:rsidP="00706272">
      <w:pPr>
        <w:spacing w:after="0" w:line="240" w:lineRule="auto"/>
        <w:textAlignment w:val="baseline"/>
        <w:rPr>
          <w:rFonts w:ascii="Segoe UI" w:eastAsia="Times New Roman" w:hAnsi="Segoe UI" w:cs="Segoe UI"/>
          <w:lang w:eastAsia="en-GB"/>
        </w:rPr>
      </w:pPr>
      <w:r w:rsidRPr="00051B1F">
        <w:rPr>
          <w:rFonts w:ascii="Avenir Next LT Pro" w:eastAsia="Times New Roman" w:hAnsi="Avenir Next LT Pro" w:cs="Segoe UI"/>
          <w:color w:val="34516C"/>
          <w:sz w:val="22"/>
          <w:szCs w:val="22"/>
          <w:lang w:eastAsia="en-GB"/>
        </w:rPr>
        <w:t xml:space="preserve">For UCLan study skills and library training, go to </w:t>
      </w:r>
      <w:hyperlink r:id="rId43" w:tgtFrame="_blank" w:history="1">
        <w:r w:rsidRPr="00051B1F">
          <w:rPr>
            <w:rFonts w:ascii="Avenir Next LT Pro" w:eastAsia="Times New Roman" w:hAnsi="Avenir Next LT Pro" w:cs="Segoe UI"/>
            <w:color w:val="0000FF"/>
            <w:sz w:val="22"/>
            <w:szCs w:val="22"/>
            <w:u w:val="single"/>
            <w:lang w:eastAsia="en-GB"/>
          </w:rPr>
          <w:t>Library and IT training</w:t>
        </w:r>
      </w:hyperlink>
      <w:r w:rsidRPr="00051B1F">
        <w:rPr>
          <w:rFonts w:ascii="Avenir Next LT Pro" w:eastAsia="Times New Roman" w:hAnsi="Avenir Next LT Pro" w:cs="Segoe UI"/>
          <w:sz w:val="22"/>
          <w:szCs w:val="22"/>
          <w:lang w:eastAsia="en-GB"/>
        </w:rPr>
        <w:t>. </w:t>
      </w:r>
    </w:p>
    <w:p w14:paraId="1240EDDB" w14:textId="72BB30A7" w:rsidR="00E83A5E" w:rsidRPr="00051B1F" w:rsidRDefault="00E83A5E" w:rsidP="00706272">
      <w:pPr>
        <w:spacing w:after="0" w:line="240" w:lineRule="auto"/>
        <w:textAlignment w:val="baseline"/>
        <w:rPr>
          <w:rFonts w:ascii="Segoe UI" w:eastAsia="Times New Roman" w:hAnsi="Segoe UI" w:cs="Segoe UI"/>
          <w:lang w:eastAsia="en-GB"/>
        </w:rPr>
      </w:pPr>
      <w:r w:rsidRPr="00051B1F">
        <w:rPr>
          <w:rFonts w:ascii="Avenir Next LT Pro" w:eastAsia="Times New Roman" w:hAnsi="Avenir Next LT Pro" w:cs="Segoe UI"/>
          <w:color w:val="34516C"/>
          <w:sz w:val="22"/>
          <w:szCs w:val="22"/>
          <w:lang w:eastAsia="en-GB"/>
        </w:rPr>
        <w:t>There are also useful resources available to you via UCLan, which you can access with your UCLan username and password including</w:t>
      </w:r>
      <w:r w:rsidR="00706272" w:rsidRPr="00051B1F">
        <w:rPr>
          <w:rFonts w:ascii="Avenir Next LT Pro" w:eastAsia="Times New Roman" w:hAnsi="Avenir Next LT Pro" w:cs="Segoe UI"/>
          <w:color w:val="34516C"/>
          <w:sz w:val="22"/>
          <w:szCs w:val="22"/>
          <w:lang w:eastAsia="en-GB"/>
        </w:rPr>
        <w:t xml:space="preserve"> </w:t>
      </w:r>
      <w:r w:rsidRPr="00051B1F">
        <w:rPr>
          <w:rFonts w:ascii="Avenir Next LT Pro" w:eastAsia="Times New Roman" w:hAnsi="Avenir Next LT Pro" w:cs="Segoe UI"/>
          <w:color w:val="34516C"/>
          <w:sz w:val="22"/>
          <w:szCs w:val="22"/>
          <w:lang w:eastAsia="en-GB"/>
        </w:rPr>
        <w:t>WISER</w:t>
      </w:r>
      <w:r w:rsidR="00706272" w:rsidRPr="00051B1F">
        <w:rPr>
          <w:rFonts w:ascii="Avenir Next LT Pro" w:eastAsia="Times New Roman" w:hAnsi="Avenir Next LT Pro" w:cs="Segoe UI"/>
          <w:color w:val="34516C"/>
          <w:sz w:val="22"/>
          <w:szCs w:val="22"/>
          <w:lang w:eastAsia="en-GB"/>
        </w:rPr>
        <w:t xml:space="preserve">: </w:t>
      </w:r>
      <w:r w:rsidRPr="00051B1F">
        <w:rPr>
          <w:rFonts w:ascii="Avenir Next LT Pro" w:eastAsia="Times New Roman" w:hAnsi="Avenir Next LT Pro" w:cs="Segoe UI"/>
          <w:sz w:val="22"/>
          <w:szCs w:val="22"/>
          <w:lang w:eastAsia="en-GB"/>
        </w:rPr>
        <w:t xml:space="preserve"> </w:t>
      </w:r>
      <w:hyperlink r:id="rId44" w:tgtFrame="_blank" w:history="1">
        <w:r w:rsidRPr="00051B1F">
          <w:rPr>
            <w:rFonts w:ascii="Avenir Next LT Pro" w:eastAsia="Times New Roman" w:hAnsi="Avenir Next LT Pro" w:cs="Segoe UI"/>
            <w:color w:val="0000FF"/>
            <w:sz w:val="22"/>
            <w:szCs w:val="22"/>
            <w:u w:val="single"/>
            <w:lang w:eastAsia="en-GB"/>
          </w:rPr>
          <w:t>https://msuclanac.sharepoint.com/sites/StudentStudySkills/SitePages/Academic-Writing-Skills.aspx</w:t>
        </w:r>
      </w:hyperlink>
      <w:r w:rsidRPr="00051B1F">
        <w:rPr>
          <w:rFonts w:ascii="Avenir Next LT Pro" w:eastAsia="Times New Roman" w:hAnsi="Avenir Next LT Pro" w:cs="Segoe UI"/>
          <w:sz w:val="22"/>
          <w:szCs w:val="22"/>
          <w:lang w:eastAsia="en-GB"/>
        </w:rPr>
        <w:t>  </w:t>
      </w:r>
    </w:p>
    <w:p w14:paraId="5FF196EA" w14:textId="77777777" w:rsidR="00E83A5E" w:rsidRPr="00051B1F" w:rsidRDefault="00E83A5E" w:rsidP="00E83A5E">
      <w:pPr>
        <w:spacing w:after="0" w:line="240" w:lineRule="auto"/>
        <w:ind w:left="720"/>
        <w:textAlignment w:val="baseline"/>
        <w:rPr>
          <w:rFonts w:ascii="Segoe UI" w:eastAsia="Times New Roman" w:hAnsi="Segoe UI" w:cs="Segoe UI"/>
          <w:lang w:eastAsia="en-GB"/>
        </w:rPr>
      </w:pPr>
      <w:r w:rsidRPr="00051B1F">
        <w:rPr>
          <w:rFonts w:ascii="Avenir Next LT Pro" w:eastAsia="Times New Roman" w:hAnsi="Avenir Next LT Pro" w:cs="Segoe UI"/>
          <w:sz w:val="22"/>
          <w:szCs w:val="22"/>
          <w:lang w:eastAsia="en-GB"/>
        </w:rPr>
        <w:t> </w:t>
      </w:r>
    </w:p>
    <w:p w14:paraId="52377D3A" w14:textId="77777777" w:rsidR="00E83A5E" w:rsidRPr="00051B1F" w:rsidRDefault="00E83A5E" w:rsidP="00E83A5E">
      <w:pPr>
        <w:spacing w:after="0" w:line="240" w:lineRule="auto"/>
        <w:jc w:val="both"/>
        <w:textAlignment w:val="baseline"/>
        <w:rPr>
          <w:rFonts w:ascii="Segoe UI" w:eastAsia="Times New Roman" w:hAnsi="Segoe UI" w:cs="Segoe UI"/>
          <w:lang w:eastAsia="en-GB"/>
        </w:rPr>
      </w:pPr>
      <w:r w:rsidRPr="00051B1F">
        <w:rPr>
          <w:rFonts w:ascii="Avenir Next LT Pro" w:eastAsia="Times New Roman" w:hAnsi="Avenir Next LT Pro" w:cs="Segoe UI"/>
          <w:color w:val="34516C"/>
          <w:sz w:val="22"/>
          <w:szCs w:val="22"/>
          <w:lang w:eastAsia="en-GB"/>
        </w:rPr>
        <w:t>You will be sent your login details to your personal email address before enrolling online. </w:t>
      </w:r>
    </w:p>
    <w:p w14:paraId="35CBFB54" w14:textId="2B19EDC5" w:rsidR="00E83A5E" w:rsidRPr="00051B1F" w:rsidRDefault="00E83A5E" w:rsidP="00E83A5E">
      <w:pPr>
        <w:spacing w:after="0" w:line="240" w:lineRule="auto"/>
        <w:jc w:val="both"/>
        <w:textAlignment w:val="baseline"/>
        <w:rPr>
          <w:rFonts w:ascii="Segoe UI" w:eastAsia="Times New Roman" w:hAnsi="Segoe UI" w:cs="Segoe UI"/>
          <w:lang w:eastAsia="en-GB"/>
        </w:rPr>
      </w:pPr>
      <w:r w:rsidRPr="00051B1F">
        <w:rPr>
          <w:rFonts w:ascii="Avenir Next LT Pro" w:eastAsia="Times New Roman" w:hAnsi="Avenir Next LT Pro" w:cs="Segoe UI"/>
          <w:color w:val="34516C"/>
          <w:sz w:val="22"/>
          <w:szCs w:val="22"/>
          <w:lang w:eastAsia="en-GB"/>
        </w:rPr>
        <w:t xml:space="preserve">Go to </w:t>
      </w:r>
      <w:hyperlink r:id="rId45" w:tgtFrame="_blank" w:history="1">
        <w:r w:rsidRPr="00051B1F">
          <w:rPr>
            <w:rFonts w:ascii="Avenir Next LT Pro" w:eastAsia="Times New Roman" w:hAnsi="Avenir Next LT Pro" w:cs="Segoe UI"/>
            <w:color w:val="0000FF"/>
            <w:sz w:val="22"/>
            <w:szCs w:val="22"/>
            <w:u w:val="single"/>
            <w:lang w:eastAsia="en-GB"/>
          </w:rPr>
          <w:t>www.uclan.ac.uk</w:t>
        </w:r>
      </w:hyperlink>
      <w:r w:rsidRPr="00051B1F">
        <w:rPr>
          <w:rFonts w:ascii="Avenir Next LT Pro" w:eastAsia="Times New Roman" w:hAnsi="Avenir Next LT Pro" w:cs="Segoe UI"/>
          <w:sz w:val="22"/>
          <w:szCs w:val="22"/>
          <w:lang w:eastAsia="en-GB"/>
        </w:rPr>
        <w:t xml:space="preserve"> </w:t>
      </w:r>
      <w:r w:rsidRPr="00051B1F">
        <w:rPr>
          <w:rFonts w:ascii="Avenir Next LT Pro" w:eastAsia="Times New Roman" w:hAnsi="Avenir Next LT Pro" w:cs="Segoe UI"/>
          <w:color w:val="34516C"/>
          <w:sz w:val="22"/>
          <w:szCs w:val="22"/>
          <w:lang w:eastAsia="en-GB"/>
        </w:rPr>
        <w:t xml:space="preserve">and click on the </w:t>
      </w:r>
      <w:proofErr w:type="gramStart"/>
      <w:r w:rsidRPr="00051B1F">
        <w:rPr>
          <w:rFonts w:ascii="Avenir Next LT Pro" w:eastAsia="Times New Roman" w:hAnsi="Avenir Next LT Pro" w:cs="Segoe UI"/>
          <w:b/>
          <w:bCs/>
          <w:color w:val="34516C"/>
          <w:sz w:val="22"/>
          <w:szCs w:val="22"/>
          <w:lang w:eastAsia="en-GB"/>
        </w:rPr>
        <w:t>Student</w:t>
      </w:r>
      <w:proofErr w:type="gramEnd"/>
      <w:r w:rsidRPr="00051B1F">
        <w:rPr>
          <w:rFonts w:ascii="Avenir Next LT Pro" w:eastAsia="Times New Roman" w:hAnsi="Avenir Next LT Pro" w:cs="Segoe UI"/>
          <w:b/>
          <w:bCs/>
          <w:color w:val="34516C"/>
          <w:sz w:val="22"/>
          <w:szCs w:val="22"/>
          <w:lang w:eastAsia="en-GB"/>
        </w:rPr>
        <w:t xml:space="preserve"> </w:t>
      </w:r>
      <w:r w:rsidRPr="00051B1F">
        <w:rPr>
          <w:rFonts w:ascii="Avenir Next LT Pro" w:eastAsia="Times New Roman" w:hAnsi="Avenir Next LT Pro" w:cs="Segoe UI"/>
          <w:color w:val="34516C"/>
          <w:sz w:val="22"/>
          <w:szCs w:val="22"/>
          <w:lang w:eastAsia="en-GB"/>
        </w:rPr>
        <w:t>tab on the top red bar. </w:t>
      </w:r>
    </w:p>
    <w:p w14:paraId="315FBC62" w14:textId="77777777" w:rsidR="00706272" w:rsidRDefault="00706272" w:rsidP="00E83A5E">
      <w:pPr>
        <w:spacing w:after="0" w:line="240" w:lineRule="auto"/>
        <w:jc w:val="both"/>
        <w:textAlignment w:val="baseline"/>
        <w:rPr>
          <w:rFonts w:ascii="Avenir Next LT Pro" w:eastAsia="Times New Roman" w:hAnsi="Avenir Next LT Pro" w:cs="Segoe UI"/>
          <w:color w:val="34516C"/>
          <w:lang w:eastAsia="en-GB"/>
        </w:rPr>
      </w:pPr>
    </w:p>
    <w:p w14:paraId="6D759683" w14:textId="47280EBA" w:rsidR="00E83A5E" w:rsidRPr="00BF27FD" w:rsidRDefault="00E83A5E" w:rsidP="00E83A5E">
      <w:pPr>
        <w:spacing w:after="0" w:line="240" w:lineRule="auto"/>
        <w:jc w:val="both"/>
        <w:textAlignment w:val="baseline"/>
        <w:rPr>
          <w:rFonts w:ascii="Segoe UI" w:eastAsia="Times New Roman" w:hAnsi="Segoe UI" w:cs="Segoe UI"/>
          <w:color w:val="002060"/>
          <w:lang w:eastAsia="en-GB"/>
        </w:rPr>
      </w:pPr>
      <w:r w:rsidRPr="00BF27FD">
        <w:rPr>
          <w:rFonts w:ascii="Avenir Next LT Pro" w:eastAsia="Times New Roman" w:hAnsi="Avenir Next LT Pro" w:cs="Segoe UI"/>
          <w:color w:val="002060"/>
          <w:sz w:val="22"/>
          <w:szCs w:val="22"/>
          <w:lang w:eastAsia="en-GB"/>
        </w:rPr>
        <w:t xml:space="preserve">You are on the </w:t>
      </w:r>
      <w:hyperlink r:id="rId46" w:tgtFrame="_blank" w:history="1">
        <w:r w:rsidRPr="00BE0FFB">
          <w:rPr>
            <w:rFonts w:ascii="Avenir Next LT Pro" w:eastAsia="Times New Roman" w:hAnsi="Avenir Next LT Pro" w:cs="Segoe UI"/>
            <w:color w:val="0000FF"/>
            <w:sz w:val="22"/>
            <w:szCs w:val="22"/>
            <w:u w:val="single"/>
            <w:lang w:eastAsia="en-GB"/>
          </w:rPr>
          <w:t xml:space="preserve">Student </w:t>
        </w:r>
        <w:r w:rsidR="00F56EF2" w:rsidRPr="00BE0FFB">
          <w:rPr>
            <w:rFonts w:ascii="Avenir Next LT Pro" w:eastAsia="Times New Roman" w:hAnsi="Avenir Next LT Pro" w:cs="Segoe UI"/>
            <w:color w:val="0000FF"/>
            <w:sz w:val="22"/>
            <w:szCs w:val="22"/>
            <w:u w:val="single"/>
            <w:lang w:eastAsia="en-GB"/>
          </w:rPr>
          <w:t>Hub</w:t>
        </w:r>
      </w:hyperlink>
      <w:r w:rsidRPr="00BF27FD">
        <w:rPr>
          <w:rFonts w:ascii="Avenir Next LT Pro" w:eastAsia="Times New Roman" w:hAnsi="Avenir Next LT Pro" w:cs="Segoe UI"/>
          <w:color w:val="002060"/>
          <w:sz w:val="22"/>
          <w:szCs w:val="22"/>
          <w:lang w:eastAsia="en-GB"/>
        </w:rPr>
        <w:t xml:space="preserve"> page where you can find most of the UCLan information that you might need.   </w:t>
      </w:r>
    </w:p>
    <w:p w14:paraId="531C06FD" w14:textId="1CC3636E" w:rsidR="00E83A5E" w:rsidRPr="00BE0FFB" w:rsidRDefault="00E83A5E" w:rsidP="00E83A5E">
      <w:pPr>
        <w:spacing w:after="0" w:line="240" w:lineRule="auto"/>
        <w:textAlignment w:val="baseline"/>
        <w:rPr>
          <w:rFonts w:ascii="Segoe UI" w:eastAsia="Times New Roman" w:hAnsi="Segoe UI" w:cs="Segoe UI"/>
          <w:lang w:eastAsia="en-GB"/>
        </w:rPr>
      </w:pPr>
      <w:r w:rsidRPr="00BF27FD">
        <w:rPr>
          <w:rFonts w:ascii="Avenir Next LT Pro" w:eastAsia="Times New Roman" w:hAnsi="Avenir Next LT Pro" w:cs="Segoe UI"/>
          <w:color w:val="002060"/>
          <w:sz w:val="22"/>
          <w:szCs w:val="22"/>
          <w:lang w:eastAsia="en-GB"/>
        </w:rPr>
        <w:t xml:space="preserve">If you have any login problems or any other technical issues, please access the Student Hub home page here </w:t>
      </w:r>
      <w:hyperlink r:id="rId47" w:tgtFrame="_blank" w:history="1">
        <w:r w:rsidRPr="00BE0FFB">
          <w:rPr>
            <w:rFonts w:ascii="Avenir Next LT Pro" w:eastAsia="Times New Roman" w:hAnsi="Avenir Next LT Pro" w:cs="Segoe UI"/>
            <w:color w:val="0000FF"/>
            <w:sz w:val="22"/>
            <w:szCs w:val="22"/>
            <w:u w:val="single"/>
            <w:lang w:eastAsia="en-GB"/>
          </w:rPr>
          <w:t>https://msuclanac.sharepoint.com/sites/StudentHub/</w:t>
        </w:r>
      </w:hyperlink>
      <w:r w:rsidRPr="00BE0FFB">
        <w:rPr>
          <w:rFonts w:ascii="Avenir Next LT Pro" w:eastAsia="Times New Roman" w:hAnsi="Avenir Next LT Pro" w:cs="Segoe UI"/>
          <w:sz w:val="22"/>
          <w:szCs w:val="22"/>
          <w:lang w:eastAsia="en-GB"/>
        </w:rPr>
        <w:t> </w:t>
      </w:r>
    </w:p>
    <w:p w14:paraId="75450B39" w14:textId="0ECA23AB" w:rsidR="00E83A5E" w:rsidRPr="00BE0FFB" w:rsidRDefault="00E83A5E" w:rsidP="003851DA">
      <w:pPr>
        <w:spacing w:after="0" w:line="240" w:lineRule="auto"/>
        <w:textAlignment w:val="baseline"/>
        <w:rPr>
          <w:rFonts w:ascii="Segoe UI" w:eastAsia="Times New Roman" w:hAnsi="Segoe UI" w:cs="Segoe UI"/>
          <w:lang w:eastAsia="en-GB"/>
        </w:rPr>
      </w:pPr>
      <w:r w:rsidRPr="00BF27FD">
        <w:rPr>
          <w:rFonts w:ascii="Avenir Next LT Pro" w:eastAsia="Times New Roman" w:hAnsi="Avenir Next LT Pro" w:cs="Segoe UI"/>
          <w:color w:val="002060"/>
          <w:sz w:val="22"/>
          <w:szCs w:val="22"/>
          <w:lang w:eastAsia="en-GB"/>
        </w:rPr>
        <w:t xml:space="preserve">Or email </w:t>
      </w:r>
      <w:hyperlink r:id="rId48" w:tgtFrame="_blank" w:history="1">
        <w:r w:rsidRPr="00BE0FFB">
          <w:rPr>
            <w:rFonts w:ascii="Avenir Next LT Pro" w:eastAsia="Times New Roman" w:hAnsi="Avenir Next LT Pro" w:cs="Segoe UI"/>
            <w:color w:val="0000FF"/>
            <w:sz w:val="22"/>
            <w:szCs w:val="22"/>
            <w:u w:val="single"/>
            <w:lang w:eastAsia="en-GB"/>
          </w:rPr>
          <w:t>LIScustomersupport@uclan.ac.uk</w:t>
        </w:r>
      </w:hyperlink>
      <w:r w:rsidRPr="00BE0FFB">
        <w:rPr>
          <w:rFonts w:ascii="Avenir Next LT Pro" w:eastAsia="Times New Roman" w:hAnsi="Avenir Next LT Pro" w:cs="Segoe UI"/>
          <w:sz w:val="22"/>
          <w:szCs w:val="22"/>
          <w:lang w:eastAsia="en-GB"/>
        </w:rPr>
        <w:t xml:space="preserve"> </w:t>
      </w:r>
      <w:r w:rsidRPr="00BF27FD">
        <w:rPr>
          <w:rFonts w:ascii="Avenir Next LT Pro" w:eastAsia="Times New Roman" w:hAnsi="Avenir Next LT Pro" w:cs="Segoe UI"/>
          <w:color w:val="002060"/>
          <w:sz w:val="22"/>
          <w:szCs w:val="22"/>
          <w:lang w:eastAsia="en-GB"/>
        </w:rPr>
        <w:t>or ring them on 01772 895355</w:t>
      </w:r>
      <w:r w:rsidRPr="00BE0FFB">
        <w:rPr>
          <w:rFonts w:ascii="Avenir Next LT Pro" w:eastAsia="Times New Roman" w:hAnsi="Avenir Next LT Pro" w:cs="Segoe UI"/>
          <w:color w:val="34516C"/>
          <w:sz w:val="22"/>
          <w:szCs w:val="22"/>
          <w:lang w:eastAsia="en-GB"/>
        </w:rPr>
        <w:t>. </w:t>
      </w:r>
    </w:p>
    <w:bookmarkEnd w:id="43"/>
    <w:p w14:paraId="3A28D888" w14:textId="625FE0CA" w:rsidR="00E83A5E" w:rsidRDefault="00E83A5E" w:rsidP="003851DA">
      <w:pPr>
        <w:pStyle w:val="Guidance"/>
        <w:spacing w:after="0"/>
        <w:rPr>
          <w:i w:val="0"/>
          <w:iCs/>
        </w:rPr>
      </w:pPr>
    </w:p>
    <w:p w14:paraId="2EBE301F" w14:textId="67E10EED" w:rsidR="003851DA" w:rsidRDefault="003851DA" w:rsidP="003851DA">
      <w:pPr>
        <w:pStyle w:val="Guidance"/>
        <w:spacing w:after="0"/>
        <w:rPr>
          <w:i w:val="0"/>
          <w:iCs/>
        </w:rPr>
      </w:pPr>
    </w:p>
    <w:p w14:paraId="400688EB" w14:textId="77777777" w:rsidR="003851DA" w:rsidRDefault="003851DA" w:rsidP="003851DA">
      <w:pPr>
        <w:pStyle w:val="Guidance"/>
        <w:spacing w:after="0"/>
        <w:rPr>
          <w:i w:val="0"/>
          <w:iCs/>
        </w:rPr>
      </w:pPr>
    </w:p>
    <w:p w14:paraId="589823D3" w14:textId="2CB050D1" w:rsidR="00DE10CD" w:rsidRDefault="00F35D26" w:rsidP="003851DA">
      <w:pPr>
        <w:pStyle w:val="Heading2"/>
        <w:spacing w:before="0"/>
        <w:rPr>
          <w:rFonts w:ascii="Avenir Next LT Pro" w:hAnsi="Avenir Next LT Pro"/>
          <w:b/>
          <w:bCs/>
          <w:color w:val="007FB0"/>
          <w:sz w:val="32"/>
          <w:szCs w:val="32"/>
          <w:lang w:eastAsia="en-GB"/>
        </w:rPr>
      </w:pPr>
      <w:bookmarkStart w:id="45" w:name="_Toc51686788"/>
      <w:bookmarkStart w:id="46" w:name="_Hlk107234574"/>
      <w:r>
        <w:rPr>
          <w:rFonts w:ascii="Avenir Next LT Pro" w:hAnsi="Avenir Next LT Pro"/>
          <w:b/>
          <w:bCs/>
          <w:color w:val="007FB0"/>
          <w:sz w:val="32"/>
          <w:szCs w:val="32"/>
          <w:lang w:eastAsia="en-GB"/>
        </w:rPr>
        <w:t>3.</w:t>
      </w:r>
      <w:r w:rsidR="00FC728F">
        <w:rPr>
          <w:rFonts w:ascii="Avenir Next LT Pro" w:hAnsi="Avenir Next LT Pro"/>
          <w:b/>
          <w:bCs/>
          <w:color w:val="007FB0"/>
          <w:sz w:val="32"/>
          <w:szCs w:val="32"/>
          <w:lang w:eastAsia="en-GB"/>
        </w:rPr>
        <w:t>4</w:t>
      </w:r>
      <w:r>
        <w:rPr>
          <w:rFonts w:ascii="Avenir Next LT Pro" w:hAnsi="Avenir Next LT Pro"/>
          <w:b/>
          <w:bCs/>
          <w:color w:val="007FB0"/>
          <w:sz w:val="32"/>
          <w:szCs w:val="32"/>
          <w:lang w:eastAsia="en-GB"/>
        </w:rPr>
        <w:t xml:space="preserve"> </w:t>
      </w:r>
      <w:r w:rsidR="00DE10CD" w:rsidRPr="00F35D26">
        <w:rPr>
          <w:rFonts w:ascii="Avenir Next LT Pro" w:hAnsi="Avenir Next LT Pro"/>
          <w:b/>
          <w:bCs/>
          <w:color w:val="007FB0"/>
          <w:sz w:val="32"/>
          <w:szCs w:val="32"/>
          <w:lang w:eastAsia="en-GB"/>
        </w:rPr>
        <w:t>Learning Resources</w:t>
      </w:r>
      <w:bookmarkEnd w:id="45"/>
    </w:p>
    <w:p w14:paraId="0EF66F59" w14:textId="77777777" w:rsidR="00CE005B" w:rsidRPr="00CE005B" w:rsidRDefault="00CE005B" w:rsidP="00CE005B">
      <w:pPr>
        <w:spacing w:after="0" w:line="240" w:lineRule="auto"/>
        <w:textAlignment w:val="baseline"/>
        <w:rPr>
          <w:rFonts w:ascii="Segoe UI" w:eastAsia="Times New Roman" w:hAnsi="Segoe UI" w:cs="Segoe UI"/>
          <w:color w:val="002060"/>
          <w:sz w:val="16"/>
          <w:szCs w:val="16"/>
          <w:lang w:eastAsia="en-GB"/>
        </w:rPr>
      </w:pPr>
      <w:bookmarkStart w:id="47" w:name="_Toc51686790"/>
      <w:r w:rsidRPr="00CE005B">
        <w:rPr>
          <w:rFonts w:ascii="Avenir Next LT Pro" w:eastAsia="Times New Roman" w:hAnsi="Avenir Next LT Pro" w:cs="Segoe UI"/>
          <w:b/>
          <w:bCs/>
          <w:color w:val="002060"/>
          <w:sz w:val="22"/>
          <w:szCs w:val="22"/>
          <w:lang w:eastAsia="en-GB"/>
        </w:rPr>
        <w:t>REMEMBER</w:t>
      </w:r>
      <w:r w:rsidRPr="00CE005B">
        <w:rPr>
          <w:rFonts w:ascii="Avenir Next LT Pro" w:eastAsia="Times New Roman" w:hAnsi="Avenir Next LT Pro" w:cs="Segoe UI"/>
          <w:color w:val="002060"/>
          <w:sz w:val="22"/>
          <w:szCs w:val="22"/>
          <w:lang w:eastAsia="en-GB"/>
        </w:rPr>
        <w:t xml:space="preserve"> </w:t>
      </w:r>
      <w:r w:rsidRPr="00CE005B">
        <w:rPr>
          <w:rFonts w:ascii="Avenir Next LT Pro" w:eastAsia="Times New Roman" w:hAnsi="Avenir Next LT Pro" w:cs="Segoe UI"/>
          <w:b/>
          <w:bCs/>
          <w:color w:val="002060"/>
          <w:sz w:val="22"/>
          <w:szCs w:val="22"/>
          <w:lang w:eastAsia="en-GB"/>
        </w:rPr>
        <w:t>Teacher Education has an intellectual basis. </w:t>
      </w:r>
      <w:r w:rsidRPr="00CE005B">
        <w:rPr>
          <w:rFonts w:ascii="Avenir Next LT Pro" w:eastAsia="Times New Roman" w:hAnsi="Avenir Next LT Pro" w:cs="Segoe UI"/>
          <w:color w:val="002060"/>
          <w:sz w:val="22"/>
          <w:szCs w:val="22"/>
          <w:lang w:eastAsia="en-GB"/>
        </w:rPr>
        <w:t> </w:t>
      </w:r>
    </w:p>
    <w:p w14:paraId="1F1A540B" w14:textId="77777777" w:rsidR="00CE005B" w:rsidRPr="00CE005B" w:rsidRDefault="00CE005B" w:rsidP="00CE005B">
      <w:pPr>
        <w:spacing w:after="0" w:line="240" w:lineRule="auto"/>
        <w:textAlignment w:val="baseline"/>
        <w:rPr>
          <w:rFonts w:ascii="Segoe UI" w:eastAsia="Times New Roman" w:hAnsi="Segoe UI" w:cs="Segoe UI"/>
          <w:color w:val="002060"/>
          <w:sz w:val="16"/>
          <w:szCs w:val="16"/>
          <w:lang w:eastAsia="en-GB"/>
        </w:rPr>
      </w:pPr>
      <w:r w:rsidRPr="00CE005B">
        <w:rPr>
          <w:rFonts w:ascii="Avenir Next LT Pro" w:eastAsia="Times New Roman" w:hAnsi="Avenir Next LT Pro" w:cs="Segoe UI"/>
          <w:color w:val="002060"/>
          <w:sz w:val="22"/>
          <w:szCs w:val="22"/>
          <w:lang w:eastAsia="en-GB"/>
        </w:rPr>
        <w:t xml:space="preserve">It is </w:t>
      </w:r>
      <w:proofErr w:type="gramStart"/>
      <w:r w:rsidRPr="00CE005B">
        <w:rPr>
          <w:rFonts w:ascii="Avenir Next LT Pro" w:eastAsia="Times New Roman" w:hAnsi="Avenir Next LT Pro" w:cs="Segoe UI"/>
          <w:color w:val="002060"/>
          <w:sz w:val="22"/>
          <w:szCs w:val="22"/>
          <w:lang w:eastAsia="en-GB"/>
        </w:rPr>
        <w:t>really important</w:t>
      </w:r>
      <w:proofErr w:type="gramEnd"/>
      <w:r w:rsidRPr="00CE005B">
        <w:rPr>
          <w:rFonts w:ascii="Avenir Next LT Pro" w:eastAsia="Times New Roman" w:hAnsi="Avenir Next LT Pro" w:cs="Segoe UI"/>
          <w:color w:val="002060"/>
          <w:sz w:val="22"/>
          <w:szCs w:val="22"/>
          <w:lang w:eastAsia="en-GB"/>
        </w:rPr>
        <w:t xml:space="preserve"> that you use your library resources to inform your work.  </w:t>
      </w:r>
    </w:p>
    <w:p w14:paraId="5016F200" w14:textId="77777777" w:rsidR="00CE005B" w:rsidRPr="00CE005B" w:rsidRDefault="00CE005B" w:rsidP="00CE005B">
      <w:pPr>
        <w:spacing w:after="0" w:line="240" w:lineRule="auto"/>
        <w:textAlignment w:val="baseline"/>
        <w:rPr>
          <w:rFonts w:ascii="Avenir Next LT Pro" w:eastAsia="Times New Roman" w:hAnsi="Avenir Next LT Pro" w:cs="Segoe UI"/>
          <w:color w:val="002060"/>
          <w:sz w:val="22"/>
          <w:szCs w:val="22"/>
          <w:lang w:eastAsia="en-GB"/>
        </w:rPr>
      </w:pPr>
      <w:r w:rsidRPr="00CE005B">
        <w:rPr>
          <w:rFonts w:ascii="Avenir Next LT Pro" w:eastAsia="Times New Roman" w:hAnsi="Avenir Next LT Pro" w:cs="Segoe UI"/>
          <w:color w:val="002060"/>
          <w:sz w:val="22"/>
          <w:szCs w:val="22"/>
          <w:lang w:eastAsia="en-GB"/>
        </w:rPr>
        <w:t xml:space="preserve">Please do </w:t>
      </w:r>
      <w:r w:rsidRPr="00CE005B">
        <w:rPr>
          <w:rFonts w:ascii="Avenir Next LT Pro" w:eastAsia="Times New Roman" w:hAnsi="Avenir Next LT Pro" w:cs="Segoe UI"/>
          <w:color w:val="002060"/>
          <w:sz w:val="22"/>
          <w:szCs w:val="22"/>
          <w:u w:val="single"/>
          <w:lang w:eastAsia="en-GB"/>
        </w:rPr>
        <w:t>not rely on internet searches</w:t>
      </w:r>
      <w:r w:rsidRPr="00CE005B">
        <w:rPr>
          <w:rFonts w:ascii="Avenir Next LT Pro" w:eastAsia="Times New Roman" w:hAnsi="Avenir Next LT Pro" w:cs="Segoe UI"/>
          <w:color w:val="002060"/>
          <w:sz w:val="22"/>
          <w:szCs w:val="22"/>
          <w:lang w:eastAsia="en-GB"/>
        </w:rPr>
        <w:t xml:space="preserve"> for information. Use resources from your college library and remember that you have access to the multi-million-pound resources in the UCLan Library.  </w:t>
      </w:r>
    </w:p>
    <w:p w14:paraId="1B4ED932" w14:textId="77777777" w:rsidR="00CE005B" w:rsidRPr="00CE005B" w:rsidRDefault="00CE005B" w:rsidP="00CE005B">
      <w:pPr>
        <w:spacing w:after="0" w:line="240" w:lineRule="auto"/>
        <w:textAlignment w:val="baseline"/>
        <w:rPr>
          <w:rFonts w:ascii="Segoe UI" w:eastAsia="Times New Roman" w:hAnsi="Segoe UI" w:cs="Segoe UI"/>
          <w:color w:val="002060"/>
          <w:sz w:val="18"/>
          <w:szCs w:val="18"/>
          <w:lang w:eastAsia="en-GB"/>
        </w:rPr>
      </w:pPr>
    </w:p>
    <w:p w14:paraId="3AEF1BEC" w14:textId="77777777" w:rsidR="00CE005B" w:rsidRPr="00CE005B" w:rsidRDefault="00CE005B" w:rsidP="00CE005B">
      <w:pPr>
        <w:spacing w:after="0" w:line="240" w:lineRule="auto"/>
        <w:textAlignment w:val="baseline"/>
        <w:rPr>
          <w:rFonts w:ascii="Avenir Next LT Pro" w:eastAsia="Times New Roman" w:hAnsi="Avenir Next LT Pro" w:cs="Times New Roman"/>
          <w:color w:val="002060"/>
          <w:sz w:val="22"/>
          <w:szCs w:val="22"/>
          <w:lang w:eastAsia="en-GB"/>
        </w:rPr>
      </w:pPr>
      <w:r w:rsidRPr="00CE005B">
        <w:rPr>
          <w:rFonts w:ascii="Avenir Next LT Pro" w:eastAsia="Times New Roman" w:hAnsi="Avenir Next LT Pro" w:cs="Times New Roman"/>
          <w:color w:val="002060"/>
          <w:sz w:val="22"/>
          <w:szCs w:val="22"/>
          <w:lang w:eastAsia="en-GB"/>
        </w:rPr>
        <w:t>Your college library has a good range of books for your course, and your tutors will post</w:t>
      </w:r>
    </w:p>
    <w:p w14:paraId="020EEE87" w14:textId="77777777" w:rsidR="00CE005B" w:rsidRPr="00CE005B" w:rsidRDefault="00CE005B" w:rsidP="00CE005B">
      <w:pPr>
        <w:spacing w:after="0" w:line="240" w:lineRule="auto"/>
        <w:textAlignment w:val="baseline"/>
        <w:rPr>
          <w:rFonts w:ascii="Avenir Next LT Pro" w:eastAsia="Times New Roman" w:hAnsi="Avenir Next LT Pro" w:cs="Times New Roman"/>
          <w:color w:val="002060"/>
          <w:sz w:val="22"/>
          <w:szCs w:val="22"/>
          <w:lang w:eastAsia="en-GB"/>
        </w:rPr>
      </w:pPr>
      <w:r w:rsidRPr="00CE005B">
        <w:rPr>
          <w:rFonts w:ascii="Avenir Next LT Pro" w:eastAsia="Times New Roman" w:hAnsi="Avenir Next LT Pro" w:cs="Times New Roman"/>
          <w:color w:val="002060"/>
          <w:sz w:val="22"/>
          <w:szCs w:val="22"/>
          <w:lang w:eastAsia="en-GB"/>
        </w:rPr>
        <w:t>materials regularly on the college VLE for you to use. In addition, you can visit the UCLan</w:t>
      </w:r>
    </w:p>
    <w:p w14:paraId="11E15097" w14:textId="77777777" w:rsidR="00CE005B" w:rsidRPr="00CE005B" w:rsidRDefault="00CE005B" w:rsidP="00CE005B">
      <w:pPr>
        <w:spacing w:after="0" w:line="240" w:lineRule="auto"/>
        <w:textAlignment w:val="baseline"/>
        <w:rPr>
          <w:rFonts w:ascii="Avenir Next LT Pro" w:eastAsia="Times New Roman" w:hAnsi="Avenir Next LT Pro" w:cs="Times New Roman"/>
          <w:color w:val="002060"/>
          <w:sz w:val="22"/>
          <w:szCs w:val="22"/>
          <w:lang w:eastAsia="en-GB"/>
        </w:rPr>
      </w:pPr>
      <w:r w:rsidRPr="00CE005B">
        <w:rPr>
          <w:rFonts w:ascii="Avenir Next LT Pro" w:eastAsia="Times New Roman" w:hAnsi="Avenir Next LT Pro" w:cs="Times New Roman"/>
          <w:color w:val="002060"/>
          <w:sz w:val="22"/>
          <w:szCs w:val="22"/>
          <w:lang w:eastAsia="en-GB"/>
        </w:rPr>
        <w:t>library in Preston (for this you need to collect a corporate UCLan card).  </w:t>
      </w:r>
    </w:p>
    <w:p w14:paraId="0BDD7665" w14:textId="77777777" w:rsidR="00CE005B" w:rsidRPr="00CE005B" w:rsidRDefault="00CE005B" w:rsidP="00CE005B">
      <w:pPr>
        <w:spacing w:after="0" w:line="240" w:lineRule="auto"/>
        <w:textAlignment w:val="baseline"/>
        <w:rPr>
          <w:rFonts w:ascii="Avenir Next LT Pro" w:eastAsia="Times New Roman" w:hAnsi="Avenir Next LT Pro" w:cs="Segoe UI"/>
          <w:color w:val="002060"/>
          <w:sz w:val="22"/>
          <w:szCs w:val="22"/>
          <w:lang w:eastAsia="en-GB"/>
        </w:rPr>
      </w:pPr>
    </w:p>
    <w:p w14:paraId="41A6D0AC" w14:textId="0D3260D4" w:rsidR="00CE005B" w:rsidRPr="00CE005B" w:rsidRDefault="00CE005B" w:rsidP="00CE005B">
      <w:pPr>
        <w:spacing w:line="240" w:lineRule="auto"/>
        <w:rPr>
          <w:rFonts w:ascii="Avenir Next LT Pro" w:eastAsia="Times New Roman" w:hAnsi="Avenir Next LT Pro" w:cs="Times New Roman"/>
          <w:color w:val="34516C"/>
          <w:sz w:val="22"/>
          <w:szCs w:val="24"/>
          <w:shd w:val="clear" w:color="auto" w:fill="FFFFFF"/>
          <w:lang w:eastAsia="en-GB"/>
        </w:rPr>
      </w:pPr>
      <w:r w:rsidRPr="00CE005B">
        <w:rPr>
          <w:rFonts w:ascii="Avenir Next LT Pro" w:eastAsia="Times New Roman" w:hAnsi="Avenir Next LT Pro" w:cs="Times New Roman"/>
          <w:color w:val="34516C"/>
          <w:sz w:val="22"/>
          <w:szCs w:val="24"/>
          <w:shd w:val="clear" w:color="auto" w:fill="FFFFFF"/>
          <w:lang w:eastAsia="en-GB"/>
        </w:rPr>
        <w:t xml:space="preserve">In addition to all the course materials we have a dedicated online site for our UCLan trainees </w:t>
      </w:r>
      <w:hyperlink r:id="rId49" w:history="1">
        <w:r w:rsidRPr="00CE005B">
          <w:rPr>
            <w:rFonts w:ascii="Avenir Next LT Pro" w:eastAsia="Times New Roman" w:hAnsi="Avenir Next LT Pro" w:cs="Times New Roman"/>
            <w:color w:val="0000FF"/>
            <w:sz w:val="22"/>
            <w:szCs w:val="24"/>
            <w:u w:val="single"/>
            <w:shd w:val="clear" w:color="auto" w:fill="FFFFFF"/>
            <w:lang w:eastAsia="en-GB"/>
          </w:rPr>
          <w:t>https://teachereducation.uclan.ac.uk</w:t>
        </w:r>
      </w:hyperlink>
      <w:r w:rsidRPr="00CE005B">
        <w:rPr>
          <w:rFonts w:ascii="Avenir Next LT Pro" w:eastAsia="Times New Roman" w:hAnsi="Avenir Next LT Pro" w:cs="Times New Roman"/>
          <w:color w:val="34516C"/>
          <w:sz w:val="22"/>
          <w:szCs w:val="24"/>
          <w:shd w:val="clear" w:color="auto" w:fill="FFFFFF"/>
          <w:lang w:eastAsia="en-GB"/>
        </w:rPr>
        <w:t xml:space="preserve"> </w:t>
      </w:r>
    </w:p>
    <w:p w14:paraId="37A03FD6" w14:textId="77777777" w:rsidR="00CE005B" w:rsidRPr="00CE005B" w:rsidRDefault="00CE005B" w:rsidP="00CE005B">
      <w:pPr>
        <w:spacing w:line="240" w:lineRule="auto"/>
        <w:rPr>
          <w:rFonts w:ascii="Avenir Next LT Pro" w:eastAsia="Times New Roman" w:hAnsi="Avenir Next LT Pro" w:cs="Times New Roman"/>
          <w:color w:val="34516C"/>
          <w:sz w:val="22"/>
          <w:szCs w:val="24"/>
          <w:shd w:val="clear" w:color="auto" w:fill="FFFFFF"/>
          <w:lang w:eastAsia="en-GB"/>
        </w:rPr>
      </w:pPr>
      <w:r w:rsidRPr="00CE005B">
        <w:rPr>
          <w:rFonts w:ascii="Avenir Next LT Pro" w:eastAsia="Times New Roman" w:hAnsi="Avenir Next LT Pro" w:cs="Times New Roman"/>
          <w:color w:val="34516C"/>
          <w:sz w:val="22"/>
          <w:szCs w:val="24"/>
          <w:shd w:val="clear" w:color="auto" w:fill="FFFFFF"/>
          <w:lang w:eastAsia="en-GB"/>
        </w:rPr>
        <w:t>As part of your enrolment, you will be invited to complete ‘</w:t>
      </w:r>
      <w:r w:rsidRPr="00CE005B">
        <w:rPr>
          <w:rFonts w:ascii="Avenir Next LT Pro" w:eastAsia="Times New Roman" w:hAnsi="Avenir Next LT Pro" w:cs="Times New Roman"/>
          <w:i/>
          <w:iCs/>
          <w:color w:val="34516C"/>
          <w:sz w:val="22"/>
          <w:szCs w:val="24"/>
          <w:shd w:val="clear" w:color="auto" w:fill="FFFFFF"/>
          <w:lang w:eastAsia="en-GB"/>
        </w:rPr>
        <w:t>On Your Marks’</w:t>
      </w:r>
      <w:r w:rsidRPr="00CE005B">
        <w:rPr>
          <w:rFonts w:ascii="Avenir Next LT Pro" w:eastAsia="Times New Roman" w:hAnsi="Avenir Next LT Pro" w:cs="Times New Roman"/>
          <w:color w:val="34516C"/>
          <w:sz w:val="22"/>
          <w:szCs w:val="24"/>
          <w:shd w:val="clear" w:color="auto" w:fill="FFFFFF"/>
          <w:lang w:eastAsia="en-GB"/>
        </w:rPr>
        <w:t xml:space="preserve"> our pre-course online study pack that helps you to prepare for the course and for a career in the Further Education and Skills Sector. </w:t>
      </w:r>
    </w:p>
    <w:p w14:paraId="19BDB70E" w14:textId="60B9527F" w:rsidR="00CE005B" w:rsidRPr="00CE005B" w:rsidRDefault="00CE005B" w:rsidP="00CE005B">
      <w:pPr>
        <w:spacing w:after="0" w:line="240" w:lineRule="auto"/>
        <w:rPr>
          <w:rFonts w:ascii="Avenir Next LT Pro" w:eastAsia="Times New Roman" w:hAnsi="Avenir Next LT Pro" w:cs="Times New Roman"/>
          <w:color w:val="34516C"/>
          <w:sz w:val="22"/>
          <w:szCs w:val="24"/>
          <w:shd w:val="clear" w:color="auto" w:fill="FFFFFF"/>
          <w:lang w:eastAsia="en-GB"/>
        </w:rPr>
      </w:pPr>
    </w:p>
    <w:p w14:paraId="1E246469" w14:textId="77777777" w:rsidR="00CE005B" w:rsidRPr="00CE005B" w:rsidRDefault="00CE005B" w:rsidP="00CE005B">
      <w:pPr>
        <w:spacing w:line="240" w:lineRule="auto"/>
        <w:rPr>
          <w:rFonts w:ascii="Avenir Next LT Pro" w:eastAsia="Times New Roman" w:hAnsi="Avenir Next LT Pro" w:cs="Times New Roman"/>
          <w:color w:val="34516C"/>
          <w:sz w:val="22"/>
          <w:szCs w:val="24"/>
          <w:shd w:val="clear" w:color="auto" w:fill="FFFFFF"/>
          <w:lang w:eastAsia="en-GB"/>
        </w:rPr>
      </w:pPr>
      <w:r w:rsidRPr="00CE005B">
        <w:rPr>
          <w:rFonts w:ascii="Avenir Next LT Pro" w:eastAsia="Times New Roman" w:hAnsi="Avenir Next LT Pro" w:cs="Times New Roman"/>
          <w:color w:val="34516C"/>
          <w:sz w:val="22"/>
          <w:szCs w:val="24"/>
          <w:shd w:val="clear" w:color="auto" w:fill="FFFFFF"/>
          <w:lang w:eastAsia="en-GB"/>
        </w:rPr>
        <w:t xml:space="preserve">Every month we’ll send you an online newsletter, Ted Times, that gives you a roundup of the latest education news, innovations in teaching and wellbeing advice for teachers. </w:t>
      </w:r>
    </w:p>
    <w:p w14:paraId="752CDF31" w14:textId="409EB5CB" w:rsidR="00CE005B" w:rsidRPr="00CE005B" w:rsidRDefault="00CE005B" w:rsidP="00CE005B">
      <w:pPr>
        <w:spacing w:line="240" w:lineRule="auto"/>
        <w:rPr>
          <w:rFonts w:ascii="Avenir Next LT Pro" w:eastAsia="Times New Roman" w:hAnsi="Avenir Next LT Pro" w:cs="Times New Roman"/>
          <w:color w:val="34516C"/>
          <w:sz w:val="22"/>
          <w:szCs w:val="24"/>
          <w:shd w:val="clear" w:color="auto" w:fill="FFFFFF"/>
          <w:lang w:eastAsia="en-GB"/>
        </w:rPr>
      </w:pPr>
      <w:r w:rsidRPr="00CE005B">
        <w:rPr>
          <w:rFonts w:ascii="Avenir Next LT Pro" w:eastAsia="Times New Roman" w:hAnsi="Avenir Next LT Pro" w:cs="Times New Roman"/>
          <w:color w:val="34516C"/>
          <w:sz w:val="22"/>
          <w:szCs w:val="24"/>
          <w:shd w:val="clear" w:color="auto" w:fill="FFFFFF"/>
          <w:lang w:eastAsia="en-GB"/>
        </w:rPr>
        <w:t>You can follow Ted Times here</w:t>
      </w:r>
      <w:r w:rsidRPr="00CE005B">
        <w:rPr>
          <w:rFonts w:ascii="Avenir Next LT Pro" w:eastAsia="Avenir Next LT Pro" w:hAnsi="Avenir Next LT Pro" w:cs="Avenir Next LT Pro"/>
          <w:i/>
          <w:color w:val="00B050"/>
          <w:sz w:val="22"/>
          <w:szCs w:val="22"/>
        </w:rPr>
        <w:t xml:space="preserve"> </w:t>
      </w:r>
      <w:hyperlink r:id="rId50" w:history="1">
        <w:r w:rsidRPr="00CE005B">
          <w:rPr>
            <w:rFonts w:ascii="Avenir Next LT Pro" w:eastAsia="Times New Roman" w:hAnsi="Avenir Next LT Pro" w:cs="Times New Roman"/>
            <w:color w:val="0000FF"/>
            <w:sz w:val="22"/>
            <w:szCs w:val="24"/>
            <w:u w:val="single"/>
            <w:shd w:val="clear" w:color="auto" w:fill="FFFFFF"/>
            <w:lang w:eastAsia="en-GB"/>
          </w:rPr>
          <w:t>https://wakelet.com/@TEDTIMES766</w:t>
        </w:r>
      </w:hyperlink>
      <w:r w:rsidRPr="00CE005B">
        <w:rPr>
          <w:rFonts w:ascii="Avenir Next LT Pro" w:eastAsia="Times New Roman" w:hAnsi="Avenir Next LT Pro" w:cs="Times New Roman"/>
          <w:color w:val="34516C"/>
          <w:sz w:val="22"/>
          <w:szCs w:val="24"/>
          <w:shd w:val="clear" w:color="auto" w:fill="FFFFFF"/>
          <w:lang w:eastAsia="en-GB"/>
        </w:rPr>
        <w:t xml:space="preserve"> </w:t>
      </w:r>
    </w:p>
    <w:p w14:paraId="557B4CD7" w14:textId="77777777" w:rsidR="00CE005B" w:rsidRPr="00CE005B" w:rsidRDefault="00CE005B" w:rsidP="00CE005B">
      <w:pPr>
        <w:spacing w:after="0" w:line="240" w:lineRule="auto"/>
        <w:rPr>
          <w:rFonts w:ascii="Avenir Next LT Pro" w:eastAsia="Times New Roman" w:hAnsi="Avenir Next LT Pro" w:cs="Times New Roman"/>
          <w:color w:val="34516C"/>
          <w:sz w:val="22"/>
          <w:szCs w:val="24"/>
          <w:shd w:val="clear" w:color="auto" w:fill="FFFFFF"/>
          <w:lang w:eastAsia="en-GB"/>
        </w:rPr>
      </w:pPr>
      <w:r w:rsidRPr="00CE005B">
        <w:rPr>
          <w:rFonts w:ascii="Avenir Next LT Pro" w:eastAsia="Times New Roman" w:hAnsi="Avenir Next LT Pro" w:cs="Times New Roman"/>
          <w:color w:val="34516C"/>
          <w:sz w:val="22"/>
          <w:szCs w:val="24"/>
          <w:shd w:val="clear" w:color="auto" w:fill="FFFFFF"/>
          <w:lang w:eastAsia="en-GB"/>
        </w:rPr>
        <w:t xml:space="preserve">Following us, allows you to search </w:t>
      </w:r>
      <w:r w:rsidRPr="00CE005B">
        <w:rPr>
          <w:rFonts w:ascii="Avenir Next LT Pro" w:eastAsia="Times New Roman" w:hAnsi="Avenir Next LT Pro" w:cs="Times New Roman"/>
          <w:color w:val="34516C"/>
          <w:sz w:val="22"/>
          <w:szCs w:val="24"/>
          <w:u w:val="single"/>
          <w:shd w:val="clear" w:color="auto" w:fill="FFFFFF"/>
          <w:lang w:eastAsia="en-GB"/>
        </w:rPr>
        <w:t>all editions</w:t>
      </w:r>
      <w:r w:rsidRPr="00CE005B">
        <w:rPr>
          <w:rFonts w:ascii="Avenir Next LT Pro" w:eastAsia="Times New Roman" w:hAnsi="Avenir Next LT Pro" w:cs="Times New Roman"/>
          <w:color w:val="34516C"/>
          <w:sz w:val="22"/>
          <w:szCs w:val="24"/>
          <w:shd w:val="clear" w:color="auto" w:fill="FFFFFF"/>
          <w:lang w:eastAsia="en-GB"/>
        </w:rPr>
        <w:t xml:space="preserve"> for articles that will be good sources of support and reference for your assignments. </w:t>
      </w:r>
    </w:p>
    <w:p w14:paraId="763FBFA0" w14:textId="77777777" w:rsidR="00CE005B" w:rsidRPr="00CE005B" w:rsidRDefault="00CE005B" w:rsidP="00CE005B">
      <w:pPr>
        <w:spacing w:after="0" w:line="240" w:lineRule="auto"/>
        <w:rPr>
          <w:rFonts w:ascii="Avenir Next LT Pro" w:eastAsia="Times New Roman" w:hAnsi="Avenir Next LT Pro" w:cs="Times New Roman"/>
          <w:color w:val="34516C"/>
          <w:sz w:val="22"/>
          <w:szCs w:val="24"/>
          <w:shd w:val="clear" w:color="auto" w:fill="FFFFFF"/>
          <w:lang w:eastAsia="en-GB"/>
        </w:rPr>
      </w:pPr>
    </w:p>
    <w:p w14:paraId="06A75012" w14:textId="23B0F68D" w:rsidR="00CE005B" w:rsidRPr="00CE005B" w:rsidRDefault="00CE005B" w:rsidP="00CE005B">
      <w:pPr>
        <w:spacing w:after="0" w:line="240" w:lineRule="auto"/>
        <w:rPr>
          <w:rFonts w:ascii="Avenir Next LT Pro" w:eastAsia="Times New Roman" w:hAnsi="Avenir Next LT Pro" w:cs="Times New Roman"/>
          <w:color w:val="34516C"/>
          <w:sz w:val="22"/>
          <w:szCs w:val="24"/>
          <w:shd w:val="clear" w:color="auto" w:fill="FFFFFF"/>
          <w:lang w:eastAsia="en-GB"/>
        </w:rPr>
      </w:pPr>
      <w:r w:rsidRPr="00CE005B">
        <w:rPr>
          <w:rFonts w:ascii="Avenir Next LT Pro" w:eastAsia="Times New Roman" w:hAnsi="Avenir Next LT Pro" w:cs="Times New Roman"/>
          <w:color w:val="34516C"/>
          <w:sz w:val="22"/>
          <w:szCs w:val="24"/>
          <w:shd w:val="clear" w:color="auto" w:fill="FFFFFF"/>
          <w:lang w:eastAsia="en-GB"/>
        </w:rPr>
        <w:lastRenderedPageBreak/>
        <w:t xml:space="preserve">You can also follow us on Twitter </w:t>
      </w:r>
      <w:hyperlink r:id="rId51" w:history="1">
        <w:r w:rsidRPr="00CE005B">
          <w:rPr>
            <w:rFonts w:ascii="Avenir Next LT Pro" w:eastAsia="Times New Roman" w:hAnsi="Avenir Next LT Pro" w:cs="Times New Roman"/>
            <w:color w:val="0000FF"/>
            <w:sz w:val="22"/>
            <w:szCs w:val="24"/>
            <w:u w:val="single"/>
            <w:shd w:val="clear" w:color="auto" w:fill="FFFFFF"/>
            <w:lang w:eastAsia="en-GB"/>
          </w:rPr>
          <w:t>https://twitter.com/uclanpgce</w:t>
        </w:r>
      </w:hyperlink>
      <w:r w:rsidRPr="00CE005B">
        <w:rPr>
          <w:rFonts w:ascii="Avenir Next LT Pro" w:eastAsia="Times New Roman" w:hAnsi="Avenir Next LT Pro" w:cs="Times New Roman"/>
          <w:color w:val="34516C"/>
          <w:sz w:val="22"/>
          <w:szCs w:val="24"/>
          <w:shd w:val="clear" w:color="auto" w:fill="FFFFFF"/>
          <w:lang w:eastAsia="en-GB"/>
        </w:rPr>
        <w:t xml:space="preserve"> </w:t>
      </w:r>
    </w:p>
    <w:p w14:paraId="6284DCAF" w14:textId="77777777" w:rsidR="00CE005B" w:rsidRPr="00CE005B" w:rsidRDefault="00CE005B" w:rsidP="00CE005B">
      <w:pPr>
        <w:spacing w:after="0" w:line="240" w:lineRule="auto"/>
        <w:rPr>
          <w:rFonts w:ascii="Avenir Next LT Pro" w:eastAsia="Times New Roman" w:hAnsi="Avenir Next LT Pro" w:cs="Times New Roman"/>
          <w:color w:val="34516C"/>
          <w:sz w:val="22"/>
          <w:szCs w:val="24"/>
          <w:shd w:val="clear" w:color="auto" w:fill="FFFFFF"/>
          <w:lang w:eastAsia="en-GB"/>
        </w:rPr>
      </w:pPr>
    </w:p>
    <w:p w14:paraId="1E132122" w14:textId="77777777" w:rsidR="00CE005B" w:rsidRPr="00CE005B" w:rsidRDefault="00CE005B" w:rsidP="003851DA">
      <w:pPr>
        <w:spacing w:after="0" w:line="240" w:lineRule="auto"/>
        <w:rPr>
          <w:rFonts w:ascii="Avenir Next LT Pro" w:eastAsia="Times New Roman" w:hAnsi="Avenir Next LT Pro" w:cs="Times New Roman"/>
          <w:color w:val="34516C"/>
          <w:sz w:val="22"/>
          <w:szCs w:val="24"/>
          <w:shd w:val="clear" w:color="auto" w:fill="FFFFFF"/>
          <w:lang w:eastAsia="en-GB"/>
        </w:rPr>
      </w:pPr>
      <w:r w:rsidRPr="00CE005B">
        <w:rPr>
          <w:rFonts w:ascii="Avenir Next LT Pro" w:eastAsia="Times New Roman" w:hAnsi="Avenir Next LT Pro" w:cs="Times New Roman"/>
          <w:color w:val="34516C"/>
          <w:sz w:val="22"/>
          <w:szCs w:val="24"/>
          <w:shd w:val="clear" w:color="auto" w:fill="FFFFFF"/>
          <w:lang w:eastAsia="en-GB"/>
        </w:rPr>
        <w:t xml:space="preserve">and on LinkedIn </w:t>
      </w:r>
      <w:hyperlink r:id="rId52" w:history="1">
        <w:r w:rsidRPr="00CE005B">
          <w:rPr>
            <w:rFonts w:ascii="Avenir Next LT Pro" w:eastAsia="Times New Roman" w:hAnsi="Avenir Next LT Pro" w:cs="Times New Roman"/>
            <w:color w:val="0000FF"/>
            <w:sz w:val="22"/>
            <w:szCs w:val="24"/>
            <w:u w:val="single"/>
            <w:shd w:val="clear" w:color="auto" w:fill="FFFFFF"/>
            <w:lang w:eastAsia="en-GB"/>
          </w:rPr>
          <w:t>https://uk.linkedin.com/in/uclanteachereducation</w:t>
        </w:r>
      </w:hyperlink>
      <w:r w:rsidRPr="00CE005B">
        <w:rPr>
          <w:rFonts w:ascii="Avenir Next LT Pro" w:eastAsia="Times New Roman" w:hAnsi="Avenir Next LT Pro" w:cs="Times New Roman"/>
          <w:color w:val="34516C"/>
          <w:sz w:val="22"/>
          <w:szCs w:val="24"/>
          <w:shd w:val="clear" w:color="auto" w:fill="FFFFFF"/>
          <w:lang w:eastAsia="en-GB"/>
        </w:rPr>
        <w:t xml:space="preserve"> </w:t>
      </w:r>
    </w:p>
    <w:p w14:paraId="5EEADCFB" w14:textId="0B28B811" w:rsidR="00CE005B" w:rsidRDefault="00CE005B" w:rsidP="003851DA">
      <w:pPr>
        <w:spacing w:after="0" w:line="240" w:lineRule="auto"/>
        <w:textAlignment w:val="baseline"/>
        <w:rPr>
          <w:rFonts w:ascii="Avenir Next LT Pro" w:eastAsia="Times New Roman" w:hAnsi="Avenir Next LT Pro" w:cs="Segoe UI"/>
          <w:color w:val="002060"/>
          <w:sz w:val="24"/>
          <w:szCs w:val="24"/>
          <w:lang w:eastAsia="en-GB"/>
        </w:rPr>
      </w:pPr>
    </w:p>
    <w:p w14:paraId="342A14F5" w14:textId="77777777" w:rsidR="003851DA" w:rsidRPr="00CE005B" w:rsidRDefault="003851DA" w:rsidP="003851DA">
      <w:pPr>
        <w:spacing w:after="0" w:line="240" w:lineRule="auto"/>
        <w:textAlignment w:val="baseline"/>
        <w:rPr>
          <w:rFonts w:ascii="Avenir Next LT Pro" w:eastAsia="Times New Roman" w:hAnsi="Avenir Next LT Pro" w:cs="Segoe UI"/>
          <w:color w:val="002060"/>
          <w:sz w:val="24"/>
          <w:szCs w:val="24"/>
          <w:lang w:eastAsia="en-GB"/>
        </w:rPr>
      </w:pPr>
    </w:p>
    <w:p w14:paraId="5FA32FF0" w14:textId="56EF55D7" w:rsidR="00CE005B" w:rsidRPr="00CE005B" w:rsidRDefault="00CE005B" w:rsidP="003851DA">
      <w:pPr>
        <w:keepNext/>
        <w:keepLines/>
        <w:spacing w:after="0" w:line="240" w:lineRule="auto"/>
        <w:outlineLvl w:val="2"/>
        <w:rPr>
          <w:rFonts w:ascii="Avenir Next LT Pro" w:hAnsi="Avenir Next LT Pro" w:cs="Times New Roman"/>
          <w:b/>
          <w:color w:val="007FB0"/>
          <w:sz w:val="28"/>
          <w:szCs w:val="28"/>
          <w:lang w:eastAsia="en-GB"/>
        </w:rPr>
      </w:pPr>
      <w:r w:rsidRPr="00CE005B">
        <w:rPr>
          <w:rFonts w:ascii="Avenir Next LT Pro" w:hAnsi="Avenir Next LT Pro" w:cs="Times New Roman"/>
          <w:b/>
          <w:color w:val="007FB0"/>
          <w:sz w:val="28"/>
          <w:szCs w:val="28"/>
          <w:lang w:eastAsia="en-GB"/>
        </w:rPr>
        <w:t>3.</w:t>
      </w:r>
      <w:r w:rsidRPr="00CE005B">
        <w:rPr>
          <w:rFonts w:ascii="Avenir Next LT Pro" w:eastAsia="MS Gothic" w:hAnsi="Avenir Next LT Pro" w:cs="Times New Roman"/>
          <w:b/>
          <w:bCs/>
          <w:color w:val="007FB0"/>
          <w:sz w:val="28"/>
          <w:szCs w:val="28"/>
          <w:lang w:eastAsia="en-GB"/>
        </w:rPr>
        <w:t>3</w:t>
      </w:r>
      <w:r w:rsidRPr="00CE005B">
        <w:rPr>
          <w:rFonts w:ascii="Avenir Next LT Pro" w:hAnsi="Avenir Next LT Pro" w:cs="Times New Roman"/>
          <w:b/>
          <w:color w:val="007FB0"/>
          <w:sz w:val="28"/>
          <w:szCs w:val="28"/>
          <w:lang w:eastAsia="en-GB"/>
        </w:rPr>
        <w:t>.1 Library and Learning Resources</w:t>
      </w:r>
    </w:p>
    <w:p w14:paraId="2AEB74C6" w14:textId="77777777" w:rsidR="00CE005B" w:rsidRPr="00CE005B" w:rsidRDefault="00CE005B" w:rsidP="00CE005B">
      <w:pPr>
        <w:spacing w:after="0" w:line="240" w:lineRule="auto"/>
        <w:textAlignment w:val="baseline"/>
        <w:rPr>
          <w:rFonts w:ascii="Avenir Next LT Pro" w:eastAsia="Times New Roman" w:hAnsi="Avenir Next LT Pro"/>
          <w:color w:val="002060"/>
          <w:sz w:val="22"/>
          <w:szCs w:val="22"/>
          <w:lang w:eastAsia="en-GB"/>
        </w:rPr>
      </w:pPr>
      <w:r w:rsidRPr="00CE005B">
        <w:rPr>
          <w:rFonts w:ascii="Avenir Next LT Pro" w:eastAsia="Times New Roman" w:hAnsi="Avenir Next LT Pro"/>
          <w:color w:val="002060"/>
          <w:sz w:val="22"/>
          <w:szCs w:val="22"/>
          <w:lang w:eastAsia="en-GB"/>
        </w:rPr>
        <w:t>Your college library has a good range of books for your course, and your tutors will post</w:t>
      </w:r>
    </w:p>
    <w:p w14:paraId="6252DC33" w14:textId="77777777" w:rsidR="00CE005B" w:rsidRPr="00CE005B" w:rsidRDefault="00CE005B" w:rsidP="00CE005B">
      <w:pPr>
        <w:spacing w:after="0" w:line="240" w:lineRule="auto"/>
        <w:textAlignment w:val="baseline"/>
        <w:rPr>
          <w:rFonts w:ascii="Avenir Next LT Pro" w:eastAsia="Times New Roman" w:hAnsi="Avenir Next LT Pro"/>
          <w:color w:val="002060"/>
          <w:sz w:val="22"/>
          <w:szCs w:val="22"/>
          <w:lang w:eastAsia="en-GB"/>
        </w:rPr>
      </w:pPr>
      <w:r w:rsidRPr="00CE005B">
        <w:rPr>
          <w:rFonts w:ascii="Avenir Next LT Pro" w:eastAsia="Times New Roman" w:hAnsi="Avenir Next LT Pro"/>
          <w:color w:val="002060"/>
          <w:sz w:val="22"/>
          <w:szCs w:val="22"/>
          <w:lang w:eastAsia="en-GB"/>
        </w:rPr>
        <w:t>materials regularly on the college VLE for you to use. In addition, you can visit the UCLan</w:t>
      </w:r>
    </w:p>
    <w:p w14:paraId="765BFD0A" w14:textId="5B5B8D91" w:rsidR="00CE005B" w:rsidRPr="00CE005B" w:rsidRDefault="00CE005B" w:rsidP="00CE005B">
      <w:pPr>
        <w:spacing w:after="0" w:line="240" w:lineRule="auto"/>
        <w:textAlignment w:val="baseline"/>
        <w:rPr>
          <w:rFonts w:ascii="Avenir Next LT Pro" w:eastAsia="Times New Roman" w:hAnsi="Avenir Next LT Pro"/>
          <w:color w:val="002060"/>
          <w:sz w:val="22"/>
          <w:szCs w:val="22"/>
          <w:lang w:eastAsia="en-GB"/>
        </w:rPr>
      </w:pPr>
      <w:r w:rsidRPr="00CE005B">
        <w:rPr>
          <w:rFonts w:ascii="Avenir Next LT Pro" w:eastAsia="Times New Roman" w:hAnsi="Avenir Next LT Pro"/>
          <w:color w:val="002060"/>
          <w:sz w:val="22"/>
          <w:szCs w:val="22"/>
          <w:lang w:eastAsia="en-GB"/>
        </w:rPr>
        <w:t>library in Preston (for this you need to collect a corporate UCLan card).  </w:t>
      </w:r>
    </w:p>
    <w:p w14:paraId="78215CDB" w14:textId="77777777" w:rsidR="00CE005B" w:rsidRPr="00CE005B" w:rsidRDefault="00CE005B" w:rsidP="00CE005B">
      <w:pPr>
        <w:spacing w:after="0" w:line="240" w:lineRule="auto"/>
        <w:textAlignment w:val="baseline"/>
        <w:rPr>
          <w:rFonts w:ascii="Avenir Next LT Pro" w:eastAsia="Times New Roman" w:hAnsi="Avenir Next LT Pro" w:cs="Segoe UI"/>
          <w:color w:val="002060"/>
          <w:sz w:val="22"/>
          <w:szCs w:val="22"/>
          <w:lang w:eastAsia="en-GB"/>
        </w:rPr>
      </w:pPr>
    </w:p>
    <w:p w14:paraId="42075428" w14:textId="48956FFF" w:rsidR="00CE005B" w:rsidRPr="00CE005B" w:rsidRDefault="00CE005B" w:rsidP="00CE005B">
      <w:pPr>
        <w:spacing w:after="0" w:line="240" w:lineRule="auto"/>
        <w:textAlignment w:val="baseline"/>
        <w:rPr>
          <w:rFonts w:ascii="Avenir Next LT Pro" w:eastAsia="MS Mincho" w:hAnsi="Avenir Next LT Pro" w:cs="Segoe UI"/>
          <w:color w:val="34516C"/>
          <w:sz w:val="22"/>
          <w:szCs w:val="22"/>
        </w:rPr>
      </w:pPr>
      <w:r w:rsidRPr="00CE005B">
        <w:rPr>
          <w:rFonts w:ascii="Avenir Next LT Pro" w:eastAsia="Times New Roman" w:hAnsi="Avenir Next LT Pro"/>
          <w:color w:val="002060"/>
          <w:sz w:val="22"/>
          <w:szCs w:val="22"/>
          <w:lang w:eastAsia="en-GB"/>
        </w:rPr>
        <w:t xml:space="preserve">For information on UCLan library service for partner colleges please go to: </w:t>
      </w:r>
      <w:hyperlink r:id="rId53" w:history="1">
        <w:r w:rsidRPr="00CE005B">
          <w:rPr>
            <w:rFonts w:ascii="Avenir Next LT Pro" w:eastAsia="MS Mincho" w:hAnsi="Avenir Next LT Pro" w:cs="Segoe UI"/>
            <w:color w:val="0000FF"/>
            <w:sz w:val="22"/>
            <w:szCs w:val="22"/>
            <w:u w:val="single"/>
          </w:rPr>
          <w:t>https://msuclanac.sharepoint.com/sites/UCLanLibrary/</w:t>
        </w:r>
      </w:hyperlink>
      <w:r w:rsidRPr="00CE005B">
        <w:rPr>
          <w:rFonts w:ascii="Avenir Next LT Pro" w:eastAsia="MS Mincho" w:hAnsi="Avenir Next LT Pro" w:cs="Segoe UI"/>
          <w:color w:val="34516C"/>
          <w:sz w:val="22"/>
          <w:szCs w:val="22"/>
        </w:rPr>
        <w:t>  </w:t>
      </w:r>
    </w:p>
    <w:p w14:paraId="61E955CB" w14:textId="77777777" w:rsidR="00CE005B" w:rsidRPr="00CE005B" w:rsidRDefault="00CE005B" w:rsidP="00CE005B">
      <w:pPr>
        <w:spacing w:after="0" w:line="240" w:lineRule="auto"/>
        <w:textAlignment w:val="baseline"/>
        <w:rPr>
          <w:rFonts w:ascii="Avenir Next LT Pro" w:eastAsia="MS Mincho" w:hAnsi="Avenir Next LT Pro" w:cs="Segoe UI"/>
          <w:color w:val="34516C"/>
          <w:sz w:val="22"/>
          <w:szCs w:val="22"/>
        </w:rPr>
      </w:pPr>
    </w:p>
    <w:p w14:paraId="4F8D38F1" w14:textId="77777777" w:rsidR="00CE005B" w:rsidRPr="00CE005B" w:rsidRDefault="00CE005B" w:rsidP="00CE005B">
      <w:pPr>
        <w:spacing w:after="0" w:line="240" w:lineRule="auto"/>
        <w:textAlignment w:val="baseline"/>
        <w:rPr>
          <w:rFonts w:ascii="Avenir Next LT Pro" w:eastAsia="Times New Roman" w:hAnsi="Avenir Next LT Pro" w:cs="Times New Roman"/>
          <w:color w:val="002060"/>
          <w:sz w:val="22"/>
          <w:szCs w:val="22"/>
          <w:lang w:eastAsia="en-GB"/>
        </w:rPr>
      </w:pPr>
      <w:r w:rsidRPr="00CE005B">
        <w:rPr>
          <w:rFonts w:ascii="Avenir Next LT Pro" w:eastAsia="Times New Roman" w:hAnsi="Avenir Next LT Pro" w:cs="Times New Roman"/>
          <w:color w:val="002060"/>
          <w:sz w:val="22"/>
          <w:szCs w:val="22"/>
          <w:lang w:eastAsia="en-GB"/>
        </w:rPr>
        <w:t xml:space="preserve">All modules have online reading lists that link to the UCLan library. You can access reading lists using the hyperlink on your assignment briefs. </w:t>
      </w:r>
    </w:p>
    <w:p w14:paraId="77CE5A7A" w14:textId="77777777" w:rsidR="00CE005B" w:rsidRPr="00CE005B" w:rsidRDefault="00CE005B" w:rsidP="00CE005B">
      <w:pPr>
        <w:spacing w:after="0" w:line="240" w:lineRule="auto"/>
        <w:textAlignment w:val="baseline"/>
        <w:rPr>
          <w:rFonts w:ascii="Avenir Next LT Pro" w:eastAsia="Times New Roman" w:hAnsi="Avenir Next LT Pro" w:cs="Times New Roman"/>
          <w:color w:val="002060"/>
          <w:sz w:val="22"/>
          <w:szCs w:val="22"/>
          <w:lang w:eastAsia="en-GB"/>
        </w:rPr>
      </w:pPr>
    </w:p>
    <w:p w14:paraId="4271EDDC" w14:textId="77777777" w:rsidR="00CE005B" w:rsidRPr="00CE005B" w:rsidRDefault="00CE005B" w:rsidP="00CE005B">
      <w:pPr>
        <w:spacing w:after="0" w:line="240" w:lineRule="auto"/>
        <w:textAlignment w:val="baseline"/>
        <w:rPr>
          <w:rFonts w:ascii="Avenir Next LT Pro" w:eastAsia="Times New Roman" w:hAnsi="Avenir Next LT Pro" w:cs="Times New Roman"/>
          <w:color w:val="002060"/>
          <w:sz w:val="22"/>
          <w:szCs w:val="22"/>
          <w:lang w:eastAsia="en-GB"/>
        </w:rPr>
      </w:pPr>
      <w:r w:rsidRPr="00CE005B">
        <w:rPr>
          <w:rFonts w:ascii="Avenir Next LT Pro" w:eastAsia="Times New Roman" w:hAnsi="Avenir Next LT Pro" w:cs="Times New Roman"/>
          <w:color w:val="002060"/>
          <w:sz w:val="22"/>
          <w:szCs w:val="22"/>
          <w:lang w:eastAsia="en-GB"/>
        </w:rPr>
        <w:t>To borrow electronic books and journals you will need to log in with your UCLan username and password</w:t>
      </w:r>
    </w:p>
    <w:p w14:paraId="27F656AA" w14:textId="77777777" w:rsidR="000E6B45" w:rsidRDefault="000E6B45" w:rsidP="009C3692">
      <w:pPr>
        <w:spacing w:after="0" w:line="240" w:lineRule="auto"/>
        <w:textAlignment w:val="baseline"/>
        <w:rPr>
          <w:rStyle w:val="eop"/>
          <w:rFonts w:ascii="Avenir Next LT Pro" w:hAnsi="Avenir Next LT Pro" w:cs="Segoe UI"/>
          <w:color w:val="34516C"/>
        </w:rPr>
      </w:pPr>
    </w:p>
    <w:p w14:paraId="27F785C1" w14:textId="77777777" w:rsidR="003851DA" w:rsidRDefault="003851DA" w:rsidP="009C3692">
      <w:pPr>
        <w:spacing w:after="0" w:line="240" w:lineRule="auto"/>
        <w:textAlignment w:val="baseline"/>
        <w:rPr>
          <w:rStyle w:val="eop"/>
          <w:rFonts w:ascii="Avenir Next LT Pro" w:hAnsi="Avenir Next LT Pro" w:cs="Segoe UI"/>
          <w:color w:val="34516C"/>
        </w:rPr>
      </w:pPr>
    </w:p>
    <w:p w14:paraId="521B7A47" w14:textId="66146B2E" w:rsidR="00DE10CD" w:rsidRPr="000E6B45" w:rsidRDefault="00F35D26" w:rsidP="00BF27FD">
      <w:pPr>
        <w:pStyle w:val="Heading3"/>
        <w:spacing w:before="0"/>
        <w:rPr>
          <w:rFonts w:ascii="Avenir Next LT Pro" w:hAnsi="Avenir Next LT Pro" w:cs="Times New Roman"/>
          <w:b/>
          <w:bCs/>
          <w:color w:val="007FB0"/>
          <w:sz w:val="28"/>
          <w:szCs w:val="28"/>
          <w:lang w:eastAsia="en-GB"/>
        </w:rPr>
      </w:pPr>
      <w:bookmarkStart w:id="48" w:name="_Hlk107212930"/>
      <w:r w:rsidRPr="000E6B45">
        <w:rPr>
          <w:rFonts w:ascii="Avenir Next LT Pro" w:hAnsi="Avenir Next LT Pro" w:cs="Times New Roman"/>
          <w:b/>
          <w:bCs/>
          <w:color w:val="007FB0"/>
          <w:sz w:val="28"/>
          <w:szCs w:val="28"/>
          <w:lang w:eastAsia="en-GB"/>
        </w:rPr>
        <w:t>3.</w:t>
      </w:r>
      <w:r w:rsidR="00FC728F">
        <w:rPr>
          <w:rFonts w:ascii="Avenir Next LT Pro" w:hAnsi="Avenir Next LT Pro" w:cs="Times New Roman"/>
          <w:b/>
          <w:bCs/>
          <w:color w:val="007FB0"/>
          <w:sz w:val="28"/>
          <w:szCs w:val="28"/>
          <w:lang w:eastAsia="en-GB"/>
        </w:rPr>
        <w:t>4</w:t>
      </w:r>
      <w:r w:rsidRPr="000E6B45">
        <w:rPr>
          <w:rFonts w:ascii="Avenir Next LT Pro" w:hAnsi="Avenir Next LT Pro" w:cs="Times New Roman"/>
          <w:b/>
          <w:bCs/>
          <w:color w:val="007FB0"/>
          <w:sz w:val="28"/>
          <w:szCs w:val="28"/>
          <w:lang w:eastAsia="en-GB"/>
        </w:rPr>
        <w:t xml:space="preserve">.2 </w:t>
      </w:r>
      <w:r w:rsidR="00DE10CD" w:rsidRPr="000E6B45">
        <w:rPr>
          <w:rFonts w:ascii="Avenir Next LT Pro" w:hAnsi="Avenir Next LT Pro" w:cs="Times New Roman"/>
          <w:b/>
          <w:bCs/>
          <w:color w:val="007FB0"/>
          <w:sz w:val="28"/>
          <w:szCs w:val="28"/>
          <w:lang w:eastAsia="en-GB"/>
        </w:rPr>
        <w:t>Electronic Resources</w:t>
      </w:r>
      <w:bookmarkEnd w:id="47"/>
    </w:p>
    <w:bookmarkEnd w:id="48"/>
    <w:p w14:paraId="044EEF59" w14:textId="3B292DA2" w:rsidR="50F80D8E" w:rsidRDefault="50F80D8E" w:rsidP="043D4633">
      <w:pPr>
        <w:pStyle w:val="Mandatorytext"/>
        <w:rPr>
          <w:sz w:val="22"/>
          <w:szCs w:val="22"/>
        </w:rPr>
      </w:pPr>
      <w:r w:rsidRPr="043D4633">
        <w:rPr>
          <w:sz w:val="22"/>
          <w:szCs w:val="22"/>
        </w:rPr>
        <w:t xml:space="preserve">You will be invited to enrol onto Canvas, the Virtual Learning Environment (VLE) Myerscough uses in time for your course. </w:t>
      </w:r>
      <w:r w:rsidR="575EA3F2" w:rsidRPr="043D4633">
        <w:rPr>
          <w:sz w:val="22"/>
          <w:szCs w:val="22"/>
        </w:rPr>
        <w:t xml:space="preserve">This invitation will be sent to your student email and will allow you to see </w:t>
      </w:r>
      <w:proofErr w:type="gramStart"/>
      <w:r w:rsidR="575EA3F2" w:rsidRPr="043D4633">
        <w:rPr>
          <w:sz w:val="22"/>
          <w:szCs w:val="22"/>
        </w:rPr>
        <w:t>all of</w:t>
      </w:r>
      <w:proofErr w:type="gramEnd"/>
      <w:r w:rsidR="575EA3F2" w:rsidRPr="043D4633">
        <w:rPr>
          <w:sz w:val="22"/>
          <w:szCs w:val="22"/>
        </w:rPr>
        <w:t xml:space="preserve"> your course materials prior to delivery.</w:t>
      </w:r>
    </w:p>
    <w:p w14:paraId="45773BBB" w14:textId="77777777" w:rsidR="003851DA" w:rsidRPr="00BF27FD" w:rsidRDefault="003851DA" w:rsidP="00BF27FD">
      <w:pPr>
        <w:pStyle w:val="Guidance"/>
        <w:spacing w:after="0"/>
        <w:rPr>
          <w:i w:val="0"/>
          <w:iCs/>
          <w:color w:val="BE1622"/>
          <w:sz w:val="22"/>
          <w:szCs w:val="28"/>
        </w:rPr>
      </w:pPr>
    </w:p>
    <w:p w14:paraId="09355A0C" w14:textId="7151B04F" w:rsidR="003603FD" w:rsidRPr="003603FD" w:rsidRDefault="003603FD" w:rsidP="00BF27FD">
      <w:pPr>
        <w:pStyle w:val="Heading3"/>
        <w:spacing w:before="0"/>
        <w:rPr>
          <w:rFonts w:ascii="Avenir Next LT Pro" w:hAnsi="Avenir Next LT Pro" w:cs="Times New Roman"/>
          <w:b/>
          <w:bCs/>
          <w:color w:val="007FB0"/>
          <w:sz w:val="28"/>
          <w:szCs w:val="28"/>
          <w:lang w:eastAsia="en-GB"/>
        </w:rPr>
      </w:pPr>
      <w:r w:rsidRPr="003603FD">
        <w:rPr>
          <w:rFonts w:ascii="Avenir Next LT Pro" w:hAnsi="Avenir Next LT Pro" w:cs="Times New Roman"/>
          <w:b/>
          <w:bCs/>
          <w:color w:val="007FB0"/>
          <w:sz w:val="28"/>
          <w:szCs w:val="28"/>
          <w:lang w:eastAsia="en-GB"/>
        </w:rPr>
        <w:t xml:space="preserve"> </w:t>
      </w:r>
      <w:r>
        <w:rPr>
          <w:rFonts w:ascii="Avenir Next LT Pro" w:hAnsi="Avenir Next LT Pro" w:cs="Times New Roman"/>
          <w:b/>
          <w:bCs/>
          <w:color w:val="007FB0"/>
          <w:sz w:val="28"/>
          <w:szCs w:val="28"/>
          <w:lang w:eastAsia="en-GB"/>
        </w:rPr>
        <w:t>3.</w:t>
      </w:r>
      <w:r w:rsidR="00FC728F">
        <w:rPr>
          <w:rFonts w:ascii="Avenir Next LT Pro" w:hAnsi="Avenir Next LT Pro" w:cs="Times New Roman"/>
          <w:b/>
          <w:bCs/>
          <w:color w:val="007FB0"/>
          <w:sz w:val="28"/>
          <w:szCs w:val="28"/>
          <w:lang w:eastAsia="en-GB"/>
        </w:rPr>
        <w:t>4</w:t>
      </w:r>
      <w:r>
        <w:rPr>
          <w:rFonts w:ascii="Avenir Next LT Pro" w:hAnsi="Avenir Next LT Pro" w:cs="Times New Roman"/>
          <w:b/>
          <w:bCs/>
          <w:color w:val="007FB0"/>
          <w:sz w:val="28"/>
          <w:szCs w:val="28"/>
          <w:lang w:eastAsia="en-GB"/>
        </w:rPr>
        <w:t xml:space="preserve">.4 </w:t>
      </w:r>
      <w:r w:rsidRPr="003603FD">
        <w:rPr>
          <w:rFonts w:ascii="Avenir Next LT Pro" w:hAnsi="Avenir Next LT Pro" w:cs="Times New Roman"/>
          <w:b/>
          <w:bCs/>
          <w:color w:val="007FB0"/>
          <w:sz w:val="28"/>
          <w:szCs w:val="28"/>
          <w:lang w:eastAsia="en-GB"/>
        </w:rPr>
        <w:t>IT Support</w:t>
      </w:r>
    </w:p>
    <w:p w14:paraId="5ECC41B8" w14:textId="3A6F11F2" w:rsidR="003603FD" w:rsidRPr="00BF27FD" w:rsidRDefault="003603FD" w:rsidP="00BF27FD">
      <w:pPr>
        <w:pStyle w:val="BodyText"/>
        <w:spacing w:after="0"/>
        <w:ind w:right="238"/>
        <w:contextualSpacing/>
        <w:rPr>
          <w:rFonts w:ascii="Avenir Next LT Pro" w:hAnsi="Avenir Next LT Pro"/>
          <w:color w:val="002060"/>
          <w:sz w:val="22"/>
          <w:szCs w:val="28"/>
        </w:rPr>
      </w:pPr>
      <w:r w:rsidRPr="00BF27FD">
        <w:rPr>
          <w:rFonts w:ascii="Avenir Next LT Pro" w:hAnsi="Avenir Next LT Pro"/>
          <w:color w:val="002060"/>
          <w:spacing w:val="-8"/>
          <w:sz w:val="22"/>
          <w:szCs w:val="28"/>
        </w:rPr>
        <w:t>At</w:t>
      </w:r>
      <w:r w:rsidRPr="00BF27FD">
        <w:rPr>
          <w:rFonts w:ascii="Avenir Next LT Pro" w:hAnsi="Avenir Next LT Pro"/>
          <w:color w:val="002060"/>
          <w:spacing w:val="10"/>
          <w:sz w:val="22"/>
          <w:szCs w:val="28"/>
        </w:rPr>
        <w:t xml:space="preserve"> </w:t>
      </w:r>
      <w:r w:rsidRPr="00BF27FD">
        <w:rPr>
          <w:rFonts w:ascii="Avenir Next LT Pro" w:hAnsi="Avenir Next LT Pro"/>
          <w:color w:val="002060"/>
          <w:spacing w:val="-5"/>
          <w:sz w:val="22"/>
          <w:szCs w:val="28"/>
        </w:rPr>
        <w:t>UCLan</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z w:val="22"/>
          <w:szCs w:val="28"/>
        </w:rPr>
        <w:t>we</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z w:val="22"/>
          <w:szCs w:val="28"/>
        </w:rPr>
        <w:t>ensure</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pacing w:val="-3"/>
          <w:sz w:val="22"/>
          <w:szCs w:val="28"/>
        </w:rPr>
        <w:t>the</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z w:val="22"/>
          <w:szCs w:val="28"/>
        </w:rPr>
        <w:t>best</w:t>
      </w:r>
      <w:r w:rsidRPr="00BF27FD">
        <w:rPr>
          <w:rFonts w:ascii="Avenir Next LT Pro" w:hAnsi="Avenir Next LT Pro"/>
          <w:color w:val="002060"/>
          <w:spacing w:val="-8"/>
          <w:sz w:val="22"/>
          <w:szCs w:val="28"/>
        </w:rPr>
        <w:t xml:space="preserve"> </w:t>
      </w:r>
      <w:r w:rsidRPr="00BF27FD">
        <w:rPr>
          <w:rFonts w:ascii="Avenir Next LT Pro" w:hAnsi="Avenir Next LT Pro"/>
          <w:color w:val="002060"/>
          <w:spacing w:val="-9"/>
          <w:sz w:val="22"/>
          <w:szCs w:val="28"/>
        </w:rPr>
        <w:t>IT</w:t>
      </w:r>
      <w:r w:rsidRPr="00BF27FD">
        <w:rPr>
          <w:rFonts w:ascii="Avenir Next LT Pro" w:hAnsi="Avenir Next LT Pro"/>
          <w:color w:val="002060"/>
          <w:spacing w:val="-8"/>
          <w:sz w:val="22"/>
          <w:szCs w:val="28"/>
        </w:rPr>
        <w:t xml:space="preserve"> </w:t>
      </w:r>
      <w:r w:rsidRPr="00BF27FD">
        <w:rPr>
          <w:rFonts w:ascii="Avenir Next LT Pro" w:hAnsi="Avenir Next LT Pro"/>
          <w:color w:val="002060"/>
          <w:spacing w:val="-4"/>
          <w:sz w:val="22"/>
          <w:szCs w:val="28"/>
        </w:rPr>
        <w:t>facilities</w:t>
      </w:r>
      <w:r w:rsidRPr="00BF27FD">
        <w:rPr>
          <w:rFonts w:ascii="Avenir Next LT Pro" w:hAnsi="Avenir Next LT Pro"/>
          <w:color w:val="002060"/>
          <w:spacing w:val="5"/>
          <w:sz w:val="22"/>
          <w:szCs w:val="28"/>
        </w:rPr>
        <w:t xml:space="preserve"> </w:t>
      </w:r>
      <w:r w:rsidRPr="00BF27FD">
        <w:rPr>
          <w:rFonts w:ascii="Avenir Next LT Pro" w:hAnsi="Avenir Next LT Pro"/>
          <w:color w:val="002060"/>
          <w:sz w:val="22"/>
          <w:szCs w:val="28"/>
        </w:rPr>
        <w:t>are</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pacing w:val="-5"/>
          <w:sz w:val="22"/>
          <w:szCs w:val="28"/>
        </w:rPr>
        <w:t>provided</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pacing w:val="-3"/>
          <w:sz w:val="22"/>
          <w:szCs w:val="28"/>
        </w:rPr>
        <w:t>in</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pacing w:val="-3"/>
          <w:sz w:val="22"/>
          <w:szCs w:val="28"/>
        </w:rPr>
        <w:t>conjunction</w:t>
      </w:r>
      <w:r w:rsidRPr="00BF27FD">
        <w:rPr>
          <w:rFonts w:ascii="Avenir Next LT Pro" w:hAnsi="Avenir Next LT Pro"/>
          <w:color w:val="002060"/>
          <w:spacing w:val="-31"/>
          <w:sz w:val="22"/>
          <w:szCs w:val="28"/>
        </w:rPr>
        <w:t xml:space="preserve"> </w:t>
      </w:r>
      <w:r w:rsidRPr="00BF27FD">
        <w:rPr>
          <w:rFonts w:ascii="Avenir Next LT Pro" w:hAnsi="Avenir Next LT Pro"/>
          <w:color w:val="002060"/>
          <w:sz w:val="22"/>
          <w:szCs w:val="28"/>
        </w:rPr>
        <w:t>with</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pacing w:val="-5"/>
          <w:sz w:val="22"/>
          <w:szCs w:val="28"/>
        </w:rPr>
        <w:t>expert</w:t>
      </w:r>
      <w:r w:rsidRPr="00BF27FD">
        <w:rPr>
          <w:rFonts w:ascii="Avenir Next LT Pro" w:hAnsi="Avenir Next LT Pro"/>
          <w:color w:val="002060"/>
          <w:spacing w:val="-8"/>
          <w:sz w:val="22"/>
          <w:szCs w:val="28"/>
        </w:rPr>
        <w:t xml:space="preserve"> </w:t>
      </w:r>
      <w:r w:rsidRPr="00BF27FD">
        <w:rPr>
          <w:rFonts w:ascii="Avenir Next LT Pro" w:hAnsi="Avenir Next LT Pro"/>
          <w:color w:val="002060"/>
          <w:spacing w:val="-5"/>
          <w:sz w:val="22"/>
          <w:szCs w:val="28"/>
        </w:rPr>
        <w:t>help</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pacing w:val="-4"/>
          <w:sz w:val="22"/>
          <w:szCs w:val="28"/>
        </w:rPr>
        <w:t>and</w:t>
      </w:r>
      <w:r w:rsidRPr="00BF27FD">
        <w:rPr>
          <w:rFonts w:ascii="Avenir Next LT Pro" w:hAnsi="Avenir Next LT Pro"/>
          <w:color w:val="002060"/>
          <w:spacing w:val="-12"/>
          <w:sz w:val="22"/>
          <w:szCs w:val="28"/>
        </w:rPr>
        <w:t xml:space="preserve"> </w:t>
      </w:r>
      <w:r w:rsidRPr="00BF27FD">
        <w:rPr>
          <w:rFonts w:ascii="Avenir Next LT Pro" w:hAnsi="Avenir Next LT Pro"/>
          <w:color w:val="002060"/>
          <w:spacing w:val="-11"/>
          <w:sz w:val="22"/>
          <w:szCs w:val="28"/>
        </w:rPr>
        <w:t xml:space="preserve">advice </w:t>
      </w:r>
      <w:r w:rsidRPr="00BF27FD">
        <w:rPr>
          <w:rFonts w:ascii="Avenir Next LT Pro" w:hAnsi="Avenir Next LT Pro"/>
          <w:color w:val="002060"/>
          <w:spacing w:val="-3"/>
          <w:sz w:val="22"/>
          <w:szCs w:val="28"/>
        </w:rPr>
        <w:t xml:space="preserve">if </w:t>
      </w:r>
      <w:r w:rsidRPr="00BF27FD">
        <w:rPr>
          <w:rFonts w:ascii="Avenir Next LT Pro" w:hAnsi="Avenir Next LT Pro"/>
          <w:color w:val="002060"/>
          <w:spacing w:val="-6"/>
          <w:sz w:val="22"/>
          <w:szCs w:val="28"/>
        </w:rPr>
        <w:t>needed. Y</w:t>
      </w:r>
      <w:r w:rsidRPr="00BF27FD">
        <w:rPr>
          <w:rFonts w:ascii="Avenir Next LT Pro" w:hAnsi="Avenir Next LT Pro"/>
          <w:color w:val="002060"/>
          <w:spacing w:val="-5"/>
          <w:sz w:val="22"/>
          <w:szCs w:val="28"/>
        </w:rPr>
        <w:t xml:space="preserve">ou </w:t>
      </w:r>
      <w:r w:rsidRPr="00BF27FD">
        <w:rPr>
          <w:rFonts w:ascii="Avenir Next LT Pro" w:hAnsi="Avenir Next LT Pro"/>
          <w:color w:val="002060"/>
          <w:spacing w:val="-3"/>
          <w:sz w:val="22"/>
          <w:szCs w:val="28"/>
        </w:rPr>
        <w:t xml:space="preserve">will </w:t>
      </w:r>
      <w:r w:rsidRPr="00BF27FD">
        <w:rPr>
          <w:rFonts w:ascii="Avenir Next LT Pro" w:hAnsi="Avenir Next LT Pro"/>
          <w:color w:val="002060"/>
          <w:spacing w:val="-4"/>
          <w:sz w:val="22"/>
          <w:szCs w:val="28"/>
        </w:rPr>
        <w:t xml:space="preserve">find </w:t>
      </w:r>
      <w:r w:rsidRPr="00BF27FD">
        <w:rPr>
          <w:rFonts w:ascii="Avenir Next LT Pro" w:hAnsi="Avenir Next LT Pro"/>
          <w:color w:val="002060"/>
          <w:sz w:val="22"/>
          <w:szCs w:val="28"/>
        </w:rPr>
        <w:t xml:space="preserve">answers to common </w:t>
      </w:r>
      <w:r w:rsidRPr="00BF27FD">
        <w:rPr>
          <w:rFonts w:ascii="Avenir Next LT Pro" w:hAnsi="Avenir Next LT Pro"/>
          <w:color w:val="002060"/>
          <w:spacing w:val="-4"/>
          <w:sz w:val="22"/>
          <w:szCs w:val="28"/>
        </w:rPr>
        <w:t xml:space="preserve">questions our </w:t>
      </w:r>
      <w:r w:rsidRPr="00BF27FD">
        <w:rPr>
          <w:rFonts w:ascii="Avenir Next LT Pro" w:hAnsi="Avenir Next LT Pro"/>
          <w:color w:val="002060"/>
          <w:spacing w:val="-3"/>
          <w:sz w:val="22"/>
          <w:szCs w:val="28"/>
        </w:rPr>
        <w:t xml:space="preserve">students </w:t>
      </w:r>
      <w:r w:rsidRPr="00BF27FD">
        <w:rPr>
          <w:rFonts w:ascii="Avenir Next LT Pro" w:hAnsi="Avenir Next LT Pro"/>
          <w:color w:val="002060"/>
          <w:sz w:val="22"/>
          <w:szCs w:val="28"/>
        </w:rPr>
        <w:t xml:space="preserve">ask </w:t>
      </w:r>
      <w:r w:rsidRPr="00BF27FD">
        <w:rPr>
          <w:rFonts w:ascii="Avenir Next LT Pro" w:hAnsi="Avenir Next LT Pro"/>
          <w:color w:val="002060"/>
          <w:spacing w:val="-5"/>
          <w:sz w:val="22"/>
          <w:szCs w:val="28"/>
        </w:rPr>
        <w:t xml:space="preserve">about </w:t>
      </w:r>
      <w:r w:rsidRPr="00BF27FD">
        <w:rPr>
          <w:rFonts w:ascii="Avenir Next LT Pro" w:hAnsi="Avenir Next LT Pro"/>
          <w:color w:val="002060"/>
          <w:spacing w:val="-7"/>
          <w:sz w:val="22"/>
          <w:szCs w:val="28"/>
        </w:rPr>
        <w:t xml:space="preserve">IT, </w:t>
      </w:r>
      <w:r w:rsidRPr="00BF27FD">
        <w:rPr>
          <w:rFonts w:ascii="Avenir Next LT Pro" w:hAnsi="Avenir Next LT Pro"/>
          <w:color w:val="002060"/>
          <w:spacing w:val="-6"/>
          <w:sz w:val="22"/>
          <w:szCs w:val="28"/>
        </w:rPr>
        <w:t xml:space="preserve">email </w:t>
      </w:r>
      <w:r w:rsidRPr="00BF27FD">
        <w:rPr>
          <w:rFonts w:ascii="Avenir Next LT Pro" w:hAnsi="Avenir Next LT Pro"/>
          <w:color w:val="002060"/>
          <w:sz w:val="22"/>
          <w:szCs w:val="28"/>
        </w:rPr>
        <w:t xml:space="preserve">issues </w:t>
      </w:r>
      <w:r w:rsidRPr="00BF27FD">
        <w:rPr>
          <w:rFonts w:ascii="Avenir Next LT Pro" w:hAnsi="Avenir Next LT Pro"/>
          <w:color w:val="002060"/>
          <w:spacing w:val="-4"/>
          <w:sz w:val="22"/>
          <w:szCs w:val="28"/>
        </w:rPr>
        <w:t xml:space="preserve">and printing facilities </w:t>
      </w:r>
      <w:r w:rsidRPr="00BF27FD">
        <w:rPr>
          <w:rFonts w:ascii="Avenir Next LT Pro" w:hAnsi="Avenir Next LT Pro"/>
          <w:color w:val="002060"/>
          <w:spacing w:val="-3"/>
          <w:sz w:val="22"/>
          <w:szCs w:val="28"/>
        </w:rPr>
        <w:t xml:space="preserve">for </w:t>
      </w:r>
      <w:r w:rsidRPr="00BF27FD">
        <w:rPr>
          <w:rFonts w:ascii="Avenir Next LT Pro" w:hAnsi="Avenir Next LT Pro"/>
          <w:color w:val="002060"/>
          <w:spacing w:val="-5"/>
          <w:sz w:val="22"/>
          <w:szCs w:val="28"/>
        </w:rPr>
        <w:t xml:space="preserve">UCLan </w:t>
      </w:r>
      <w:r w:rsidRPr="00BF27FD">
        <w:rPr>
          <w:rFonts w:ascii="Avenir Next LT Pro" w:hAnsi="Avenir Next LT Pro"/>
          <w:color w:val="002060"/>
          <w:sz w:val="22"/>
          <w:szCs w:val="28"/>
        </w:rPr>
        <w:t xml:space="preserve">students on our webpage at </w:t>
      </w:r>
      <w:hyperlink r:id="rId54" w:history="1">
        <w:r w:rsidRPr="00BF27FD">
          <w:rPr>
            <w:rStyle w:val="Hyperlink"/>
            <w:rFonts w:ascii="Avenir Next LT Pro" w:hAnsi="Avenir Next LT Pro"/>
            <w:sz w:val="22"/>
            <w:szCs w:val="28"/>
          </w:rPr>
          <w:t>https://www.uclan.ac.uk/students/library-it/faq/index.php</w:t>
        </w:r>
      </w:hyperlink>
      <w:r w:rsidRPr="00BF27FD">
        <w:rPr>
          <w:rFonts w:ascii="Avenir Next LT Pro" w:hAnsi="Avenir Next LT Pro"/>
          <w:sz w:val="22"/>
          <w:szCs w:val="28"/>
        </w:rPr>
        <w:t xml:space="preserve">. </w:t>
      </w:r>
      <w:r w:rsidRPr="00BF27FD">
        <w:rPr>
          <w:rFonts w:ascii="Avenir Next LT Pro" w:hAnsi="Avenir Next LT Pro"/>
          <w:color w:val="002060"/>
          <w:spacing w:val="-3"/>
          <w:sz w:val="22"/>
          <w:szCs w:val="28"/>
        </w:rPr>
        <w:t xml:space="preserve">The </w:t>
      </w:r>
      <w:r w:rsidRPr="00BF27FD">
        <w:rPr>
          <w:rFonts w:ascii="Avenir Next LT Pro" w:hAnsi="Avenir Next LT Pro"/>
          <w:color w:val="002060"/>
          <w:sz w:val="22"/>
          <w:szCs w:val="28"/>
        </w:rPr>
        <w:t xml:space="preserve">answers </w:t>
      </w:r>
      <w:r w:rsidRPr="00BF27FD">
        <w:rPr>
          <w:rFonts w:ascii="Avenir Next LT Pro" w:hAnsi="Avenir Next LT Pro"/>
          <w:color w:val="002060"/>
          <w:spacing w:val="-3"/>
          <w:sz w:val="22"/>
          <w:szCs w:val="28"/>
        </w:rPr>
        <w:t xml:space="preserve">cover topics </w:t>
      </w:r>
      <w:r w:rsidRPr="00BF27FD">
        <w:rPr>
          <w:rFonts w:ascii="Avenir Next LT Pro" w:hAnsi="Avenir Next LT Pro"/>
          <w:color w:val="002060"/>
          <w:sz w:val="22"/>
          <w:szCs w:val="28"/>
        </w:rPr>
        <w:t xml:space="preserve">such </w:t>
      </w:r>
      <w:r w:rsidRPr="00BF27FD">
        <w:rPr>
          <w:rFonts w:ascii="Avenir Next LT Pro" w:hAnsi="Avenir Next LT Pro"/>
          <w:color w:val="002060"/>
          <w:spacing w:val="-3"/>
          <w:sz w:val="22"/>
          <w:szCs w:val="28"/>
        </w:rPr>
        <w:t xml:space="preserve">as </w:t>
      </w:r>
      <w:r w:rsidRPr="00BF27FD">
        <w:rPr>
          <w:rFonts w:ascii="Avenir Next LT Pro" w:hAnsi="Avenir Next LT Pro"/>
          <w:color w:val="002060"/>
          <w:spacing w:val="-6"/>
          <w:sz w:val="22"/>
          <w:szCs w:val="28"/>
        </w:rPr>
        <w:t xml:space="preserve">resetting </w:t>
      </w:r>
      <w:r w:rsidRPr="00BF27FD">
        <w:rPr>
          <w:rFonts w:ascii="Avenir Next LT Pro" w:hAnsi="Avenir Next LT Pro"/>
          <w:color w:val="002060"/>
          <w:spacing w:val="-5"/>
          <w:sz w:val="22"/>
          <w:szCs w:val="28"/>
        </w:rPr>
        <w:t xml:space="preserve">your </w:t>
      </w:r>
      <w:r w:rsidRPr="00BF27FD">
        <w:rPr>
          <w:rFonts w:ascii="Avenir Next LT Pro" w:hAnsi="Avenir Next LT Pro"/>
          <w:color w:val="002060"/>
          <w:sz w:val="22"/>
          <w:szCs w:val="28"/>
        </w:rPr>
        <w:t xml:space="preserve">passwords, </w:t>
      </w:r>
      <w:r w:rsidRPr="00BF27FD">
        <w:rPr>
          <w:rFonts w:ascii="Avenir Next LT Pro" w:hAnsi="Avenir Next LT Pro"/>
          <w:color w:val="002060"/>
          <w:spacing w:val="-3"/>
          <w:sz w:val="22"/>
          <w:szCs w:val="28"/>
        </w:rPr>
        <w:t xml:space="preserve">accessing </w:t>
      </w:r>
      <w:r w:rsidRPr="00BF27FD">
        <w:rPr>
          <w:rFonts w:ascii="Avenir Next LT Pro" w:hAnsi="Avenir Next LT Pro"/>
          <w:color w:val="002060"/>
          <w:spacing w:val="-5"/>
          <w:sz w:val="22"/>
          <w:szCs w:val="28"/>
        </w:rPr>
        <w:t xml:space="preserve">your </w:t>
      </w:r>
      <w:r w:rsidRPr="00BF27FD">
        <w:rPr>
          <w:rFonts w:ascii="Avenir Next LT Pro" w:hAnsi="Avenir Next LT Pro"/>
          <w:color w:val="002060"/>
          <w:spacing w:val="-4"/>
          <w:sz w:val="22"/>
          <w:szCs w:val="28"/>
        </w:rPr>
        <w:t xml:space="preserve">files </w:t>
      </w:r>
      <w:r w:rsidRPr="00BF27FD">
        <w:rPr>
          <w:rFonts w:ascii="Avenir Next LT Pro" w:hAnsi="Avenir Next LT Pro"/>
          <w:color w:val="002060"/>
          <w:spacing w:val="-3"/>
          <w:sz w:val="22"/>
          <w:szCs w:val="28"/>
        </w:rPr>
        <w:t>from home,</w:t>
      </w:r>
      <w:r w:rsidRPr="00BF27FD">
        <w:rPr>
          <w:rFonts w:ascii="Avenir Next LT Pro" w:hAnsi="Avenir Next LT Pro"/>
          <w:color w:val="002060"/>
          <w:sz w:val="22"/>
          <w:szCs w:val="28"/>
        </w:rPr>
        <w:t xml:space="preserve"> </w:t>
      </w:r>
      <w:r w:rsidRPr="00BF27FD">
        <w:rPr>
          <w:rFonts w:ascii="Avenir Next LT Pro" w:hAnsi="Avenir Next LT Pro"/>
          <w:color w:val="002060"/>
          <w:spacing w:val="-4"/>
          <w:sz w:val="22"/>
          <w:szCs w:val="28"/>
        </w:rPr>
        <w:t xml:space="preserve">renewing </w:t>
      </w:r>
      <w:proofErr w:type="gramStart"/>
      <w:r w:rsidRPr="00BF27FD">
        <w:rPr>
          <w:rFonts w:ascii="Avenir Next LT Pro" w:hAnsi="Avenir Next LT Pro"/>
          <w:color w:val="002060"/>
          <w:spacing w:val="-6"/>
          <w:sz w:val="22"/>
          <w:szCs w:val="28"/>
        </w:rPr>
        <w:t>books</w:t>
      </w:r>
      <w:proofErr w:type="gramEnd"/>
      <w:r w:rsidRPr="00BF27FD">
        <w:rPr>
          <w:rFonts w:ascii="Avenir Next LT Pro" w:hAnsi="Avenir Next LT Pro"/>
          <w:color w:val="002060"/>
          <w:spacing w:val="-6"/>
          <w:sz w:val="22"/>
          <w:szCs w:val="28"/>
        </w:rPr>
        <w:t xml:space="preserve"> </w:t>
      </w:r>
      <w:r w:rsidRPr="00BF27FD">
        <w:rPr>
          <w:rFonts w:ascii="Avenir Next LT Pro" w:hAnsi="Avenir Next LT Pro"/>
          <w:color w:val="002060"/>
          <w:spacing w:val="-4"/>
          <w:sz w:val="22"/>
          <w:szCs w:val="28"/>
        </w:rPr>
        <w:t xml:space="preserve">and </w:t>
      </w:r>
      <w:r w:rsidRPr="00BF27FD">
        <w:rPr>
          <w:rFonts w:ascii="Avenir Next LT Pro" w:hAnsi="Avenir Next LT Pro"/>
          <w:color w:val="002060"/>
          <w:spacing w:val="-5"/>
          <w:sz w:val="22"/>
          <w:szCs w:val="28"/>
        </w:rPr>
        <w:t xml:space="preserve">adding </w:t>
      </w:r>
      <w:r w:rsidRPr="00BF27FD">
        <w:rPr>
          <w:rFonts w:ascii="Avenir Next LT Pro" w:hAnsi="Avenir Next LT Pro"/>
          <w:color w:val="002060"/>
          <w:spacing w:val="-4"/>
          <w:sz w:val="22"/>
          <w:szCs w:val="28"/>
        </w:rPr>
        <w:t xml:space="preserve">printer </w:t>
      </w:r>
      <w:r w:rsidRPr="00BF27FD">
        <w:rPr>
          <w:rFonts w:ascii="Avenir Next LT Pro" w:hAnsi="Avenir Next LT Pro"/>
          <w:color w:val="002060"/>
          <w:sz w:val="22"/>
          <w:szCs w:val="28"/>
        </w:rPr>
        <w:t xml:space="preserve">credit. </w:t>
      </w:r>
      <w:r w:rsidRPr="00BF27FD">
        <w:rPr>
          <w:rFonts w:ascii="Avenir Next LT Pro" w:hAnsi="Avenir Next LT Pro"/>
          <w:color w:val="002060"/>
          <w:spacing w:val="-9"/>
          <w:sz w:val="22"/>
          <w:szCs w:val="28"/>
        </w:rPr>
        <w:t xml:space="preserve">If </w:t>
      </w:r>
      <w:r w:rsidRPr="00BF27FD">
        <w:rPr>
          <w:rFonts w:ascii="Avenir Next LT Pro" w:hAnsi="Avenir Next LT Pro"/>
          <w:color w:val="002060"/>
          <w:spacing w:val="-5"/>
          <w:sz w:val="22"/>
          <w:szCs w:val="28"/>
        </w:rPr>
        <w:t xml:space="preserve">you have </w:t>
      </w:r>
      <w:r w:rsidRPr="00BF27FD">
        <w:rPr>
          <w:rFonts w:ascii="Avenir Next LT Pro" w:hAnsi="Avenir Next LT Pro"/>
          <w:color w:val="002060"/>
          <w:spacing w:val="-4"/>
          <w:sz w:val="22"/>
          <w:szCs w:val="28"/>
        </w:rPr>
        <w:t>any</w:t>
      </w:r>
      <w:r w:rsidRPr="00BF27FD">
        <w:rPr>
          <w:rFonts w:ascii="Avenir Next LT Pro" w:hAnsi="Avenir Next LT Pro"/>
          <w:color w:val="002060"/>
          <w:spacing w:val="-7"/>
          <w:sz w:val="22"/>
          <w:szCs w:val="28"/>
        </w:rPr>
        <w:t xml:space="preserve"> </w:t>
      </w:r>
      <w:r w:rsidRPr="00BF27FD">
        <w:rPr>
          <w:rFonts w:ascii="Avenir Next LT Pro" w:hAnsi="Avenir Next LT Pro"/>
          <w:color w:val="002060"/>
          <w:spacing w:val="-4"/>
          <w:sz w:val="22"/>
          <w:szCs w:val="28"/>
        </w:rPr>
        <w:t>further</w:t>
      </w:r>
      <w:r w:rsidRPr="00BF27FD">
        <w:rPr>
          <w:rFonts w:ascii="Avenir Next LT Pro" w:hAnsi="Avenir Next LT Pro"/>
          <w:color w:val="002060"/>
          <w:spacing w:val="-16"/>
          <w:sz w:val="22"/>
          <w:szCs w:val="28"/>
        </w:rPr>
        <w:t xml:space="preserve"> </w:t>
      </w:r>
      <w:r w:rsidR="00E03759" w:rsidRPr="00BF27FD">
        <w:rPr>
          <w:rFonts w:ascii="Avenir Next LT Pro" w:hAnsi="Avenir Next LT Pro"/>
          <w:color w:val="002060"/>
          <w:spacing w:val="-4"/>
          <w:sz w:val="22"/>
          <w:szCs w:val="28"/>
        </w:rPr>
        <w:t>questions,</w:t>
      </w:r>
      <w:r w:rsidRPr="00BF27FD">
        <w:rPr>
          <w:rFonts w:ascii="Avenir Next LT Pro" w:hAnsi="Avenir Next LT Pro"/>
          <w:color w:val="002060"/>
          <w:spacing w:val="-7"/>
          <w:sz w:val="22"/>
          <w:szCs w:val="28"/>
        </w:rPr>
        <w:t xml:space="preserve"> </w:t>
      </w:r>
      <w:r w:rsidRPr="00BF27FD">
        <w:rPr>
          <w:rFonts w:ascii="Avenir Next LT Pro" w:hAnsi="Avenir Next LT Pro"/>
          <w:color w:val="002060"/>
          <w:spacing w:val="-4"/>
          <w:sz w:val="22"/>
          <w:szCs w:val="28"/>
        </w:rPr>
        <w:t>then</w:t>
      </w:r>
      <w:r w:rsidRPr="00BF27FD">
        <w:rPr>
          <w:rFonts w:ascii="Avenir Next LT Pro" w:hAnsi="Avenir Next LT Pro"/>
          <w:color w:val="002060"/>
          <w:spacing w:val="-21"/>
          <w:sz w:val="22"/>
          <w:szCs w:val="28"/>
        </w:rPr>
        <w:t xml:space="preserve"> </w:t>
      </w:r>
      <w:r w:rsidRPr="00BF27FD">
        <w:rPr>
          <w:rFonts w:ascii="Avenir Next LT Pro" w:hAnsi="Avenir Next LT Pro"/>
          <w:color w:val="002060"/>
          <w:spacing w:val="-3"/>
          <w:sz w:val="22"/>
          <w:szCs w:val="28"/>
        </w:rPr>
        <w:t>please</w:t>
      </w:r>
      <w:r w:rsidRPr="00BF27FD">
        <w:rPr>
          <w:rFonts w:ascii="Avenir Next LT Pro" w:hAnsi="Avenir Next LT Pro"/>
          <w:color w:val="002060"/>
          <w:spacing w:val="-21"/>
          <w:sz w:val="22"/>
          <w:szCs w:val="28"/>
        </w:rPr>
        <w:t xml:space="preserve"> </w:t>
      </w:r>
      <w:r w:rsidRPr="00BF27FD">
        <w:rPr>
          <w:rFonts w:ascii="Avenir Next LT Pro" w:hAnsi="Avenir Next LT Pro"/>
          <w:color w:val="002060"/>
          <w:sz w:val="22"/>
          <w:szCs w:val="28"/>
        </w:rPr>
        <w:t>contact</w:t>
      </w:r>
      <w:r w:rsidRPr="00BF27FD">
        <w:rPr>
          <w:rFonts w:ascii="Avenir Next LT Pro" w:hAnsi="Avenir Next LT Pro"/>
          <w:color w:val="002060"/>
          <w:spacing w:val="-18"/>
          <w:sz w:val="22"/>
          <w:szCs w:val="28"/>
        </w:rPr>
        <w:t xml:space="preserve"> </w:t>
      </w:r>
      <w:r w:rsidRPr="00BF27FD">
        <w:rPr>
          <w:rFonts w:ascii="Avenir Next LT Pro" w:hAnsi="Avenir Next LT Pro"/>
          <w:color w:val="002060"/>
          <w:spacing w:val="-3"/>
          <w:sz w:val="22"/>
          <w:szCs w:val="28"/>
        </w:rPr>
        <w:t>us</w:t>
      </w:r>
      <w:r w:rsidRPr="00BF27FD">
        <w:rPr>
          <w:rFonts w:ascii="Avenir Next LT Pro" w:hAnsi="Avenir Next LT Pro"/>
          <w:color w:val="002060"/>
          <w:spacing w:val="-7"/>
          <w:sz w:val="22"/>
          <w:szCs w:val="28"/>
        </w:rPr>
        <w:t xml:space="preserve"> </w:t>
      </w:r>
      <w:r w:rsidRPr="00BF27FD">
        <w:rPr>
          <w:rFonts w:ascii="Avenir Next LT Pro" w:hAnsi="Avenir Next LT Pro"/>
          <w:color w:val="002060"/>
          <w:spacing w:val="-4"/>
          <w:sz w:val="22"/>
          <w:szCs w:val="28"/>
        </w:rPr>
        <w:t>directly:</w:t>
      </w:r>
    </w:p>
    <w:p w14:paraId="5D0214FF" w14:textId="77777777" w:rsidR="003603FD" w:rsidRPr="00BF27FD" w:rsidRDefault="003603FD" w:rsidP="00BF27FD">
      <w:pPr>
        <w:pStyle w:val="BodyText"/>
        <w:spacing w:after="0"/>
        <w:contextualSpacing/>
        <w:rPr>
          <w:rFonts w:ascii="Avenir Next LT Pro" w:hAnsi="Avenir Next LT Pro"/>
          <w:sz w:val="22"/>
          <w:szCs w:val="28"/>
        </w:rPr>
      </w:pPr>
      <w:r w:rsidRPr="00BF27FD">
        <w:rPr>
          <w:rFonts w:ascii="Avenir Next LT Pro" w:hAnsi="Avenir Next LT Pro"/>
          <w:color w:val="002060"/>
          <w:sz w:val="22"/>
          <w:szCs w:val="28"/>
        </w:rPr>
        <w:t xml:space="preserve">LIS Self-Service Portal - </w:t>
      </w:r>
      <w:hyperlink r:id="rId55">
        <w:r w:rsidRPr="00BF27FD">
          <w:rPr>
            <w:rFonts w:ascii="Avenir Next LT Pro" w:hAnsi="Avenir Next LT Pro"/>
            <w:color w:val="0000FF"/>
            <w:sz w:val="22"/>
            <w:szCs w:val="28"/>
            <w:u w:val="single" w:color="0000FF"/>
          </w:rPr>
          <w:t>https://servicedesk.uclan.ac.uk/assystnet</w:t>
        </w:r>
      </w:hyperlink>
    </w:p>
    <w:p w14:paraId="04BAB16D" w14:textId="2E7A7F78" w:rsidR="003603FD" w:rsidRDefault="003603FD" w:rsidP="00BF27FD">
      <w:pPr>
        <w:pStyle w:val="Guidance"/>
        <w:spacing w:after="0"/>
        <w:rPr>
          <w:i w:val="0"/>
          <w:iCs/>
          <w:color w:val="BE1622"/>
        </w:rPr>
      </w:pPr>
    </w:p>
    <w:p w14:paraId="6E8A936B" w14:textId="77777777" w:rsidR="003851DA" w:rsidRDefault="003851DA" w:rsidP="00BF27FD">
      <w:pPr>
        <w:pStyle w:val="Guidance"/>
        <w:spacing w:after="0"/>
        <w:rPr>
          <w:i w:val="0"/>
          <w:iCs/>
          <w:color w:val="BE1622"/>
        </w:rPr>
      </w:pPr>
    </w:p>
    <w:p w14:paraId="2C78FCB5" w14:textId="77777777" w:rsidR="00BF27FD" w:rsidRPr="00CE021E" w:rsidRDefault="00BF27FD" w:rsidP="00BF27FD">
      <w:pPr>
        <w:pStyle w:val="Guidance"/>
        <w:spacing w:after="0"/>
        <w:rPr>
          <w:i w:val="0"/>
          <w:iCs/>
          <w:color w:val="BE1622"/>
        </w:rPr>
      </w:pPr>
    </w:p>
    <w:p w14:paraId="104B8C7C" w14:textId="39D30BD6" w:rsidR="00DE10CD" w:rsidRPr="00F35D26" w:rsidRDefault="00F35D26" w:rsidP="00BF27FD">
      <w:pPr>
        <w:pStyle w:val="Heading2"/>
        <w:spacing w:before="0"/>
        <w:rPr>
          <w:rFonts w:ascii="Avenir Next LT Pro" w:hAnsi="Avenir Next LT Pro"/>
          <w:b/>
          <w:bCs/>
          <w:color w:val="007FB0"/>
          <w:sz w:val="32"/>
          <w:szCs w:val="32"/>
          <w:lang w:eastAsia="en-GB"/>
        </w:rPr>
      </w:pPr>
      <w:bookmarkStart w:id="49" w:name="_Toc51686791"/>
      <w:r>
        <w:rPr>
          <w:rFonts w:ascii="Avenir Next LT Pro" w:hAnsi="Avenir Next LT Pro"/>
          <w:b/>
          <w:bCs/>
          <w:color w:val="007FB0"/>
          <w:sz w:val="32"/>
          <w:szCs w:val="32"/>
          <w:lang w:eastAsia="en-GB"/>
        </w:rPr>
        <w:t>3.</w:t>
      </w:r>
      <w:r w:rsidR="00FC728F">
        <w:rPr>
          <w:rFonts w:ascii="Avenir Next LT Pro" w:hAnsi="Avenir Next LT Pro"/>
          <w:b/>
          <w:bCs/>
          <w:color w:val="007FB0"/>
          <w:sz w:val="32"/>
          <w:szCs w:val="32"/>
          <w:lang w:eastAsia="en-GB"/>
        </w:rPr>
        <w:t>5</w:t>
      </w:r>
      <w:r>
        <w:rPr>
          <w:rFonts w:ascii="Avenir Next LT Pro" w:hAnsi="Avenir Next LT Pro"/>
          <w:b/>
          <w:bCs/>
          <w:color w:val="007FB0"/>
          <w:sz w:val="32"/>
          <w:szCs w:val="32"/>
          <w:lang w:eastAsia="en-GB"/>
        </w:rPr>
        <w:t xml:space="preserve"> </w:t>
      </w:r>
      <w:r w:rsidR="00DE10CD" w:rsidRPr="00F35D26">
        <w:rPr>
          <w:rFonts w:ascii="Avenir Next LT Pro" w:hAnsi="Avenir Next LT Pro"/>
          <w:b/>
          <w:bCs/>
          <w:color w:val="007FB0"/>
          <w:sz w:val="32"/>
          <w:szCs w:val="32"/>
          <w:lang w:eastAsia="en-GB"/>
        </w:rPr>
        <w:t>Personal Development Planning</w:t>
      </w:r>
      <w:bookmarkEnd w:id="49"/>
    </w:p>
    <w:p w14:paraId="22FE08AC" w14:textId="77777777" w:rsidR="00EC7F20" w:rsidRPr="00F57C25" w:rsidRDefault="00EC7F20" w:rsidP="00F57C25">
      <w:pPr>
        <w:pStyle w:val="Mandatorytext"/>
        <w:spacing w:after="0"/>
        <w:rPr>
          <w:sz w:val="22"/>
          <w:szCs w:val="28"/>
        </w:rPr>
      </w:pPr>
      <w:bookmarkStart w:id="50" w:name="_Toc51686792"/>
      <w:r w:rsidRPr="00F57C25">
        <w:rPr>
          <w:sz w:val="22"/>
          <w:szCs w:val="28"/>
        </w:rPr>
        <w:t>A key tool for planning and managing your professional development is your individual</w:t>
      </w:r>
    </w:p>
    <w:p w14:paraId="630CC128" w14:textId="77777777" w:rsidR="00EC7F20" w:rsidRPr="00F57C25" w:rsidRDefault="00EC7F20" w:rsidP="00F57C25">
      <w:pPr>
        <w:pStyle w:val="Mandatorytext"/>
        <w:spacing w:after="0"/>
        <w:rPr>
          <w:sz w:val="22"/>
          <w:szCs w:val="28"/>
        </w:rPr>
      </w:pPr>
      <w:r w:rsidRPr="00F57C25">
        <w:rPr>
          <w:sz w:val="22"/>
          <w:szCs w:val="28"/>
        </w:rPr>
        <w:t>learning plan (ILP).  As well as clearly identifying your development needs and action points, the</w:t>
      </w:r>
    </w:p>
    <w:p w14:paraId="59140722" w14:textId="77777777" w:rsidR="00EC7F20" w:rsidRPr="00F57C25" w:rsidRDefault="00EC7F20" w:rsidP="00F57C25">
      <w:pPr>
        <w:pStyle w:val="Mandatorytext"/>
        <w:spacing w:after="0"/>
        <w:rPr>
          <w:sz w:val="22"/>
          <w:szCs w:val="28"/>
        </w:rPr>
      </w:pPr>
      <w:r w:rsidRPr="00F57C25">
        <w:rPr>
          <w:sz w:val="22"/>
          <w:szCs w:val="28"/>
        </w:rPr>
        <w:t>ILP also allows you to track your development against the Professional Standards for Teachers</w:t>
      </w:r>
    </w:p>
    <w:p w14:paraId="68A4AC39" w14:textId="7BBE1D0A" w:rsidR="00EC7F20" w:rsidRPr="00F57C25" w:rsidRDefault="00EC7F20" w:rsidP="00F57C25">
      <w:pPr>
        <w:pStyle w:val="Mandatorytext"/>
        <w:spacing w:after="0"/>
        <w:rPr>
          <w:sz w:val="22"/>
          <w:szCs w:val="28"/>
        </w:rPr>
      </w:pPr>
      <w:r w:rsidRPr="00F57C25">
        <w:rPr>
          <w:sz w:val="22"/>
          <w:szCs w:val="28"/>
        </w:rPr>
        <w:t xml:space="preserve">and Trainers in Education and Skills – England.  To see the Professional </w:t>
      </w:r>
      <w:proofErr w:type="gramStart"/>
      <w:r w:rsidRPr="00F57C25">
        <w:rPr>
          <w:sz w:val="22"/>
          <w:szCs w:val="28"/>
        </w:rPr>
        <w:t>Standards</w:t>
      </w:r>
      <w:proofErr w:type="gramEnd"/>
      <w:r w:rsidRPr="00F57C25">
        <w:rPr>
          <w:sz w:val="22"/>
          <w:szCs w:val="28"/>
        </w:rPr>
        <w:t xml:space="preserve"> go to:</w:t>
      </w:r>
    </w:p>
    <w:p w14:paraId="106FF90D" w14:textId="1EC4D757" w:rsidR="00EC7F20" w:rsidRPr="00F57C25" w:rsidRDefault="00A537C0" w:rsidP="00F57C25">
      <w:pPr>
        <w:spacing w:after="0"/>
        <w:rPr>
          <w:rStyle w:val="eop"/>
          <w:rFonts w:cs="Arial"/>
          <w:sz w:val="22"/>
          <w:szCs w:val="22"/>
        </w:rPr>
      </w:pPr>
      <w:hyperlink r:id="rId56" w:tgtFrame="_blank" w:history="1">
        <w:r w:rsidR="00EC7F20" w:rsidRPr="00F57C25">
          <w:rPr>
            <w:rStyle w:val="normaltextrun"/>
            <w:rFonts w:ascii="Avenir Next LT Pro" w:hAnsi="Avenir Next LT Pro" w:cs="Segoe UI"/>
            <w:color w:val="0000FF"/>
            <w:sz w:val="22"/>
            <w:szCs w:val="22"/>
            <w:u w:val="single"/>
          </w:rPr>
          <w:t>http://www.et-foundation.co.uk/supporting/support-practitioners/professional-standards/</w:t>
        </w:r>
      </w:hyperlink>
      <w:r w:rsidR="00EC7F20" w:rsidRPr="00F57C25">
        <w:rPr>
          <w:rStyle w:val="eop"/>
          <w:rFonts w:cs="Arial"/>
          <w:sz w:val="22"/>
          <w:szCs w:val="22"/>
        </w:rPr>
        <w:t> </w:t>
      </w:r>
    </w:p>
    <w:p w14:paraId="0085F0E3" w14:textId="388364A0" w:rsidR="00EC7F20" w:rsidRDefault="00EC7F20" w:rsidP="00BF27FD">
      <w:pPr>
        <w:spacing w:after="0"/>
      </w:pPr>
    </w:p>
    <w:p w14:paraId="1A56877A" w14:textId="5B32307D" w:rsidR="57FBEDBC" w:rsidRPr="003851DA" w:rsidRDefault="57FBEDBC" w:rsidP="00EB42AC">
      <w:pPr>
        <w:spacing w:after="0"/>
        <w:rPr>
          <w:rStyle w:val="Hyperlink"/>
          <w:sz w:val="22"/>
          <w:szCs w:val="22"/>
        </w:rPr>
      </w:pPr>
      <w:r w:rsidRPr="003851DA">
        <w:rPr>
          <w:rFonts w:ascii="Avenir Next LT Pro" w:eastAsia="Avenir Next LT Pro" w:hAnsi="Avenir Next LT Pro" w:cs="Avenir Next LT Pro"/>
          <w:color w:val="002060"/>
          <w:sz w:val="22"/>
          <w:szCs w:val="22"/>
        </w:rPr>
        <w:t xml:space="preserve">UCLan ITE also have dedicated online resources to support you as an early career teacher. They can be accessed here: </w:t>
      </w:r>
      <w:hyperlink r:id="rId57">
        <w:r w:rsidRPr="003851DA">
          <w:rPr>
            <w:rStyle w:val="Hyperlink"/>
            <w:sz w:val="22"/>
            <w:szCs w:val="22"/>
          </w:rPr>
          <w:t>https://teachereducation.uclan.ac.uk/</w:t>
        </w:r>
      </w:hyperlink>
    </w:p>
    <w:p w14:paraId="6BF2CDB5" w14:textId="6E61FE49" w:rsidR="00EB42AC" w:rsidRPr="003851DA" w:rsidRDefault="00EB42AC" w:rsidP="00EB42AC">
      <w:pPr>
        <w:spacing w:after="0"/>
        <w:rPr>
          <w:rStyle w:val="Hyperlink"/>
          <w:sz w:val="22"/>
          <w:szCs w:val="22"/>
        </w:rPr>
      </w:pPr>
    </w:p>
    <w:p w14:paraId="23B822CC" w14:textId="77777777" w:rsidR="00EB42AC" w:rsidRDefault="00EB42AC" w:rsidP="00EB42AC">
      <w:pPr>
        <w:spacing w:after="0"/>
        <w:rPr>
          <w:rFonts w:ascii="Avenir Next LT Pro" w:eastAsia="Avenir Next LT Pro" w:hAnsi="Avenir Next LT Pro" w:cs="Avenir Next LT Pro"/>
          <w:color w:val="002060"/>
          <w:sz w:val="24"/>
          <w:szCs w:val="24"/>
        </w:rPr>
      </w:pPr>
    </w:p>
    <w:p w14:paraId="52C26FCF" w14:textId="77777777" w:rsidR="003851DA" w:rsidRDefault="003851DA" w:rsidP="00EB42AC">
      <w:pPr>
        <w:spacing w:after="0"/>
        <w:rPr>
          <w:rFonts w:ascii="Avenir Next LT Pro" w:eastAsia="Avenir Next LT Pro" w:hAnsi="Avenir Next LT Pro" w:cs="Avenir Next LT Pro"/>
          <w:color w:val="002060"/>
          <w:sz w:val="24"/>
          <w:szCs w:val="24"/>
        </w:rPr>
      </w:pPr>
    </w:p>
    <w:p w14:paraId="11811C7D" w14:textId="108243CB" w:rsidR="00DE10CD" w:rsidRPr="00F35D26" w:rsidRDefault="00F35D26" w:rsidP="00EB42AC">
      <w:pPr>
        <w:pStyle w:val="Heading2"/>
        <w:spacing w:before="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3.</w:t>
      </w:r>
      <w:r w:rsidR="00FC728F">
        <w:rPr>
          <w:rFonts w:ascii="Avenir Next LT Pro" w:hAnsi="Avenir Next LT Pro"/>
          <w:b/>
          <w:bCs/>
          <w:color w:val="007FB0"/>
          <w:sz w:val="32"/>
          <w:szCs w:val="32"/>
          <w:lang w:eastAsia="en-GB"/>
        </w:rPr>
        <w:t>6</w:t>
      </w:r>
      <w:r>
        <w:rPr>
          <w:rFonts w:ascii="Avenir Next LT Pro" w:hAnsi="Avenir Next LT Pro"/>
          <w:b/>
          <w:bCs/>
          <w:color w:val="007FB0"/>
          <w:sz w:val="32"/>
          <w:szCs w:val="32"/>
          <w:lang w:eastAsia="en-GB"/>
        </w:rPr>
        <w:t xml:space="preserve"> </w:t>
      </w:r>
      <w:r w:rsidR="00DE10CD" w:rsidRPr="00F35D26">
        <w:rPr>
          <w:rFonts w:ascii="Avenir Next LT Pro" w:hAnsi="Avenir Next LT Pro"/>
          <w:b/>
          <w:bCs/>
          <w:color w:val="007FB0"/>
          <w:sz w:val="32"/>
          <w:szCs w:val="32"/>
          <w:lang w:eastAsia="en-GB"/>
        </w:rPr>
        <w:t>Preparing for your Career</w:t>
      </w:r>
      <w:bookmarkEnd w:id="50"/>
    </w:p>
    <w:p w14:paraId="41054F03" w14:textId="77777777" w:rsidR="008B0839" w:rsidRDefault="008B0839" w:rsidP="008B0839">
      <w:pPr>
        <w:spacing w:line="240" w:lineRule="auto"/>
        <w:rPr>
          <w:rFonts w:ascii="Avenir Next LT Pro" w:eastAsia="Times New Roman" w:hAnsi="Avenir Next LT Pro"/>
          <w:color w:val="34516C"/>
          <w:szCs w:val="28"/>
          <w:lang w:eastAsia="en-GB"/>
        </w:rPr>
      </w:pPr>
      <w:r>
        <w:rPr>
          <w:rFonts w:ascii="Avenir Next LT Pro" w:eastAsia="Times New Roman" w:hAnsi="Avenir Next LT Pro"/>
          <w:color w:val="34516C"/>
          <w:szCs w:val="28"/>
          <w:lang w:eastAsia="en-GB"/>
        </w:rPr>
        <w:t xml:space="preserve">As well as Ted Times, every month we’ll send you Ted Jobs – a roundup of all the teaching posts in FE in the region. </w:t>
      </w:r>
    </w:p>
    <w:p w14:paraId="76CB5C74" w14:textId="77777777" w:rsidR="000E6B45" w:rsidRPr="000E6B45" w:rsidRDefault="000E6B45" w:rsidP="000E6B45">
      <w:pPr>
        <w:pStyle w:val="Mandatorytext"/>
        <w:rPr>
          <w:sz w:val="22"/>
          <w:szCs w:val="28"/>
        </w:rPr>
      </w:pPr>
      <w:r w:rsidRPr="000E6B45">
        <w:rPr>
          <w:sz w:val="22"/>
          <w:szCs w:val="28"/>
        </w:rPr>
        <w:t xml:space="preserve">We know that for the majority of students one of the main reasons for coming to </w:t>
      </w:r>
      <w:proofErr w:type="gramStart"/>
      <w:r w:rsidRPr="000E6B45">
        <w:rPr>
          <w:sz w:val="22"/>
          <w:szCs w:val="28"/>
        </w:rPr>
        <w:t>University</w:t>
      </w:r>
      <w:proofErr w:type="gramEnd"/>
      <w:r w:rsidRPr="000E6B45">
        <w:rPr>
          <w:sz w:val="22"/>
          <w:szCs w:val="28"/>
        </w:rPr>
        <w:t xml:space="preserve"> is to improve your future prospects. That is </w:t>
      </w:r>
      <w:proofErr w:type="gramStart"/>
      <w:r w:rsidRPr="000E6B45">
        <w:rPr>
          <w:sz w:val="22"/>
          <w:szCs w:val="28"/>
        </w:rPr>
        <w:t>really important</w:t>
      </w:r>
      <w:proofErr w:type="gramEnd"/>
      <w:r w:rsidRPr="000E6B45">
        <w:rPr>
          <w:sz w:val="22"/>
          <w:szCs w:val="28"/>
        </w:rPr>
        <w:t xml:space="preserve"> to us too, so to help you fulfil your potential we have employability learning integrated throughout your course. This means that whilst studying for your degree you will not only gain the technical knowledge and information related to your subject area, </w:t>
      </w:r>
      <w:proofErr w:type="gramStart"/>
      <w:r w:rsidRPr="000E6B45">
        <w:rPr>
          <w:sz w:val="22"/>
          <w:szCs w:val="28"/>
        </w:rPr>
        <w:t>you</w:t>
      </w:r>
      <w:proofErr w:type="gramEnd"/>
      <w:r w:rsidRPr="000E6B45">
        <w:rPr>
          <w:sz w:val="22"/>
          <w:szCs w:val="28"/>
        </w:rPr>
        <w:t xml:space="preserve"> will also have opportunities to develop the kinds of skills, attributes and attitudes needed for work. This is not extra to your degree, but an important part of it. </w:t>
      </w:r>
    </w:p>
    <w:p w14:paraId="059FC833" w14:textId="2E3B678C" w:rsidR="000E6B45" w:rsidRPr="000E6B45" w:rsidRDefault="000E6B45" w:rsidP="00BC099E">
      <w:pPr>
        <w:pStyle w:val="Mandatorytext"/>
        <w:numPr>
          <w:ilvl w:val="0"/>
          <w:numId w:val="15"/>
        </w:numPr>
        <w:rPr>
          <w:sz w:val="22"/>
          <w:szCs w:val="28"/>
        </w:rPr>
      </w:pPr>
      <w:r w:rsidRPr="000E6B45">
        <w:rPr>
          <w:sz w:val="22"/>
          <w:szCs w:val="28"/>
        </w:rPr>
        <w:t>You will be given the opportunity to explore your identity, your strengths and areas for development, your values and what you want to get out of life. </w:t>
      </w:r>
    </w:p>
    <w:p w14:paraId="5DD00ACB" w14:textId="77777777" w:rsidR="000E6B45" w:rsidRPr="000E6B45" w:rsidRDefault="000E6B45" w:rsidP="00BC099E">
      <w:pPr>
        <w:pStyle w:val="Mandatorytext"/>
        <w:numPr>
          <w:ilvl w:val="0"/>
          <w:numId w:val="14"/>
        </w:numPr>
        <w:rPr>
          <w:sz w:val="22"/>
          <w:szCs w:val="28"/>
        </w:rPr>
      </w:pPr>
      <w:r w:rsidRPr="000E6B45">
        <w:rPr>
          <w:sz w:val="22"/>
          <w:szCs w:val="28"/>
        </w:rPr>
        <w:t xml:space="preserve">You will be able to investigate a range of options, including jobs and work experience, postgraduate </w:t>
      </w:r>
      <w:proofErr w:type="gramStart"/>
      <w:r w:rsidRPr="000E6B45">
        <w:rPr>
          <w:sz w:val="22"/>
          <w:szCs w:val="28"/>
        </w:rPr>
        <w:t>study</w:t>
      </w:r>
      <w:proofErr w:type="gramEnd"/>
      <w:r w:rsidRPr="000E6B45">
        <w:rPr>
          <w:sz w:val="22"/>
          <w:szCs w:val="28"/>
        </w:rPr>
        <w:t xml:space="preserve"> and self-employment. </w:t>
      </w:r>
    </w:p>
    <w:p w14:paraId="113AE56A" w14:textId="77777777" w:rsidR="000E6B45" w:rsidRPr="000E6B45" w:rsidRDefault="000E6B45" w:rsidP="00BC099E">
      <w:pPr>
        <w:pStyle w:val="Mandatorytext"/>
        <w:numPr>
          <w:ilvl w:val="0"/>
          <w:numId w:val="14"/>
        </w:numPr>
        <w:rPr>
          <w:sz w:val="22"/>
          <w:szCs w:val="28"/>
        </w:rPr>
      </w:pPr>
      <w:r w:rsidRPr="000E6B45">
        <w:rPr>
          <w:sz w:val="22"/>
          <w:szCs w:val="28"/>
        </w:rPr>
        <w:t>We will support you to enable you to successfully tackle the recruitment process and to develop your enterprise skills. </w:t>
      </w:r>
    </w:p>
    <w:p w14:paraId="4B97576A" w14:textId="4178BFD0" w:rsidR="00EC7F20" w:rsidRPr="00BE0FFB" w:rsidRDefault="00EC7F20" w:rsidP="00BE0FFB">
      <w:pPr>
        <w:pStyle w:val="Mandatorytext"/>
        <w:rPr>
          <w:sz w:val="22"/>
          <w:szCs w:val="28"/>
        </w:rPr>
      </w:pPr>
      <w:r w:rsidRPr="00BE0FFB">
        <w:rPr>
          <w:sz w:val="22"/>
          <w:szCs w:val="28"/>
        </w:rPr>
        <w:t xml:space="preserve">Teaching is a challenging but rewarding profession, one where you will use your enthusiasm and talents to really make a difference to your students’ lives. Our courses will equip you to educate and influence your learners and help them fulfil their potential.  </w:t>
      </w:r>
    </w:p>
    <w:p w14:paraId="7B0F3FF3" w14:textId="77777777" w:rsidR="00EC7F20" w:rsidRPr="00BE0FFB" w:rsidRDefault="00EC7F20" w:rsidP="00BE0FFB">
      <w:pPr>
        <w:pStyle w:val="Mandatorytext"/>
        <w:rPr>
          <w:sz w:val="22"/>
          <w:szCs w:val="28"/>
        </w:rPr>
      </w:pPr>
      <w:r w:rsidRPr="00BE0FFB">
        <w:rPr>
          <w:sz w:val="22"/>
          <w:szCs w:val="28"/>
        </w:rPr>
        <w:t xml:space="preserve">You will be studying on a course that leads to a professional career as a teacher.  Everything that you do on your course is aimed to help you to develop your knowledge and skills in teaching and support you to reach your full potential as a successful teacher. You will also be expected to </w:t>
      </w:r>
      <w:proofErr w:type="gramStart"/>
      <w:r w:rsidRPr="00BE0FFB">
        <w:rPr>
          <w:sz w:val="22"/>
          <w:szCs w:val="28"/>
        </w:rPr>
        <w:t>behave professionally at all times</w:t>
      </w:r>
      <w:proofErr w:type="gramEnd"/>
      <w:r w:rsidRPr="00BE0FFB">
        <w:rPr>
          <w:sz w:val="22"/>
          <w:szCs w:val="28"/>
        </w:rPr>
        <w:t xml:space="preserve">, with your tutors, your peers, your teaching colleagues and your students. </w:t>
      </w:r>
    </w:p>
    <w:p w14:paraId="4A9CA130" w14:textId="77777777" w:rsidR="000E6B45" w:rsidRPr="000E6B45" w:rsidRDefault="000E6B45" w:rsidP="00BE0FFB">
      <w:p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eastAsia="en-GB"/>
        </w:rPr>
        <w:t>It’s your future: take charge of it! </w:t>
      </w:r>
    </w:p>
    <w:p w14:paraId="75E08008" w14:textId="57BA0CA5" w:rsidR="000E6B45" w:rsidRPr="000E6B45" w:rsidRDefault="000E6B45" w:rsidP="00BE0FFB">
      <w:p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eastAsia="en-GB"/>
        </w:rPr>
        <w:t>The UCLan Careers Team offers a range of support for you including:</w:t>
      </w:r>
    </w:p>
    <w:p w14:paraId="409CABB1" w14:textId="3C16D761" w:rsidR="000E6B45" w:rsidRPr="00BE0FFB" w:rsidRDefault="000E6B45" w:rsidP="00BC099E">
      <w:pPr>
        <w:pStyle w:val="ListParagraph"/>
        <w:numPr>
          <w:ilvl w:val="0"/>
          <w:numId w:val="17"/>
        </w:numPr>
        <w:spacing w:after="0" w:line="240" w:lineRule="auto"/>
        <w:textAlignment w:val="baseline"/>
        <w:rPr>
          <w:rFonts w:ascii="Avenir Next LT Pro" w:eastAsia="Times New Roman" w:hAnsi="Avenir Next LT Pro" w:cs="Segoe UI"/>
          <w:color w:val="34516C"/>
          <w:sz w:val="22"/>
          <w:szCs w:val="22"/>
          <w:lang w:eastAsia="en-GB"/>
        </w:rPr>
      </w:pPr>
      <w:r w:rsidRPr="00BE0FFB">
        <w:rPr>
          <w:rFonts w:ascii="Avenir Next LT Pro" w:eastAsia="Times New Roman" w:hAnsi="Avenir Next LT Pro" w:cs="Segoe UI"/>
          <w:color w:val="34516C"/>
          <w:sz w:val="22"/>
          <w:szCs w:val="22"/>
          <w:lang w:eastAsia="en-GB"/>
        </w:rPr>
        <w:t>Careers advice and guidance appointments, plus applications checks and practice interviews</w:t>
      </w:r>
      <w:r w:rsidR="00E03759">
        <w:rPr>
          <w:rFonts w:ascii="Avenir Next LT Pro" w:eastAsia="Times New Roman" w:hAnsi="Avenir Next LT Pro" w:cs="Segoe UI"/>
          <w:color w:val="34516C"/>
          <w:sz w:val="22"/>
          <w:szCs w:val="22"/>
          <w:lang w:eastAsia="en-GB"/>
        </w:rPr>
        <w:t>.</w:t>
      </w:r>
    </w:p>
    <w:p w14:paraId="557377A5" w14:textId="78A393D5" w:rsidR="000E6B45" w:rsidRPr="000E6B45" w:rsidRDefault="000E6B45" w:rsidP="00BC099E">
      <w:pPr>
        <w:pStyle w:val="ListParagraph"/>
        <w:numPr>
          <w:ilvl w:val="0"/>
          <w:numId w:val="17"/>
        </w:num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eastAsia="en-GB"/>
        </w:rPr>
        <w:t>Support to find opportunities including work placements, internships, voluntary positions, part- time employment and live projects</w:t>
      </w:r>
      <w:r w:rsidR="00E03759">
        <w:rPr>
          <w:rFonts w:ascii="Avenir Next LT Pro" w:eastAsia="Times New Roman" w:hAnsi="Avenir Next LT Pro" w:cs="Segoe UI"/>
          <w:color w:val="34516C"/>
          <w:sz w:val="22"/>
          <w:szCs w:val="22"/>
          <w:lang w:eastAsia="en-GB"/>
        </w:rPr>
        <w:t>.</w:t>
      </w:r>
    </w:p>
    <w:p w14:paraId="49C1E6AF" w14:textId="5C62FFD8" w:rsidR="000E6B45" w:rsidRPr="000E6B45" w:rsidRDefault="000E6B45" w:rsidP="00BC099E">
      <w:pPr>
        <w:pStyle w:val="ListParagraph"/>
        <w:numPr>
          <w:ilvl w:val="0"/>
          <w:numId w:val="17"/>
        </w:num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eastAsia="en-GB"/>
        </w:rPr>
        <w:t xml:space="preserve">Workshops, </w:t>
      </w:r>
      <w:r w:rsidR="009E67F0" w:rsidRPr="000E6B45">
        <w:rPr>
          <w:rFonts w:ascii="Avenir Next LT Pro" w:eastAsia="Times New Roman" w:hAnsi="Avenir Next LT Pro" w:cs="Segoe UI"/>
          <w:color w:val="34516C"/>
          <w:sz w:val="22"/>
          <w:szCs w:val="22"/>
          <w:lang w:eastAsia="en-GB"/>
        </w:rPr>
        <w:t>seminars,</w:t>
      </w:r>
      <w:r w:rsidRPr="000E6B45">
        <w:rPr>
          <w:rFonts w:ascii="Avenir Next LT Pro" w:eastAsia="Times New Roman" w:hAnsi="Avenir Next LT Pro" w:cs="Segoe UI"/>
          <w:color w:val="34516C"/>
          <w:sz w:val="22"/>
          <w:szCs w:val="22"/>
          <w:lang w:eastAsia="en-GB"/>
        </w:rPr>
        <w:t xml:space="preserve"> and events to develop your knowledge and skills, plus the Annual Careers Fairs in November with over a hundred employers on campus promoting opportunities</w:t>
      </w:r>
      <w:r w:rsidR="00E03759">
        <w:rPr>
          <w:rFonts w:ascii="Avenir Next LT Pro" w:eastAsia="Times New Roman" w:hAnsi="Avenir Next LT Pro" w:cs="Segoe UI"/>
          <w:color w:val="34516C"/>
          <w:sz w:val="22"/>
          <w:szCs w:val="22"/>
          <w:lang w:eastAsia="en-GB"/>
        </w:rPr>
        <w:t>.</w:t>
      </w:r>
    </w:p>
    <w:p w14:paraId="2EBB9713" w14:textId="3B2D59C1" w:rsidR="000E6B45" w:rsidRPr="000E6B45" w:rsidRDefault="000E6B45" w:rsidP="00BC099E">
      <w:pPr>
        <w:pStyle w:val="ListParagraph"/>
        <w:numPr>
          <w:ilvl w:val="0"/>
          <w:numId w:val="17"/>
        </w:num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eastAsia="en-GB"/>
        </w:rPr>
        <w:t>Online mentoring by an employer or professional from a wide range of different industries</w:t>
      </w:r>
      <w:r w:rsidR="00E03759">
        <w:rPr>
          <w:rFonts w:ascii="Avenir Next LT Pro" w:eastAsia="Times New Roman" w:hAnsi="Avenir Next LT Pro" w:cs="Segoe UI"/>
          <w:color w:val="34516C"/>
          <w:sz w:val="22"/>
          <w:szCs w:val="22"/>
          <w:lang w:eastAsia="en-GB"/>
        </w:rPr>
        <w:t>.</w:t>
      </w:r>
      <w:r w:rsidRPr="000E6B45">
        <w:rPr>
          <w:rFonts w:ascii="Avenir Next LT Pro" w:eastAsia="Times New Roman" w:hAnsi="Avenir Next LT Pro" w:cs="Segoe UI"/>
          <w:color w:val="34516C"/>
          <w:sz w:val="22"/>
          <w:szCs w:val="22"/>
          <w:lang w:eastAsia="en-GB"/>
        </w:rPr>
        <w:t> </w:t>
      </w:r>
    </w:p>
    <w:p w14:paraId="6D9F8306" w14:textId="02DAEC1D" w:rsidR="000E6B45" w:rsidRPr="000E6B45" w:rsidRDefault="000E6B45" w:rsidP="00BC099E">
      <w:pPr>
        <w:pStyle w:val="ListParagraph"/>
        <w:numPr>
          <w:ilvl w:val="0"/>
          <w:numId w:val="17"/>
        </w:numPr>
        <w:spacing w:after="0" w:line="240" w:lineRule="auto"/>
        <w:textAlignment w:val="baseline"/>
        <w:rPr>
          <w:rFonts w:ascii="Avenir Next LT Pro" w:eastAsia="Times New Roman" w:hAnsi="Avenir Next LT Pro" w:cs="Segoe UI"/>
          <w:color w:val="34516C"/>
          <w:sz w:val="22"/>
          <w:szCs w:val="22"/>
          <w:lang w:eastAsia="en-GB"/>
        </w:rPr>
      </w:pPr>
      <w:r w:rsidRPr="000E6B45">
        <w:rPr>
          <w:rFonts w:ascii="Avenir Next LT Pro" w:eastAsia="Times New Roman" w:hAnsi="Avenir Next LT Pro" w:cs="Segoe UI"/>
          <w:color w:val="34516C"/>
          <w:sz w:val="22"/>
          <w:szCs w:val="22"/>
          <w:lang w:eastAsia="en-GB"/>
        </w:rPr>
        <w:t>Quick and easy access to lots of online resources and careers development tools with CareerEDGE (UCLan’s online careers system)</w:t>
      </w:r>
      <w:r w:rsidR="00E03759">
        <w:rPr>
          <w:rFonts w:ascii="Avenir Next LT Pro" w:eastAsia="Times New Roman" w:hAnsi="Avenir Next LT Pro" w:cs="Segoe UI"/>
          <w:color w:val="34516C"/>
          <w:sz w:val="22"/>
          <w:szCs w:val="22"/>
          <w:lang w:eastAsia="en-GB"/>
        </w:rPr>
        <w:t>.</w:t>
      </w:r>
    </w:p>
    <w:p w14:paraId="1B727631" w14:textId="77777777" w:rsidR="000E6B45" w:rsidRPr="000E6B45" w:rsidRDefault="000E6B45" w:rsidP="000E6B45">
      <w:pPr>
        <w:spacing w:after="0" w:line="240" w:lineRule="auto"/>
        <w:jc w:val="both"/>
        <w:textAlignment w:val="baseline"/>
        <w:rPr>
          <w:rFonts w:ascii="Avenir Next LT Pro" w:eastAsia="Times New Roman" w:hAnsi="Avenir Next LT Pro" w:cs="Segoe UI"/>
          <w:color w:val="34516C"/>
          <w:lang w:eastAsia="en-GB"/>
        </w:rPr>
      </w:pPr>
      <w:r w:rsidRPr="000E6B45">
        <w:rPr>
          <w:rFonts w:ascii="Avenir Next LT Pro" w:eastAsia="Times New Roman" w:hAnsi="Avenir Next LT Pro" w:cs="Segoe UI"/>
          <w:color w:val="34516C"/>
          <w:lang w:eastAsia="en-GB"/>
        </w:rPr>
        <w:t> </w:t>
      </w:r>
    </w:p>
    <w:p w14:paraId="112CF6C4" w14:textId="7BC70D24" w:rsidR="000E6B45" w:rsidRPr="000E6B45" w:rsidRDefault="000E6B45" w:rsidP="00BE0FFB">
      <w:pPr>
        <w:spacing w:after="0" w:line="240" w:lineRule="auto"/>
        <w:ind w:right="210"/>
        <w:textAlignment w:val="baseline"/>
        <w:rPr>
          <w:rFonts w:ascii="Avenir Next LT Pro" w:eastAsia="Times New Roman" w:hAnsi="Avenir Next LT Pro" w:cs="Segoe UI"/>
          <w:sz w:val="22"/>
          <w:szCs w:val="22"/>
          <w:lang w:eastAsia="en-GB"/>
        </w:rPr>
      </w:pPr>
      <w:r w:rsidRPr="000E6B45">
        <w:rPr>
          <w:rFonts w:ascii="Avenir Next LT Pro" w:eastAsia="Times New Roman" w:hAnsi="Avenir Next LT Pro" w:cs="Segoe UI"/>
          <w:color w:val="34516C"/>
          <w:sz w:val="22"/>
          <w:szCs w:val="22"/>
          <w:lang w:eastAsia="en-GB"/>
        </w:rPr>
        <w:t xml:space="preserve">A daily drop-in service available from 09:00-17:00 (Mon-Thurs) 09:00-16:00 (Fri) for CV and cover letter checks and initial careers information. For more information come along and visit the team in the Student Centre or access CareerEDGE at  </w:t>
      </w:r>
      <w:hyperlink r:id="rId58" w:tgtFrame="_blank" w:history="1">
        <w:r w:rsidRPr="000E6B45">
          <w:rPr>
            <w:rFonts w:ascii="Avenir Next LT Pro" w:eastAsia="Times New Roman" w:hAnsi="Avenir Next LT Pro" w:cs="Segoe UI"/>
            <w:color w:val="0000FF"/>
            <w:sz w:val="22"/>
            <w:szCs w:val="22"/>
            <w:u w:val="single"/>
            <w:lang w:eastAsia="en-GB"/>
          </w:rPr>
          <w:t>www.uclan.ac.uk/careers</w:t>
        </w:r>
      </w:hyperlink>
      <w:r w:rsidRPr="000E6B45">
        <w:rPr>
          <w:rFonts w:ascii="Avenir Next LT Pro" w:eastAsia="Times New Roman" w:hAnsi="Avenir Next LT Pro" w:cs="Segoe UI"/>
          <w:sz w:val="22"/>
          <w:szCs w:val="22"/>
          <w:lang w:eastAsia="en-GB"/>
        </w:rPr>
        <w:t xml:space="preserve">. </w:t>
      </w:r>
      <w:r w:rsidRPr="000E6B45">
        <w:rPr>
          <w:rFonts w:ascii="Avenir Next LT Pro" w:eastAsia="Times New Roman" w:hAnsi="Avenir Next LT Pro" w:cs="Segoe UI"/>
          <w:color w:val="34516C"/>
          <w:sz w:val="22"/>
          <w:szCs w:val="22"/>
          <w:lang w:eastAsia="en-GB"/>
        </w:rPr>
        <w:t xml:space="preserve">You can also contact them by phone: 01772 895858 or email: </w:t>
      </w:r>
      <w:hyperlink r:id="rId59" w:tgtFrame="_blank" w:history="1">
        <w:r w:rsidRPr="000E6B45">
          <w:rPr>
            <w:rFonts w:ascii="Avenir Next LT Pro" w:eastAsia="Times New Roman" w:hAnsi="Avenir Next LT Pro" w:cs="Segoe UI"/>
            <w:color w:val="0000FF"/>
            <w:sz w:val="22"/>
            <w:szCs w:val="22"/>
            <w:u w:val="single"/>
            <w:lang w:eastAsia="en-GB"/>
          </w:rPr>
          <w:t>careers@uclan.ac.uk</w:t>
        </w:r>
      </w:hyperlink>
      <w:r w:rsidRPr="000E6B45">
        <w:rPr>
          <w:rFonts w:ascii="Avenir Next LT Pro" w:eastAsia="Times New Roman" w:hAnsi="Avenir Next LT Pro" w:cs="Segoe UI"/>
          <w:sz w:val="22"/>
          <w:szCs w:val="22"/>
          <w:lang w:eastAsia="en-GB"/>
        </w:rPr>
        <w:t> </w:t>
      </w:r>
    </w:p>
    <w:bookmarkEnd w:id="46"/>
    <w:p w14:paraId="48238721" w14:textId="130658A3" w:rsidR="00DE10CD" w:rsidRPr="00BF27FD" w:rsidRDefault="00DE10CD" w:rsidP="00BF27FD">
      <w:pPr>
        <w:pStyle w:val="Guidance"/>
        <w:spacing w:after="0"/>
        <w:rPr>
          <w:i w:val="0"/>
          <w:iCs/>
          <w:color w:val="BE1622"/>
        </w:rPr>
      </w:pPr>
    </w:p>
    <w:p w14:paraId="3C6248C5" w14:textId="4A5F5ACB" w:rsidR="00EC7F20" w:rsidRDefault="57FBEDBC" w:rsidP="57FBEDBC">
      <w:pPr>
        <w:spacing w:after="0"/>
        <w:rPr>
          <w:rFonts w:ascii="Avenir Next LT Pro" w:eastAsia="Avenir Next LT Pro" w:hAnsi="Avenir Next LT Pro" w:cs="Avenir Next LT Pro"/>
          <w:color w:val="BE1622"/>
          <w:sz w:val="22"/>
          <w:szCs w:val="22"/>
        </w:rPr>
      </w:pPr>
      <w:r w:rsidRPr="57FBEDBC">
        <w:rPr>
          <w:rFonts w:ascii="Avenir Next LT Pro" w:eastAsia="Avenir Next LT Pro" w:hAnsi="Avenir Next LT Pro" w:cs="Avenir Next LT Pro"/>
          <w:b/>
          <w:bCs/>
          <w:color w:val="34516C"/>
          <w:sz w:val="22"/>
          <w:szCs w:val="22"/>
        </w:rPr>
        <w:t>Don’t forget</w:t>
      </w:r>
      <w:r w:rsidRPr="57FBEDBC">
        <w:rPr>
          <w:rFonts w:ascii="Avenir Next LT Pro" w:eastAsia="Avenir Next LT Pro" w:hAnsi="Avenir Next LT Pro" w:cs="Avenir Next LT Pro"/>
          <w:color w:val="34516C"/>
          <w:sz w:val="22"/>
          <w:szCs w:val="22"/>
        </w:rPr>
        <w:t xml:space="preserve"> to connect with us on LinkedIn so that we can endorse your skills once you have graduated – connect with us here </w:t>
      </w:r>
      <w:hyperlink r:id="rId60">
        <w:r w:rsidRPr="57FBEDBC">
          <w:rPr>
            <w:rStyle w:val="Hyperlink"/>
            <w:sz w:val="22"/>
            <w:szCs w:val="22"/>
          </w:rPr>
          <w:t>https://uk.linkedin.com/in/uclanteachereducation</w:t>
        </w:r>
      </w:hyperlink>
    </w:p>
    <w:p w14:paraId="75831E88" w14:textId="5BB7C07C" w:rsidR="00EC7F20" w:rsidRPr="003851DA" w:rsidRDefault="00EC7F20" w:rsidP="57FBEDBC">
      <w:pPr>
        <w:pStyle w:val="Guidance"/>
        <w:spacing w:after="0"/>
        <w:rPr>
          <w:i w:val="0"/>
        </w:rPr>
      </w:pPr>
    </w:p>
    <w:p w14:paraId="423BBE5A" w14:textId="77777777" w:rsidR="00BF27FD" w:rsidRDefault="00BF27FD" w:rsidP="00BF27FD">
      <w:pPr>
        <w:pStyle w:val="Guidance"/>
        <w:spacing w:after="0"/>
        <w:rPr>
          <w:i w:val="0"/>
          <w:iCs/>
          <w:color w:val="BE1622"/>
        </w:rPr>
      </w:pPr>
    </w:p>
    <w:p w14:paraId="7AB29967" w14:textId="77777777" w:rsidR="00EB42AC" w:rsidRPr="00BF27FD" w:rsidRDefault="00EB42AC" w:rsidP="00BF27FD">
      <w:pPr>
        <w:pStyle w:val="Guidance"/>
        <w:spacing w:after="0"/>
        <w:rPr>
          <w:i w:val="0"/>
          <w:iCs/>
          <w:color w:val="BE1622"/>
        </w:rPr>
      </w:pPr>
    </w:p>
    <w:p w14:paraId="1603CA18" w14:textId="62C79557" w:rsidR="00DE10CD" w:rsidRPr="000673E9" w:rsidRDefault="00F35D26" w:rsidP="00BF27FD">
      <w:pPr>
        <w:pStyle w:val="Heading1"/>
        <w:spacing w:before="0"/>
        <w:rPr>
          <w:rFonts w:ascii="Avenir Next LT Pro" w:hAnsi="Avenir Next LT Pro"/>
          <w:b/>
          <w:bCs/>
          <w:color w:val="34516C"/>
          <w:sz w:val="36"/>
          <w:szCs w:val="36"/>
        </w:rPr>
      </w:pPr>
      <w:bookmarkStart w:id="51" w:name="_Toc51686793"/>
      <w:bookmarkStart w:id="52" w:name="_Hlk107212944"/>
      <w:bookmarkStart w:id="53" w:name="_Hlk107234678"/>
      <w:r w:rsidRPr="000673E9">
        <w:rPr>
          <w:rFonts w:ascii="Avenir Next LT Pro" w:hAnsi="Avenir Next LT Pro"/>
          <w:b/>
          <w:bCs/>
          <w:color w:val="34516C"/>
          <w:sz w:val="36"/>
          <w:szCs w:val="36"/>
        </w:rPr>
        <w:t xml:space="preserve">4. </w:t>
      </w:r>
      <w:r w:rsidR="00DE10CD" w:rsidRPr="000673E9">
        <w:rPr>
          <w:rFonts w:ascii="Avenir Next LT Pro" w:hAnsi="Avenir Next LT Pro"/>
          <w:b/>
          <w:bCs/>
          <w:color w:val="34516C"/>
          <w:sz w:val="36"/>
          <w:szCs w:val="36"/>
        </w:rPr>
        <w:t>Student Support</w:t>
      </w:r>
      <w:bookmarkEnd w:id="51"/>
      <w:r w:rsidR="00D11D0C" w:rsidRPr="000673E9">
        <w:rPr>
          <w:rFonts w:ascii="Avenir Next LT Pro" w:hAnsi="Avenir Next LT Pro"/>
          <w:b/>
          <w:bCs/>
          <w:color w:val="34516C"/>
          <w:sz w:val="36"/>
          <w:szCs w:val="36"/>
        </w:rPr>
        <w:t>,</w:t>
      </w:r>
      <w:r w:rsidR="00BE0FFB" w:rsidRPr="000673E9">
        <w:rPr>
          <w:rFonts w:ascii="Avenir Next LT Pro" w:hAnsi="Avenir Next LT Pro"/>
          <w:b/>
          <w:bCs/>
          <w:color w:val="34516C"/>
          <w:sz w:val="36"/>
          <w:szCs w:val="36"/>
        </w:rPr>
        <w:t xml:space="preserve"> </w:t>
      </w:r>
      <w:r w:rsidR="00D11D0C" w:rsidRPr="000673E9">
        <w:rPr>
          <w:rFonts w:ascii="Avenir Next LT Pro" w:hAnsi="Avenir Next LT Pro"/>
          <w:b/>
          <w:bCs/>
          <w:color w:val="34516C"/>
          <w:sz w:val="36"/>
          <w:szCs w:val="36"/>
        </w:rPr>
        <w:t>Guidance and Conduct</w:t>
      </w:r>
    </w:p>
    <w:bookmarkEnd w:id="52"/>
    <w:p w14:paraId="38C14BEE" w14:textId="33F1DF92" w:rsidR="36B1168B" w:rsidRDefault="36B1168B" w:rsidP="043D4633">
      <w:pPr>
        <w:pStyle w:val="Mandatorytext"/>
        <w:rPr>
          <w:sz w:val="22"/>
          <w:szCs w:val="22"/>
        </w:rPr>
      </w:pPr>
      <w:r w:rsidRPr="043D4633">
        <w:rPr>
          <w:sz w:val="22"/>
          <w:szCs w:val="22"/>
        </w:rPr>
        <w:t>You will be assigned a Personal Observing Tutor who will be responsible for your portfolio and observations; this is assigned based on subject specialism and location.</w:t>
      </w:r>
    </w:p>
    <w:p w14:paraId="0D478B90" w14:textId="2E84AB88" w:rsidR="36B1168B" w:rsidRDefault="36B1168B" w:rsidP="043D4633">
      <w:pPr>
        <w:pStyle w:val="Mandatorytext"/>
        <w:rPr>
          <w:sz w:val="22"/>
          <w:szCs w:val="22"/>
        </w:rPr>
      </w:pPr>
      <w:r w:rsidRPr="043D4633">
        <w:rPr>
          <w:sz w:val="22"/>
          <w:szCs w:val="22"/>
        </w:rPr>
        <w:t>If you have any pastoral queries whilst on programme, the Head of Student Services is Lisa Hartley who can be contacted on</w:t>
      </w:r>
      <w:r w:rsidR="54A86E55" w:rsidRPr="043D4633">
        <w:rPr>
          <w:sz w:val="22"/>
          <w:szCs w:val="22"/>
        </w:rPr>
        <w:t xml:space="preserve"> </w:t>
      </w:r>
      <w:hyperlink r:id="rId61">
        <w:r w:rsidR="54A86E55" w:rsidRPr="043D4633">
          <w:rPr>
            <w:rStyle w:val="Hyperlink"/>
            <w:sz w:val="22"/>
            <w:szCs w:val="22"/>
          </w:rPr>
          <w:t>lhartley@myerscough.ac.uk</w:t>
        </w:r>
      </w:hyperlink>
    </w:p>
    <w:p w14:paraId="24D405DF" w14:textId="39336470" w:rsidR="54A86E55" w:rsidRDefault="54A86E55" w:rsidP="043D4633">
      <w:pPr>
        <w:pStyle w:val="Mandatorytext"/>
        <w:rPr>
          <w:sz w:val="22"/>
          <w:szCs w:val="22"/>
        </w:rPr>
      </w:pPr>
      <w:r w:rsidRPr="043D4633">
        <w:rPr>
          <w:sz w:val="22"/>
          <w:szCs w:val="22"/>
        </w:rPr>
        <w:t xml:space="preserve">If you have any queries about academic support, please contact </w:t>
      </w:r>
      <w:r w:rsidR="5FF03515" w:rsidRPr="043D4633">
        <w:rPr>
          <w:sz w:val="22"/>
          <w:szCs w:val="22"/>
        </w:rPr>
        <w:t xml:space="preserve">Val Senior, Head of Inclusive Learning on </w:t>
      </w:r>
      <w:hyperlink r:id="rId62">
        <w:r w:rsidR="5FF03515" w:rsidRPr="043D4633">
          <w:rPr>
            <w:rStyle w:val="Hyperlink"/>
            <w:sz w:val="22"/>
            <w:szCs w:val="22"/>
          </w:rPr>
          <w:t>vsenior@myerscough.ac.uk</w:t>
        </w:r>
      </w:hyperlink>
    </w:p>
    <w:p w14:paraId="66F3D801" w14:textId="16700FCD" w:rsidR="043D4633" w:rsidRDefault="043D4633" w:rsidP="043D4633">
      <w:pPr>
        <w:pStyle w:val="Mandatorytext"/>
        <w:rPr>
          <w:sz w:val="22"/>
          <w:szCs w:val="22"/>
        </w:rPr>
      </w:pPr>
    </w:p>
    <w:p w14:paraId="3402D4B6" w14:textId="77777777" w:rsidR="00BF27FD" w:rsidRPr="00EC7F20" w:rsidRDefault="00BF27FD" w:rsidP="00BF27FD">
      <w:pPr>
        <w:pStyle w:val="Guidance"/>
        <w:spacing w:after="0"/>
        <w:rPr>
          <w:i w:val="0"/>
          <w:iCs/>
          <w:color w:val="BE1622"/>
        </w:rPr>
      </w:pPr>
    </w:p>
    <w:p w14:paraId="1424CB46" w14:textId="489131F7" w:rsidR="00DE10CD" w:rsidRPr="00F35D26" w:rsidRDefault="00F35D26" w:rsidP="00BF27FD">
      <w:pPr>
        <w:pStyle w:val="Heading2"/>
        <w:spacing w:before="0"/>
        <w:rPr>
          <w:rFonts w:ascii="Avenir Next LT Pro" w:hAnsi="Avenir Next LT Pro"/>
          <w:b/>
          <w:bCs/>
          <w:color w:val="007FB0"/>
          <w:sz w:val="32"/>
          <w:szCs w:val="32"/>
          <w:lang w:eastAsia="en-GB"/>
        </w:rPr>
      </w:pPr>
      <w:bookmarkStart w:id="54" w:name="_Toc51686794"/>
      <w:r>
        <w:rPr>
          <w:rFonts w:ascii="Avenir Next LT Pro" w:hAnsi="Avenir Next LT Pro"/>
          <w:b/>
          <w:bCs/>
          <w:color w:val="007FB0"/>
          <w:sz w:val="32"/>
          <w:szCs w:val="32"/>
          <w:lang w:eastAsia="en-GB"/>
        </w:rPr>
        <w:t xml:space="preserve">4.1 </w:t>
      </w:r>
      <w:bookmarkEnd w:id="54"/>
      <w:r w:rsidR="003603FD">
        <w:rPr>
          <w:rFonts w:ascii="Avenir Next LT Pro" w:hAnsi="Avenir Next LT Pro"/>
          <w:b/>
          <w:bCs/>
          <w:color w:val="007FB0"/>
          <w:sz w:val="32"/>
          <w:szCs w:val="32"/>
          <w:lang w:eastAsia="en-GB"/>
        </w:rPr>
        <w:t>Personal Tutors</w:t>
      </w:r>
    </w:p>
    <w:p w14:paraId="285D15FA" w14:textId="77777777" w:rsidR="008B0839" w:rsidRPr="008B0839" w:rsidRDefault="008B0839" w:rsidP="008B0839">
      <w:pPr>
        <w:spacing w:after="0" w:line="240" w:lineRule="auto"/>
        <w:textAlignment w:val="baseline"/>
        <w:rPr>
          <w:rFonts w:ascii="Avenir Next LT Pro" w:eastAsia="Times New Roman" w:hAnsi="Avenir Next LT Pro" w:cs="Segoe UI"/>
          <w:color w:val="002060"/>
          <w:lang w:eastAsia="en-GB"/>
        </w:rPr>
      </w:pPr>
      <w:bookmarkStart w:id="55" w:name="_Toc51686795"/>
      <w:r w:rsidRPr="008B0839">
        <w:rPr>
          <w:rFonts w:ascii="Avenir Next LT Pro" w:eastAsia="Times New Roman" w:hAnsi="Avenir Next LT Pro" w:cs="Segoe UI"/>
          <w:color w:val="002060"/>
          <w:sz w:val="22"/>
          <w:szCs w:val="22"/>
          <w:lang w:eastAsia="en-GB"/>
        </w:rPr>
        <w:t>All trainees are to be assigned a personal tutor.</w:t>
      </w:r>
      <w:r w:rsidRPr="008B0839">
        <w:rPr>
          <w:rFonts w:ascii="Arial" w:eastAsia="Times New Roman" w:hAnsi="Arial" w:cs="Arial"/>
          <w:color w:val="002060"/>
          <w:sz w:val="22"/>
          <w:szCs w:val="22"/>
          <w:lang w:eastAsia="en-GB"/>
        </w:rPr>
        <w:t> </w:t>
      </w:r>
      <w:r w:rsidRPr="008B0839">
        <w:rPr>
          <w:rFonts w:ascii="Avenir Next LT Pro" w:eastAsia="Times New Roman" w:hAnsi="Avenir Next LT Pro" w:cs="Segoe UI"/>
          <w:color w:val="002060"/>
          <w:sz w:val="22"/>
          <w:szCs w:val="22"/>
          <w:lang w:eastAsia="en-GB"/>
        </w:rPr>
        <w:t xml:space="preserve"> Trainees must have at least one formal tutorial per semester and tutors are also to be available for additional tutorials at other times, either as part of scheduled contact hours or by appointment.</w:t>
      </w:r>
      <w:r w:rsidRPr="008B0839">
        <w:rPr>
          <w:rFonts w:ascii="Arial" w:eastAsia="Times New Roman" w:hAnsi="Arial" w:cs="Arial"/>
          <w:color w:val="002060"/>
          <w:sz w:val="22"/>
          <w:szCs w:val="22"/>
          <w:lang w:eastAsia="en-GB"/>
        </w:rPr>
        <w:t>  </w:t>
      </w:r>
      <w:r w:rsidRPr="008B0839">
        <w:rPr>
          <w:rFonts w:ascii="Avenir Next LT Pro" w:eastAsia="Times New Roman" w:hAnsi="Avenir Next LT Pro" w:cs="Segoe UI"/>
          <w:color w:val="002060"/>
          <w:sz w:val="22"/>
          <w:szCs w:val="22"/>
          <w:lang w:eastAsia="en-GB"/>
        </w:rPr>
        <w:t> </w:t>
      </w:r>
    </w:p>
    <w:p w14:paraId="1620EA65" w14:textId="77777777" w:rsidR="008B0839" w:rsidRPr="008B0839" w:rsidRDefault="008B0839" w:rsidP="008B0839">
      <w:pPr>
        <w:spacing w:after="0" w:line="240" w:lineRule="auto"/>
        <w:textAlignment w:val="baseline"/>
        <w:rPr>
          <w:rFonts w:ascii="Avenir Next LT Pro" w:eastAsia="Times New Roman" w:hAnsi="Avenir Next LT Pro" w:cs="Segoe UI"/>
          <w:color w:val="002060"/>
          <w:lang w:eastAsia="en-GB"/>
        </w:rPr>
      </w:pPr>
      <w:r w:rsidRPr="008B0839">
        <w:rPr>
          <w:rFonts w:ascii="Avenir Next LT Pro" w:eastAsia="Times New Roman" w:hAnsi="Avenir Next LT Pro" w:cs="Calibri"/>
          <w:color w:val="002060"/>
          <w:sz w:val="22"/>
          <w:szCs w:val="22"/>
          <w:lang w:eastAsia="en-GB"/>
        </w:rPr>
        <w:t>T</w:t>
      </w:r>
      <w:r w:rsidRPr="008B0839">
        <w:rPr>
          <w:rFonts w:ascii="Avenir Next LT Pro" w:eastAsia="Times New Roman" w:hAnsi="Avenir Next LT Pro" w:cs="Segoe UI"/>
          <w:color w:val="002060"/>
          <w:sz w:val="22"/>
          <w:szCs w:val="22"/>
          <w:lang w:eastAsia="en-GB"/>
        </w:rPr>
        <w:t>utorials are used to check-in about personal development, wellbeing, progression, employment and provide guidance and direction to support as required to enable you to realise your potential.</w:t>
      </w:r>
      <w:r w:rsidRPr="008B0839">
        <w:rPr>
          <w:rFonts w:ascii="Avenir Next LT Pro" w:eastAsia="Times New Roman" w:hAnsi="Avenir Next LT Pro" w:cs="Calibri"/>
          <w:color w:val="002060"/>
          <w:sz w:val="22"/>
          <w:szCs w:val="22"/>
          <w:lang w:eastAsia="en-GB"/>
        </w:rPr>
        <w:t>  </w:t>
      </w:r>
    </w:p>
    <w:p w14:paraId="07CCDE9D" w14:textId="77777777" w:rsidR="008B0839" w:rsidRPr="008B0839" w:rsidRDefault="008B0839" w:rsidP="008B0839">
      <w:pPr>
        <w:spacing w:after="0" w:line="240" w:lineRule="auto"/>
        <w:textAlignment w:val="baseline"/>
        <w:rPr>
          <w:rFonts w:ascii="Avenir Next LT Pro" w:eastAsia="Times New Roman" w:hAnsi="Avenir Next LT Pro" w:cs="Segoe UI"/>
          <w:color w:val="002060"/>
          <w:sz w:val="22"/>
          <w:szCs w:val="22"/>
          <w:lang w:eastAsia="en-GB"/>
        </w:rPr>
      </w:pPr>
    </w:p>
    <w:p w14:paraId="5984F02B" w14:textId="4B84107F" w:rsidR="008B0839" w:rsidRPr="008B0839" w:rsidRDefault="008B0839" w:rsidP="008B0839">
      <w:pPr>
        <w:spacing w:after="0" w:line="240" w:lineRule="auto"/>
        <w:textAlignment w:val="baseline"/>
        <w:rPr>
          <w:rFonts w:ascii="Avenir Next LT Pro" w:eastAsia="Times New Roman" w:hAnsi="Avenir Next LT Pro" w:cs="Segoe UI"/>
          <w:color w:val="002060"/>
          <w:sz w:val="22"/>
          <w:szCs w:val="22"/>
          <w:lang w:eastAsia="en-GB"/>
        </w:rPr>
      </w:pPr>
      <w:r w:rsidRPr="008B0839">
        <w:rPr>
          <w:rFonts w:ascii="Avenir Next LT Pro" w:eastAsia="Times New Roman" w:hAnsi="Avenir Next LT Pro" w:cs="Segoe UI"/>
          <w:color w:val="002060"/>
          <w:sz w:val="22"/>
          <w:szCs w:val="22"/>
          <w:lang w:eastAsia="en-GB"/>
        </w:rPr>
        <w:t xml:space="preserve">In addition to your tutorials, you will also have </w:t>
      </w:r>
      <w:r>
        <w:rPr>
          <w:rFonts w:ascii="Avenir Next LT Pro" w:eastAsia="Times New Roman" w:hAnsi="Avenir Next LT Pro" w:cs="Segoe UI"/>
          <w:color w:val="002060"/>
          <w:sz w:val="22"/>
          <w:szCs w:val="22"/>
          <w:lang w:eastAsia="en-GB"/>
        </w:rPr>
        <w:t>a p</w:t>
      </w:r>
      <w:r w:rsidRPr="008B0839">
        <w:rPr>
          <w:rFonts w:ascii="Avenir Next LT Pro" w:eastAsia="Times New Roman" w:hAnsi="Avenir Next LT Pro" w:cs="Segoe UI"/>
          <w:color w:val="002060"/>
          <w:sz w:val="22"/>
          <w:szCs w:val="22"/>
          <w:lang w:eastAsia="en-GB"/>
        </w:rPr>
        <w:t>rogress review</w:t>
      </w:r>
      <w:r>
        <w:rPr>
          <w:rFonts w:ascii="Avenir Next LT Pro" w:eastAsia="Times New Roman" w:hAnsi="Avenir Next LT Pro" w:cs="Segoe UI"/>
          <w:color w:val="002060"/>
          <w:sz w:val="22"/>
          <w:szCs w:val="22"/>
          <w:lang w:eastAsia="en-GB"/>
        </w:rPr>
        <w:t>.</w:t>
      </w:r>
    </w:p>
    <w:p w14:paraId="5BFE983B" w14:textId="77777777" w:rsidR="008B0839" w:rsidRPr="008B0839" w:rsidRDefault="008B0839" w:rsidP="008B0839">
      <w:pPr>
        <w:spacing w:after="0" w:line="240" w:lineRule="auto"/>
        <w:textAlignment w:val="baseline"/>
        <w:rPr>
          <w:rFonts w:ascii="Avenir Next LT Pro" w:eastAsia="Times New Roman" w:hAnsi="Avenir Next LT Pro" w:cs="Segoe UI"/>
          <w:color w:val="002060"/>
          <w:lang w:eastAsia="en-GB"/>
        </w:rPr>
      </w:pPr>
      <w:r w:rsidRPr="008B0839">
        <w:rPr>
          <w:rFonts w:ascii="Avenir Next LT Pro" w:eastAsia="Times New Roman" w:hAnsi="Avenir Next LT Pro" w:cs="Segoe UI"/>
          <w:color w:val="002060"/>
          <w:sz w:val="22"/>
          <w:szCs w:val="22"/>
          <w:lang w:eastAsia="en-GB"/>
        </w:rPr>
        <w:t>ITE requires trainees to have regular progress reviews which are concerned with: </w:t>
      </w:r>
    </w:p>
    <w:p w14:paraId="5122FDE1" w14:textId="77777777" w:rsidR="008B0839" w:rsidRPr="008B0839" w:rsidRDefault="008B0839" w:rsidP="00BC099E">
      <w:pPr>
        <w:numPr>
          <w:ilvl w:val="0"/>
          <w:numId w:val="37"/>
        </w:numPr>
        <w:spacing w:after="0" w:line="240" w:lineRule="auto"/>
        <w:contextualSpacing/>
        <w:textAlignment w:val="baseline"/>
        <w:rPr>
          <w:rFonts w:ascii="Avenir Next LT Pro" w:eastAsia="Times New Roman" w:hAnsi="Avenir Next LT Pro" w:cs="Segoe UI"/>
          <w:color w:val="002060"/>
          <w:sz w:val="22"/>
          <w:szCs w:val="22"/>
          <w:lang w:eastAsia="en-GB"/>
        </w:rPr>
      </w:pPr>
      <w:r w:rsidRPr="008B0839">
        <w:rPr>
          <w:rFonts w:ascii="Avenir Next LT Pro" w:eastAsia="Times New Roman" w:hAnsi="Avenir Next LT Pro" w:cs="Segoe UI"/>
          <w:color w:val="002060"/>
          <w:sz w:val="22"/>
          <w:szCs w:val="22"/>
          <w:lang w:eastAsia="en-GB"/>
        </w:rPr>
        <w:t>Are you making the required progress? </w:t>
      </w:r>
    </w:p>
    <w:p w14:paraId="46727089" w14:textId="77777777" w:rsidR="008B0839" w:rsidRPr="008B0839" w:rsidRDefault="008B0839" w:rsidP="00BC099E">
      <w:pPr>
        <w:numPr>
          <w:ilvl w:val="0"/>
          <w:numId w:val="37"/>
        </w:numPr>
        <w:spacing w:after="0" w:line="240" w:lineRule="auto"/>
        <w:contextualSpacing/>
        <w:textAlignment w:val="baseline"/>
        <w:rPr>
          <w:rFonts w:ascii="Avenir Next LT Pro" w:eastAsia="Times New Roman" w:hAnsi="Avenir Next LT Pro" w:cs="Segoe UI"/>
          <w:color w:val="002060"/>
          <w:sz w:val="22"/>
          <w:szCs w:val="22"/>
          <w:lang w:eastAsia="en-GB"/>
        </w:rPr>
      </w:pPr>
      <w:r w:rsidRPr="008B0839">
        <w:rPr>
          <w:rFonts w:ascii="Avenir Next LT Pro" w:eastAsia="Times New Roman" w:hAnsi="Avenir Next LT Pro" w:cs="Segoe UI"/>
          <w:color w:val="002060"/>
          <w:sz w:val="22"/>
          <w:szCs w:val="22"/>
          <w:lang w:eastAsia="en-GB"/>
        </w:rPr>
        <w:t>Review progress re ILP actions re teaching practice/subject knowledge and pedagogy/functional skills/academic skills.</w:t>
      </w:r>
    </w:p>
    <w:p w14:paraId="2F5422C5" w14:textId="77777777" w:rsidR="008B0839" w:rsidRPr="008B0839" w:rsidRDefault="008B0839" w:rsidP="00BC099E">
      <w:pPr>
        <w:numPr>
          <w:ilvl w:val="0"/>
          <w:numId w:val="37"/>
        </w:numPr>
        <w:spacing w:after="0" w:line="240" w:lineRule="auto"/>
        <w:contextualSpacing/>
        <w:textAlignment w:val="baseline"/>
        <w:rPr>
          <w:rFonts w:ascii="Avenir Next LT Pro" w:eastAsia="Times New Roman" w:hAnsi="Avenir Next LT Pro" w:cs="Segoe UI"/>
          <w:color w:val="002060"/>
          <w:sz w:val="22"/>
          <w:szCs w:val="22"/>
          <w:lang w:eastAsia="en-GB"/>
        </w:rPr>
      </w:pPr>
      <w:r w:rsidRPr="008B0839">
        <w:rPr>
          <w:rFonts w:ascii="Avenir Next LT Pro" w:eastAsia="Times New Roman" w:hAnsi="Avenir Next LT Pro" w:cs="Segoe UI"/>
          <w:color w:val="002060"/>
          <w:sz w:val="22"/>
          <w:szCs w:val="22"/>
          <w:lang w:eastAsia="en-GB"/>
        </w:rPr>
        <w:t>Action planning with you to promote progress. </w:t>
      </w:r>
    </w:p>
    <w:p w14:paraId="49C6A1BA" w14:textId="77777777" w:rsidR="008B0839" w:rsidRPr="008B0839" w:rsidRDefault="008B0839" w:rsidP="00BC099E">
      <w:pPr>
        <w:numPr>
          <w:ilvl w:val="0"/>
          <w:numId w:val="37"/>
        </w:numPr>
        <w:spacing w:after="0" w:line="240" w:lineRule="auto"/>
        <w:contextualSpacing/>
        <w:textAlignment w:val="baseline"/>
        <w:rPr>
          <w:rFonts w:ascii="Avenir Next LT Pro" w:eastAsia="Times New Roman" w:hAnsi="Avenir Next LT Pro" w:cs="Segoe UI"/>
          <w:color w:val="002060"/>
          <w:sz w:val="22"/>
          <w:szCs w:val="22"/>
          <w:lang w:eastAsia="en-GB"/>
        </w:rPr>
      </w:pPr>
      <w:r w:rsidRPr="008B0839">
        <w:rPr>
          <w:rFonts w:ascii="Avenir Next LT Pro" w:eastAsia="Times New Roman" w:hAnsi="Avenir Next LT Pro" w:cs="Segoe UI"/>
          <w:color w:val="002060"/>
          <w:sz w:val="22"/>
          <w:szCs w:val="22"/>
          <w:lang w:eastAsia="en-GB"/>
        </w:rPr>
        <w:t>Action course change/withdraw as required.  </w:t>
      </w:r>
    </w:p>
    <w:p w14:paraId="0868D5C5" w14:textId="77777777" w:rsidR="00EC7F20" w:rsidRDefault="00EC7F20" w:rsidP="00EB42AC">
      <w:pPr>
        <w:spacing w:after="0"/>
        <w:rPr>
          <w:lang w:eastAsia="en-GB"/>
        </w:rPr>
      </w:pPr>
    </w:p>
    <w:p w14:paraId="0558B721" w14:textId="77777777" w:rsidR="00EB42AC" w:rsidRDefault="00EB42AC" w:rsidP="00EB42AC">
      <w:pPr>
        <w:spacing w:after="0"/>
        <w:rPr>
          <w:lang w:eastAsia="en-GB"/>
        </w:rPr>
      </w:pPr>
    </w:p>
    <w:p w14:paraId="54A05C36" w14:textId="77777777" w:rsidR="003851DA" w:rsidRDefault="003851DA" w:rsidP="00EB42AC">
      <w:pPr>
        <w:spacing w:after="0"/>
        <w:rPr>
          <w:lang w:eastAsia="en-GB"/>
        </w:rPr>
      </w:pPr>
    </w:p>
    <w:p w14:paraId="31BB261F" w14:textId="102305C4" w:rsidR="00DE10CD" w:rsidRPr="00F35D26" w:rsidRDefault="00F35D26" w:rsidP="00EB42AC">
      <w:pPr>
        <w:pStyle w:val="Heading2"/>
        <w:spacing w:before="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 xml:space="preserve">4.2 </w:t>
      </w:r>
      <w:r w:rsidR="00DE10CD" w:rsidRPr="00F35D26">
        <w:rPr>
          <w:rFonts w:ascii="Avenir Next LT Pro" w:hAnsi="Avenir Next LT Pro"/>
          <w:b/>
          <w:bCs/>
          <w:color w:val="007FB0"/>
          <w:sz w:val="32"/>
          <w:szCs w:val="32"/>
          <w:lang w:eastAsia="en-GB"/>
        </w:rPr>
        <w:t>Students with Disabilities</w:t>
      </w:r>
      <w:bookmarkEnd w:id="55"/>
    </w:p>
    <w:p w14:paraId="5FDA95FF" w14:textId="77777777" w:rsidR="00EC7F20" w:rsidRPr="00755322" w:rsidRDefault="00EC7F20" w:rsidP="00EC7F20">
      <w:pPr>
        <w:rPr>
          <w:rFonts w:ascii="Avenir Next LT Pro" w:hAnsi="Avenir Next LT Pro"/>
          <w:color w:val="34516C"/>
          <w:sz w:val="22"/>
          <w:szCs w:val="22"/>
          <w:lang w:eastAsia="en-GB"/>
        </w:rPr>
      </w:pPr>
      <w:bookmarkStart w:id="56" w:name="_Toc51686796"/>
      <w:r w:rsidRPr="00755322">
        <w:rPr>
          <w:rFonts w:ascii="Avenir Next LT Pro" w:hAnsi="Avenir Next LT Pro"/>
          <w:color w:val="34516C"/>
          <w:sz w:val="22"/>
          <w:szCs w:val="22"/>
          <w:lang w:eastAsia="en-GB"/>
        </w:rPr>
        <w:t xml:space="preserve">We make every possible effort to support students with disabilities and have a very strong, dedicated team of professionals who are here to help you. </w:t>
      </w:r>
    </w:p>
    <w:p w14:paraId="5F865D29" w14:textId="77777777" w:rsidR="00EC7F20" w:rsidRPr="00755322" w:rsidRDefault="00EC7F20" w:rsidP="00EC7F20">
      <w:pPr>
        <w:rPr>
          <w:rFonts w:ascii="Avenir Next LT Pro" w:hAnsi="Avenir Next LT Pro"/>
          <w:color w:val="34516C"/>
          <w:sz w:val="22"/>
          <w:szCs w:val="22"/>
          <w:lang w:eastAsia="en-GB"/>
        </w:rPr>
      </w:pPr>
      <w:r w:rsidRPr="00755322">
        <w:rPr>
          <w:rFonts w:ascii="Avenir Next LT Pro" w:hAnsi="Avenir Next LT Pro"/>
          <w:color w:val="34516C"/>
          <w:sz w:val="22"/>
          <w:szCs w:val="22"/>
          <w:lang w:eastAsia="en-GB"/>
        </w:rPr>
        <w:t>If you have a disability that may affect your studies, please contact the Disability Advisor at your chosen college or let one of the course team know as soon as possible: With your agreement information will be passed on to the Disability Advisor. You may also contact the Inclusive Support Team at UCLan – inclusivesupport@uclan.ac.uk</w:t>
      </w:r>
      <w:r w:rsidRPr="00755322">
        <w:rPr>
          <w:rFonts w:ascii="Arial" w:hAnsi="Arial" w:cs="Arial"/>
          <w:color w:val="34516C"/>
          <w:sz w:val="22"/>
          <w:szCs w:val="22"/>
          <w:lang w:eastAsia="en-GB"/>
        </w:rPr>
        <w:t> </w:t>
      </w:r>
      <w:r w:rsidRPr="00755322">
        <w:rPr>
          <w:rFonts w:ascii="Avenir Next LT Pro" w:hAnsi="Avenir Next LT Pro"/>
          <w:color w:val="34516C"/>
          <w:sz w:val="22"/>
          <w:szCs w:val="22"/>
          <w:lang w:eastAsia="en-GB"/>
        </w:rPr>
        <w:t xml:space="preserve"> </w:t>
      </w:r>
    </w:p>
    <w:p w14:paraId="5DA85264" w14:textId="77777777" w:rsidR="00EC7F20" w:rsidRPr="00755322" w:rsidRDefault="00EC7F20" w:rsidP="00EC7F20">
      <w:pPr>
        <w:rPr>
          <w:rFonts w:ascii="Avenir Next LT Pro" w:hAnsi="Avenir Next LT Pro"/>
          <w:color w:val="34516C"/>
          <w:sz w:val="22"/>
          <w:szCs w:val="22"/>
          <w:lang w:eastAsia="en-GB"/>
        </w:rPr>
      </w:pPr>
      <w:r w:rsidRPr="00755322">
        <w:rPr>
          <w:rFonts w:ascii="Avenir Next LT Pro" w:hAnsi="Avenir Next LT Pro"/>
          <w:color w:val="34516C"/>
          <w:sz w:val="22"/>
          <w:szCs w:val="22"/>
          <w:lang w:eastAsia="en-GB"/>
        </w:rPr>
        <w:t xml:space="preserve">The college will make reasonable adjustments to accommodate your needs and to provide appropriate support for you to complete your studies successfully. Where necessary, you will be asked for evidence to help identify appropriate adjustments.  </w:t>
      </w:r>
    </w:p>
    <w:p w14:paraId="6398217B" w14:textId="77E61202" w:rsidR="00EC7F20" w:rsidRPr="00755322" w:rsidRDefault="00EC7F20" w:rsidP="00EC7F20">
      <w:pPr>
        <w:rPr>
          <w:rFonts w:ascii="Avenir Next LT Pro" w:hAnsi="Avenir Next LT Pro"/>
          <w:color w:val="34516C"/>
          <w:sz w:val="22"/>
          <w:szCs w:val="22"/>
          <w:lang w:eastAsia="en-GB"/>
        </w:rPr>
      </w:pPr>
      <w:r w:rsidRPr="00755322">
        <w:rPr>
          <w:rFonts w:ascii="Avenir Next LT Pro" w:hAnsi="Avenir Next LT Pro"/>
          <w:color w:val="34516C"/>
          <w:sz w:val="22"/>
          <w:szCs w:val="22"/>
          <w:lang w:eastAsia="en-GB"/>
        </w:rPr>
        <w:t xml:space="preserve">You have the right not to disclose your disability or to request that the existence or nature of your disability be treated as strictly confidential and therefore not shared with relevant staff across the college.  However, if your disability impacts upon professional fitness to train or fitness to practise standards, you are personally responsible for disclosing relevant information about your disability in line with professional accreditation requirements. Regardless of disability, you are required to sign and comply with the Trainee Conduct &amp; Professionalism Agreement throughout the course. </w:t>
      </w:r>
    </w:p>
    <w:p w14:paraId="504DE11E" w14:textId="553D9A8B" w:rsidR="00F35D26" w:rsidRPr="00755322" w:rsidRDefault="00565BF8" w:rsidP="00BF27FD">
      <w:pPr>
        <w:spacing w:after="0"/>
        <w:rPr>
          <w:rFonts w:ascii="Avenir Next LT Pro" w:hAnsi="Avenir Next LT Pro"/>
          <w:color w:val="34516C"/>
          <w:sz w:val="22"/>
          <w:szCs w:val="22"/>
          <w:lang w:eastAsia="en-GB"/>
        </w:rPr>
      </w:pPr>
      <w:r w:rsidRPr="00755322">
        <w:rPr>
          <w:rFonts w:ascii="Avenir Next LT Pro" w:hAnsi="Avenir Next LT Pro"/>
          <w:color w:val="34516C"/>
          <w:sz w:val="22"/>
          <w:szCs w:val="22"/>
          <w:lang w:eastAsia="en-GB"/>
        </w:rPr>
        <w:lastRenderedPageBreak/>
        <w:t xml:space="preserve">Students who declare their disability as early as possible will be able to access a range of support and adjustments as soon as they start their classes. You aren’t alone – over 4,000 students at UCLan have a disability and get the support they deserve. Once you have told your college about your disability, their Student Services will be in contact to advise on the adjustments which may be appropriate for you. </w:t>
      </w:r>
    </w:p>
    <w:p w14:paraId="4E569E5A" w14:textId="7C6363A0" w:rsidR="00565BF8" w:rsidRDefault="00565BF8" w:rsidP="00BF27FD">
      <w:pPr>
        <w:spacing w:after="0"/>
        <w:rPr>
          <w:rFonts w:ascii="Avenir Next LT Pro" w:hAnsi="Avenir Next LT Pro"/>
          <w:color w:val="34516C"/>
          <w:lang w:eastAsia="en-GB"/>
        </w:rPr>
      </w:pPr>
    </w:p>
    <w:p w14:paraId="0BF1E677" w14:textId="77777777" w:rsidR="00BF27FD" w:rsidRDefault="00BF27FD" w:rsidP="00BF27FD">
      <w:pPr>
        <w:spacing w:after="0"/>
        <w:rPr>
          <w:rFonts w:ascii="Avenir Next LT Pro" w:hAnsi="Avenir Next LT Pro"/>
          <w:color w:val="34516C"/>
          <w:lang w:eastAsia="en-GB"/>
        </w:rPr>
      </w:pPr>
    </w:p>
    <w:p w14:paraId="05D5D461" w14:textId="77777777" w:rsidR="003851DA" w:rsidRPr="00EC7F20" w:rsidRDefault="003851DA" w:rsidP="00BF27FD">
      <w:pPr>
        <w:spacing w:after="0"/>
        <w:rPr>
          <w:rFonts w:ascii="Avenir Next LT Pro" w:hAnsi="Avenir Next LT Pro"/>
          <w:color w:val="34516C"/>
          <w:lang w:eastAsia="en-GB"/>
        </w:rPr>
      </w:pPr>
    </w:p>
    <w:p w14:paraId="6553C889" w14:textId="2B3052D2" w:rsidR="00DE10CD" w:rsidRPr="00F35D26" w:rsidRDefault="00F35D26" w:rsidP="00BF27FD">
      <w:pPr>
        <w:pStyle w:val="Heading2"/>
        <w:spacing w:before="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 xml:space="preserve">4.3 </w:t>
      </w:r>
      <w:r w:rsidR="00DE10CD" w:rsidRPr="00F35D26">
        <w:rPr>
          <w:rFonts w:ascii="Avenir Next LT Pro" w:hAnsi="Avenir Next LT Pro"/>
          <w:b/>
          <w:bCs/>
          <w:color w:val="007FB0"/>
          <w:sz w:val="32"/>
          <w:szCs w:val="32"/>
          <w:lang w:eastAsia="en-GB"/>
        </w:rPr>
        <w:t>Student Services</w:t>
      </w:r>
    </w:p>
    <w:p w14:paraId="5A4114D9" w14:textId="15356E12" w:rsidR="00DE10CD" w:rsidRDefault="00DE10CD" w:rsidP="00BF27FD">
      <w:pPr>
        <w:pStyle w:val="Mandatorytext"/>
        <w:spacing w:after="0"/>
        <w:rPr>
          <w:rStyle w:val="Hyperlink"/>
          <w:sz w:val="22"/>
          <w:szCs w:val="28"/>
        </w:rPr>
      </w:pPr>
      <w:r w:rsidRPr="00755322">
        <w:rPr>
          <w:sz w:val="22"/>
          <w:szCs w:val="28"/>
        </w:rPr>
        <w:t xml:space="preserve">Student Services provides all the non-academic student support services at UCLan. You can get support by visiting our &lt;i&gt; staff in the Student Information and Support Centre.  Our friendly and approachable team will ensure you receive the help you need. Come and have a chat with us if you have a query on any aspect of student life and study. </w:t>
      </w:r>
      <w:hyperlink r:id="rId63" w:history="1">
        <w:r w:rsidRPr="00755322">
          <w:rPr>
            <w:rStyle w:val="Hyperlink"/>
            <w:sz w:val="22"/>
            <w:szCs w:val="28"/>
          </w:rPr>
          <w:t>https://www.uclan.ac.uk/students/index.php</w:t>
        </w:r>
      </w:hyperlink>
    </w:p>
    <w:p w14:paraId="3DCC7305" w14:textId="5A232817" w:rsidR="00755322" w:rsidRDefault="00755322" w:rsidP="00BF27FD">
      <w:pPr>
        <w:pStyle w:val="Mandatorytext"/>
        <w:spacing w:after="0"/>
        <w:rPr>
          <w:rStyle w:val="Hyperlink"/>
          <w:sz w:val="22"/>
          <w:szCs w:val="28"/>
        </w:rPr>
      </w:pPr>
    </w:p>
    <w:p w14:paraId="11C5D16D" w14:textId="77777777" w:rsidR="00BF27FD" w:rsidRPr="00755322" w:rsidRDefault="00BF27FD" w:rsidP="00BF27FD">
      <w:pPr>
        <w:pStyle w:val="Mandatorytext"/>
        <w:spacing w:after="0"/>
        <w:rPr>
          <w:rStyle w:val="Hyperlink"/>
          <w:sz w:val="22"/>
          <w:szCs w:val="28"/>
        </w:rPr>
      </w:pPr>
    </w:p>
    <w:p w14:paraId="5EB43C6D" w14:textId="769BBD20" w:rsidR="003603FD" w:rsidRPr="003603FD" w:rsidRDefault="003603FD" w:rsidP="003603FD">
      <w:pPr>
        <w:pStyle w:val="Heading3"/>
        <w:spacing w:before="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4.3.1 </w:t>
      </w:r>
      <w:r w:rsidRPr="003603FD">
        <w:rPr>
          <w:rFonts w:ascii="Avenir Next LT Pro" w:hAnsi="Avenir Next LT Pro" w:cs="Times New Roman"/>
          <w:b/>
          <w:bCs/>
          <w:color w:val="007FB0"/>
          <w:sz w:val="28"/>
          <w:szCs w:val="28"/>
          <w:lang w:eastAsia="en-GB"/>
        </w:rPr>
        <w:t xml:space="preserve">Student Support and Wellbeing </w:t>
      </w:r>
    </w:p>
    <w:p w14:paraId="7A5B3F87" w14:textId="77777777" w:rsidR="003603FD" w:rsidRPr="00FE1537" w:rsidRDefault="003603FD" w:rsidP="003603FD">
      <w:pPr>
        <w:pStyle w:val="Default"/>
        <w:contextualSpacing/>
        <w:jc w:val="both"/>
        <w:rPr>
          <w:rFonts w:ascii="Avenir Next LT Pro" w:hAnsi="Avenir Next LT Pro"/>
          <w:color w:val="34516C"/>
          <w:sz w:val="22"/>
          <w:szCs w:val="22"/>
        </w:rPr>
      </w:pPr>
      <w:r w:rsidRPr="00FE1537">
        <w:rPr>
          <w:rFonts w:ascii="Avenir Next LT Pro" w:hAnsi="Avenir Next LT Pro"/>
          <w:color w:val="34516C"/>
          <w:sz w:val="22"/>
          <w:szCs w:val="22"/>
        </w:rPr>
        <w:t>Everyone has ups and downs in life. We are here to help when that happens. You might just need some general advice, or you may need one of our one-to-one services, for example:</w:t>
      </w:r>
    </w:p>
    <w:p w14:paraId="19A11781" w14:textId="77777777" w:rsidR="003603FD" w:rsidRPr="00FE1537" w:rsidRDefault="003603FD" w:rsidP="00BF27FD">
      <w:pPr>
        <w:pStyle w:val="Default"/>
        <w:contextualSpacing/>
        <w:jc w:val="both"/>
        <w:rPr>
          <w:rFonts w:ascii="Avenir Next LT Pro" w:hAnsi="Avenir Next LT Pro"/>
          <w:color w:val="34516C"/>
          <w:sz w:val="22"/>
          <w:szCs w:val="22"/>
        </w:rPr>
      </w:pPr>
      <w:r w:rsidRPr="00FE1537">
        <w:rPr>
          <w:rFonts w:ascii="Avenir Next LT Pro" w:hAnsi="Avenir Next LT Pro"/>
          <w:color w:val="34516C"/>
          <w:sz w:val="22"/>
          <w:szCs w:val="22"/>
        </w:rPr>
        <w:t>Counselling • Disability/Inclusive Advisers • Mental Health Advisers • Student Mentoring • Student Wellbeing Service • Learning Technology etc.</w:t>
      </w:r>
    </w:p>
    <w:p w14:paraId="5D534279" w14:textId="77777777" w:rsidR="003603FD" w:rsidRPr="00FE1537" w:rsidRDefault="003603FD" w:rsidP="003603FD">
      <w:pPr>
        <w:pStyle w:val="Default"/>
        <w:spacing w:before="120"/>
        <w:contextualSpacing/>
        <w:jc w:val="both"/>
        <w:rPr>
          <w:rFonts w:ascii="Avenir Next LT Pro" w:hAnsi="Avenir Next LT Pro"/>
          <w:sz w:val="22"/>
          <w:szCs w:val="22"/>
          <w:highlight w:val="magenta"/>
        </w:rPr>
      </w:pPr>
    </w:p>
    <w:p w14:paraId="5E29F233" w14:textId="2F1B3E03" w:rsidR="003603FD" w:rsidRPr="00FE1537" w:rsidRDefault="003603FD" w:rsidP="003603FD">
      <w:pPr>
        <w:pStyle w:val="Default"/>
        <w:spacing w:before="120"/>
        <w:contextualSpacing/>
        <w:jc w:val="both"/>
        <w:rPr>
          <w:rFonts w:ascii="Avenir Next LT Pro" w:hAnsi="Avenir Next LT Pro"/>
          <w:color w:val="34516C"/>
          <w:sz w:val="22"/>
          <w:szCs w:val="22"/>
        </w:rPr>
      </w:pPr>
      <w:r w:rsidRPr="00FE1537">
        <w:rPr>
          <w:rFonts w:ascii="Avenir Next LT Pro" w:hAnsi="Avenir Next LT Pro"/>
          <w:color w:val="34516C"/>
          <w:sz w:val="22"/>
          <w:szCs w:val="22"/>
        </w:rPr>
        <w:t xml:space="preserve">If you are struggling financially or have financial concerns which may prevent you from </w:t>
      </w:r>
      <w:proofErr w:type="gramStart"/>
      <w:r w:rsidRPr="00FE1537">
        <w:rPr>
          <w:rFonts w:ascii="Avenir Next LT Pro" w:hAnsi="Avenir Next LT Pro"/>
          <w:color w:val="34516C"/>
          <w:sz w:val="22"/>
          <w:szCs w:val="22"/>
        </w:rPr>
        <w:t>continuing on</w:t>
      </w:r>
      <w:proofErr w:type="gramEnd"/>
      <w:r w:rsidRPr="00FE1537">
        <w:rPr>
          <w:rFonts w:ascii="Avenir Next LT Pro" w:hAnsi="Avenir Next LT Pro"/>
          <w:color w:val="34516C"/>
          <w:sz w:val="22"/>
          <w:szCs w:val="22"/>
        </w:rPr>
        <w:t xml:space="preserve"> your course, you can get advice from</w:t>
      </w:r>
      <w:r w:rsidR="00755322" w:rsidRPr="00FE1537">
        <w:rPr>
          <w:rFonts w:ascii="Avenir Next LT Pro" w:hAnsi="Avenir Next LT Pro"/>
          <w:color w:val="34516C"/>
          <w:sz w:val="22"/>
          <w:szCs w:val="22"/>
        </w:rPr>
        <w:t>:</w:t>
      </w:r>
      <w:r w:rsidRPr="00FE1537">
        <w:rPr>
          <w:rFonts w:ascii="Avenir Next LT Pro" w:hAnsi="Avenir Next LT Pro"/>
          <w:color w:val="34516C"/>
          <w:sz w:val="22"/>
          <w:szCs w:val="22"/>
        </w:rPr>
        <w:t xml:space="preserve"> </w:t>
      </w:r>
    </w:p>
    <w:p w14:paraId="2D2ADAFD" w14:textId="4A662708" w:rsidR="003A2132" w:rsidRPr="00FE1537" w:rsidRDefault="003A2132" w:rsidP="043D4633">
      <w:pPr>
        <w:pStyle w:val="Mandatorytext"/>
        <w:rPr>
          <w:sz w:val="22"/>
          <w:szCs w:val="22"/>
        </w:rPr>
      </w:pPr>
    </w:p>
    <w:p w14:paraId="2D9D4D67" w14:textId="30F11B68" w:rsidR="003A2132" w:rsidRPr="00FE1537" w:rsidRDefault="4B8BA254" w:rsidP="043D4633">
      <w:pPr>
        <w:pStyle w:val="Mandatorytext"/>
        <w:rPr>
          <w:sz w:val="22"/>
          <w:szCs w:val="22"/>
        </w:rPr>
      </w:pPr>
      <w:r w:rsidRPr="043D4633">
        <w:rPr>
          <w:sz w:val="22"/>
          <w:szCs w:val="22"/>
        </w:rPr>
        <w:t xml:space="preserve">Head of Student Services, Lisa Hartley, who can be contacted on </w:t>
      </w:r>
      <w:hyperlink r:id="rId64">
        <w:r w:rsidRPr="043D4633">
          <w:rPr>
            <w:rStyle w:val="Hyperlink"/>
            <w:sz w:val="22"/>
            <w:szCs w:val="22"/>
          </w:rPr>
          <w:t>lhartley@myerscough.ac.uk</w:t>
        </w:r>
      </w:hyperlink>
    </w:p>
    <w:p w14:paraId="515E5CA6" w14:textId="77777777" w:rsidR="043D4633" w:rsidRDefault="043D4633" w:rsidP="043D4633">
      <w:pPr>
        <w:pStyle w:val="Mandatorytext"/>
        <w:rPr>
          <w:sz w:val="22"/>
          <w:szCs w:val="22"/>
        </w:rPr>
      </w:pPr>
    </w:p>
    <w:p w14:paraId="1EF1CBEB" w14:textId="77777777" w:rsidR="003851DA" w:rsidRPr="001852A7" w:rsidRDefault="003851DA" w:rsidP="00EB42AC">
      <w:pPr>
        <w:pStyle w:val="Mandatorytext"/>
        <w:spacing w:after="0"/>
      </w:pPr>
    </w:p>
    <w:p w14:paraId="0DC9A3F3" w14:textId="6A2058E6" w:rsidR="00DE10CD" w:rsidRPr="00F35D26" w:rsidRDefault="00F35D26" w:rsidP="00EB42AC">
      <w:pPr>
        <w:pStyle w:val="Heading2"/>
        <w:spacing w:before="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 xml:space="preserve">4.4 </w:t>
      </w:r>
      <w:r w:rsidR="00DE10CD" w:rsidRPr="00F35D26">
        <w:rPr>
          <w:rFonts w:ascii="Avenir Next LT Pro" w:hAnsi="Avenir Next LT Pro"/>
          <w:b/>
          <w:bCs/>
          <w:color w:val="007FB0"/>
          <w:sz w:val="32"/>
          <w:szCs w:val="32"/>
          <w:lang w:eastAsia="en-GB"/>
        </w:rPr>
        <w:t>Students’ Union</w:t>
      </w:r>
      <w:bookmarkEnd w:id="56"/>
    </w:p>
    <w:p w14:paraId="0BA34FF6" w14:textId="1E501CDC" w:rsidR="00DE10CD" w:rsidRPr="00FE1537" w:rsidRDefault="00DE10CD" w:rsidP="00DE10CD">
      <w:pPr>
        <w:pStyle w:val="Guidance"/>
        <w:rPr>
          <w:i w:val="0"/>
          <w:color w:val="34516C"/>
          <w:sz w:val="22"/>
          <w:szCs w:val="28"/>
          <w:lang w:val="en-US" w:eastAsia="en-US"/>
        </w:rPr>
      </w:pPr>
      <w:r w:rsidRPr="00FE1537">
        <w:rPr>
          <w:i w:val="0"/>
          <w:color w:val="34516C"/>
          <w:sz w:val="22"/>
          <w:szCs w:val="28"/>
        </w:rPr>
        <w:t xml:space="preserve">The Students’ Union is here to ‘make life better for students’ and we aim to do this every day through our wide range of services, </w:t>
      </w:r>
      <w:proofErr w:type="gramStart"/>
      <w:r w:rsidRPr="00FE1537">
        <w:rPr>
          <w:i w:val="0"/>
          <w:color w:val="34516C"/>
          <w:sz w:val="22"/>
          <w:szCs w:val="28"/>
        </w:rPr>
        <w:t>activities</w:t>
      </w:r>
      <w:proofErr w:type="gramEnd"/>
      <w:r w:rsidRPr="00FE1537">
        <w:rPr>
          <w:i w:val="0"/>
          <w:color w:val="34516C"/>
          <w:sz w:val="22"/>
          <w:szCs w:val="28"/>
        </w:rPr>
        <w:t xml:space="preserve"> and opportunities. You can find out more information on our website:</w:t>
      </w:r>
      <w:r w:rsidRPr="00FE1537">
        <w:rPr>
          <w:sz w:val="22"/>
          <w:szCs w:val="28"/>
        </w:rPr>
        <w:t xml:space="preserve"> </w:t>
      </w:r>
      <w:hyperlink r:id="rId65" w:history="1">
        <w:r w:rsidRPr="00FE1537">
          <w:rPr>
            <w:rStyle w:val="Hyperlink"/>
            <w:i w:val="0"/>
            <w:iCs/>
            <w:sz w:val="22"/>
            <w:szCs w:val="28"/>
          </w:rPr>
          <w:t>http://www.uclansu.co.uk/</w:t>
        </w:r>
      </w:hyperlink>
      <w:r w:rsidRPr="00FE1537">
        <w:rPr>
          <w:i w:val="0"/>
          <w:iCs/>
          <w:color w:val="34516C"/>
          <w:sz w:val="22"/>
          <w:szCs w:val="28"/>
          <w:lang w:val="en-US" w:eastAsia="en-US"/>
        </w:rPr>
        <w:t xml:space="preserve"> </w:t>
      </w:r>
    </w:p>
    <w:p w14:paraId="133F4A11" w14:textId="77777777" w:rsidR="00DE10CD" w:rsidRPr="00FE1537" w:rsidRDefault="1EE6E96A" w:rsidP="00DE10CD">
      <w:pPr>
        <w:pStyle w:val="Guidance"/>
        <w:rPr>
          <w:i w:val="0"/>
          <w:color w:val="34516C"/>
          <w:sz w:val="22"/>
          <w:szCs w:val="28"/>
          <w:lang w:val="en-US" w:eastAsia="en-US"/>
        </w:rPr>
      </w:pPr>
      <w:r w:rsidRPr="043D4633">
        <w:rPr>
          <w:i w:val="0"/>
          <w:color w:val="34516C"/>
          <w:sz w:val="22"/>
          <w:szCs w:val="22"/>
          <w:lang w:val="en-US" w:eastAsia="en-US"/>
        </w:rPr>
        <w:t>As one of the thousands of students who are not studying on the main UCLan campus in Preston, the Students Union is still your union, please see our website for full details on what we may be running in your partner institution.</w:t>
      </w:r>
    </w:p>
    <w:p w14:paraId="31B3CC04" w14:textId="79EED921" w:rsidR="00EC7F20" w:rsidRDefault="00EC7F20" w:rsidP="00FE1537">
      <w:pPr>
        <w:pStyle w:val="Mandatorytext"/>
        <w:spacing w:after="0"/>
        <w:rPr>
          <w:iCs/>
          <w:color w:val="BE1622"/>
          <w:sz w:val="22"/>
          <w:szCs w:val="28"/>
          <w:lang w:val="en-US" w:eastAsia="en-US"/>
        </w:rPr>
      </w:pPr>
    </w:p>
    <w:p w14:paraId="5B0CD1D4" w14:textId="77777777" w:rsidR="00FE1537" w:rsidRDefault="00FE1537" w:rsidP="00FE1537">
      <w:pPr>
        <w:pStyle w:val="Mandatorytext"/>
        <w:spacing w:after="0"/>
        <w:rPr>
          <w:iCs/>
          <w:color w:val="BE1622"/>
          <w:sz w:val="22"/>
          <w:szCs w:val="28"/>
          <w:lang w:val="en-US" w:eastAsia="en-US"/>
        </w:rPr>
      </w:pPr>
    </w:p>
    <w:p w14:paraId="60E283A2" w14:textId="77777777" w:rsidR="003851DA" w:rsidRPr="00FE1537" w:rsidRDefault="003851DA" w:rsidP="00FE1537">
      <w:pPr>
        <w:pStyle w:val="Mandatorytext"/>
        <w:spacing w:after="0"/>
        <w:rPr>
          <w:iCs/>
          <w:color w:val="BE1622"/>
          <w:sz w:val="22"/>
          <w:szCs w:val="28"/>
          <w:lang w:val="en-US" w:eastAsia="en-US"/>
        </w:rPr>
      </w:pPr>
    </w:p>
    <w:p w14:paraId="06970785" w14:textId="5CA89603" w:rsidR="003603FD" w:rsidRPr="003603FD" w:rsidRDefault="003603FD" w:rsidP="00FE1537">
      <w:pPr>
        <w:pStyle w:val="Heading2"/>
        <w:spacing w:before="0"/>
        <w:rPr>
          <w:rFonts w:ascii="Avenir Next LT Pro" w:hAnsi="Avenir Next LT Pro"/>
          <w:b/>
          <w:bCs/>
          <w:color w:val="007FB0"/>
          <w:sz w:val="32"/>
          <w:szCs w:val="32"/>
          <w:lang w:eastAsia="en-GB"/>
        </w:rPr>
      </w:pPr>
      <w:r w:rsidRPr="003603FD">
        <w:rPr>
          <w:rFonts w:ascii="Avenir Next LT Pro" w:hAnsi="Avenir Next LT Pro"/>
          <w:b/>
          <w:bCs/>
          <w:color w:val="007FB0"/>
          <w:sz w:val="32"/>
          <w:szCs w:val="32"/>
          <w:lang w:eastAsia="en-GB"/>
        </w:rPr>
        <w:t xml:space="preserve"> </w:t>
      </w:r>
      <w:r>
        <w:rPr>
          <w:rFonts w:ascii="Avenir Next LT Pro" w:hAnsi="Avenir Next LT Pro"/>
          <w:b/>
          <w:bCs/>
          <w:color w:val="007FB0"/>
          <w:sz w:val="32"/>
          <w:szCs w:val="32"/>
          <w:lang w:eastAsia="en-GB"/>
        </w:rPr>
        <w:t xml:space="preserve">4.5 </w:t>
      </w:r>
      <w:r w:rsidRPr="003603FD">
        <w:rPr>
          <w:rFonts w:ascii="Avenir Next LT Pro" w:hAnsi="Avenir Next LT Pro"/>
          <w:b/>
          <w:bCs/>
          <w:color w:val="007FB0"/>
          <w:sz w:val="32"/>
          <w:szCs w:val="32"/>
          <w:lang w:eastAsia="en-GB"/>
        </w:rPr>
        <w:t>Health and Safety</w:t>
      </w:r>
    </w:p>
    <w:p w14:paraId="6B082FC9" w14:textId="01252B06" w:rsidR="003603FD" w:rsidRPr="00C841C0" w:rsidRDefault="003603FD" w:rsidP="003603FD">
      <w:pPr>
        <w:pStyle w:val="Guidance"/>
        <w:rPr>
          <w:i w:val="0"/>
          <w:color w:val="34516C"/>
          <w:sz w:val="22"/>
          <w:szCs w:val="28"/>
          <w:lang w:val="en-US" w:eastAsia="en-US"/>
        </w:rPr>
      </w:pPr>
      <w:r w:rsidRPr="00C841C0">
        <w:rPr>
          <w:i w:val="0"/>
          <w:color w:val="34516C"/>
          <w:sz w:val="22"/>
          <w:szCs w:val="28"/>
          <w:lang w:val="en-US" w:eastAsia="en-US"/>
        </w:rPr>
        <w:t xml:space="preserve">As a student </w:t>
      </w:r>
      <w:proofErr w:type="gramStart"/>
      <w:r w:rsidR="00E03759">
        <w:rPr>
          <w:i w:val="0"/>
          <w:color w:val="34516C"/>
          <w:sz w:val="22"/>
          <w:szCs w:val="28"/>
          <w:lang w:val="en-US" w:eastAsia="en-US"/>
        </w:rPr>
        <w:t>of</w:t>
      </w:r>
      <w:proofErr w:type="gramEnd"/>
      <w:r w:rsidRPr="00C841C0">
        <w:rPr>
          <w:i w:val="0"/>
          <w:color w:val="34516C"/>
          <w:sz w:val="22"/>
          <w:szCs w:val="28"/>
          <w:lang w:val="en-US" w:eastAsia="en-US"/>
        </w:rPr>
        <w:t xml:space="preserve"> the University you share responsibility for the safety of yourself and for that of others around you. You must understand and follow all the regulations and safety codes necessary for a safe campus environment. Please help to keep it safe by reporting any incidents, </w:t>
      </w:r>
      <w:proofErr w:type="gramStart"/>
      <w:r w:rsidRPr="00C841C0">
        <w:rPr>
          <w:i w:val="0"/>
          <w:color w:val="34516C"/>
          <w:sz w:val="22"/>
          <w:szCs w:val="28"/>
          <w:lang w:val="en-US" w:eastAsia="en-US"/>
        </w:rPr>
        <w:t>accidents</w:t>
      </w:r>
      <w:proofErr w:type="gramEnd"/>
      <w:r w:rsidRPr="00C841C0">
        <w:rPr>
          <w:i w:val="0"/>
          <w:color w:val="34516C"/>
          <w:sz w:val="22"/>
          <w:szCs w:val="28"/>
          <w:lang w:val="en-US" w:eastAsia="en-US"/>
        </w:rPr>
        <w:t xml:space="preserve"> or potentially unsafe situations to a member of staff as soon as possible.</w:t>
      </w:r>
    </w:p>
    <w:p w14:paraId="05C7230A" w14:textId="75DDB956" w:rsidR="003603FD" w:rsidRPr="00C841C0" w:rsidRDefault="003603FD" w:rsidP="00FE1537">
      <w:pPr>
        <w:pStyle w:val="Guidance"/>
        <w:spacing w:after="0"/>
        <w:rPr>
          <w:i w:val="0"/>
          <w:color w:val="34516C"/>
          <w:sz w:val="22"/>
          <w:szCs w:val="28"/>
          <w:lang w:val="en-US" w:eastAsia="en-US"/>
        </w:rPr>
      </w:pPr>
      <w:r w:rsidRPr="00C841C0">
        <w:rPr>
          <w:i w:val="0"/>
          <w:color w:val="34516C"/>
          <w:sz w:val="22"/>
          <w:szCs w:val="28"/>
          <w:lang w:val="en-US" w:eastAsia="en-US"/>
        </w:rPr>
        <w:t xml:space="preserve">Safety assessments have been undertaken for each module of your course and you will be advised of all applicable safety codes and any specific safety issues during the induction </w:t>
      </w:r>
      <w:r w:rsidRPr="00C841C0">
        <w:rPr>
          <w:i w:val="0"/>
          <w:color w:val="34516C"/>
          <w:sz w:val="22"/>
          <w:szCs w:val="28"/>
          <w:lang w:val="en-US" w:eastAsia="en-US"/>
        </w:rPr>
        <w:lastRenderedPageBreak/>
        <w:t>to your course and modules. You must ensure that you understand and apply all necessary safety codes. These form an essential element of your personal development and contribute to the safety of others.</w:t>
      </w:r>
    </w:p>
    <w:p w14:paraId="561C0FAD" w14:textId="15DAA230" w:rsidR="00C841C0" w:rsidRDefault="00C841C0" w:rsidP="00FE1537">
      <w:pPr>
        <w:pStyle w:val="Guidance"/>
        <w:spacing w:after="0"/>
        <w:rPr>
          <w:i w:val="0"/>
          <w:color w:val="34516C"/>
          <w:lang w:val="en-US" w:eastAsia="en-US"/>
        </w:rPr>
      </w:pPr>
    </w:p>
    <w:p w14:paraId="7F8CBBB0" w14:textId="77777777" w:rsidR="00FE1537" w:rsidRPr="003603FD" w:rsidRDefault="00FE1537" w:rsidP="00FE1537">
      <w:pPr>
        <w:pStyle w:val="Guidance"/>
        <w:spacing w:after="0"/>
        <w:rPr>
          <w:i w:val="0"/>
          <w:color w:val="34516C"/>
          <w:lang w:val="en-US" w:eastAsia="en-US"/>
        </w:rPr>
      </w:pPr>
    </w:p>
    <w:p w14:paraId="3E3760D6" w14:textId="31705401" w:rsidR="003603FD" w:rsidRPr="00C841C0" w:rsidRDefault="00C841C0" w:rsidP="00FE1537">
      <w:pPr>
        <w:pStyle w:val="Heading2"/>
        <w:spacing w:before="0"/>
        <w:rPr>
          <w:rFonts w:ascii="Avenir Next LT Pro" w:hAnsi="Avenir Next LT Pro"/>
          <w:b/>
          <w:bCs/>
          <w:color w:val="007FB0"/>
          <w:sz w:val="32"/>
          <w:szCs w:val="32"/>
          <w:lang w:eastAsia="en-GB"/>
        </w:rPr>
      </w:pPr>
      <w:r>
        <w:rPr>
          <w:rFonts w:ascii="Avenir Next LT Pro" w:hAnsi="Avenir Next LT Pro"/>
          <w:b/>
          <w:bCs/>
          <w:color w:val="007FB0"/>
          <w:sz w:val="32"/>
          <w:szCs w:val="32"/>
          <w:lang w:eastAsia="en-GB"/>
        </w:rPr>
        <w:t xml:space="preserve">4.6 </w:t>
      </w:r>
      <w:r w:rsidR="003603FD" w:rsidRPr="00C841C0">
        <w:rPr>
          <w:rFonts w:ascii="Avenir Next LT Pro" w:hAnsi="Avenir Next LT Pro"/>
          <w:b/>
          <w:bCs/>
          <w:color w:val="007FB0"/>
          <w:sz w:val="32"/>
          <w:szCs w:val="32"/>
          <w:lang w:eastAsia="en-GB"/>
        </w:rPr>
        <w:t>Conduct</w:t>
      </w:r>
    </w:p>
    <w:p w14:paraId="1C29A874" w14:textId="77777777" w:rsidR="00C841C0" w:rsidRDefault="00C841C0" w:rsidP="00C841C0">
      <w:pPr>
        <w:spacing w:after="0" w:line="240" w:lineRule="auto"/>
        <w:textAlignment w:val="baseline"/>
        <w:rPr>
          <w:rStyle w:val="normaltextrun"/>
          <w:rFonts w:ascii="Avenir Next LT Pro" w:hAnsi="Avenir Next LT Pro"/>
          <w:color w:val="34516C"/>
          <w:sz w:val="22"/>
          <w:szCs w:val="22"/>
          <w:shd w:val="clear" w:color="auto" w:fill="FFFFFF"/>
        </w:rPr>
      </w:pPr>
      <w:r>
        <w:rPr>
          <w:rStyle w:val="normaltextrun"/>
          <w:rFonts w:ascii="Avenir Next LT Pro" w:hAnsi="Avenir Next LT Pro"/>
          <w:color w:val="34516C"/>
          <w:sz w:val="22"/>
          <w:szCs w:val="22"/>
          <w:shd w:val="clear" w:color="auto" w:fill="FFFFFF"/>
        </w:rPr>
        <w:t xml:space="preserve">You are embarking on a professional course and need to behave in a manner appropriate to the teaching profession throughout your course.  </w:t>
      </w:r>
    </w:p>
    <w:p w14:paraId="25C9DB96" w14:textId="77777777" w:rsidR="00C841C0" w:rsidRDefault="00C841C0" w:rsidP="00C841C0">
      <w:pPr>
        <w:spacing w:after="0" w:line="240" w:lineRule="auto"/>
        <w:textAlignment w:val="baseline"/>
        <w:rPr>
          <w:rStyle w:val="normaltextrun"/>
          <w:rFonts w:ascii="Avenir Next LT Pro" w:hAnsi="Avenir Next LT Pro"/>
          <w:color w:val="34516C"/>
          <w:sz w:val="22"/>
          <w:szCs w:val="22"/>
          <w:shd w:val="clear" w:color="auto" w:fill="FFFFFF"/>
        </w:rPr>
      </w:pPr>
      <w:r>
        <w:rPr>
          <w:rStyle w:val="normaltextrun"/>
          <w:rFonts w:ascii="Avenir Next LT Pro" w:hAnsi="Avenir Next LT Pro"/>
          <w:color w:val="34516C"/>
          <w:sz w:val="22"/>
          <w:szCs w:val="22"/>
          <w:shd w:val="clear" w:color="auto" w:fill="FFFFFF"/>
        </w:rPr>
        <w:t xml:space="preserve">For part of the time, you are a teacher (in your placement setting and while teaching) and for part of the time you are a student (whilst attending your course). However, the professional standards expected of you apply consistently and are higher than if you were on many other courses.  </w:t>
      </w:r>
    </w:p>
    <w:p w14:paraId="11727E7C" w14:textId="6EC9AF99" w:rsidR="00C841C0" w:rsidRPr="00565BF8" w:rsidRDefault="00C841C0" w:rsidP="00C841C0">
      <w:pPr>
        <w:spacing w:after="0" w:line="240" w:lineRule="auto"/>
        <w:textAlignment w:val="baseline"/>
        <w:rPr>
          <w:rFonts w:ascii="Avenir Next LT Pro" w:eastAsia="Times New Roman" w:hAnsi="Avenir Next LT Pro" w:cs="Segoe UI"/>
          <w:color w:val="34516C"/>
          <w:sz w:val="22"/>
          <w:szCs w:val="22"/>
          <w:lang w:eastAsia="en-GB"/>
        </w:rPr>
      </w:pPr>
      <w:r>
        <w:rPr>
          <w:rFonts w:ascii="Avenir Next LT Pro" w:eastAsia="Times New Roman" w:hAnsi="Avenir Next LT Pro" w:cs="Arial"/>
          <w:color w:val="34516C"/>
          <w:sz w:val="22"/>
          <w:szCs w:val="22"/>
          <w:lang w:eastAsia="en-GB"/>
        </w:rPr>
        <w:t>I</w:t>
      </w:r>
      <w:r>
        <w:rPr>
          <w:rStyle w:val="normaltextrun"/>
          <w:rFonts w:ascii="Avenir Next LT Pro" w:hAnsi="Avenir Next LT Pro"/>
          <w:color w:val="34516C"/>
          <w:sz w:val="22"/>
          <w:szCs w:val="22"/>
          <w:shd w:val="clear" w:color="auto" w:fill="FFFFFF"/>
        </w:rPr>
        <w:t xml:space="preserve">n addition to meeting the module learning outcomes, trainee teachers are required to meet the </w:t>
      </w:r>
      <w:r>
        <w:rPr>
          <w:rStyle w:val="normaltextrun"/>
          <w:rFonts w:ascii="Avenir Next LT Pro" w:hAnsi="Avenir Next LT Pro"/>
          <w:b/>
          <w:bCs/>
          <w:color w:val="34516C"/>
          <w:sz w:val="22"/>
          <w:szCs w:val="22"/>
          <w:shd w:val="clear" w:color="auto" w:fill="FFFFFF"/>
        </w:rPr>
        <w:t>attendance requirements</w:t>
      </w:r>
      <w:r>
        <w:rPr>
          <w:rStyle w:val="normaltextrun"/>
          <w:rFonts w:ascii="Avenir Next LT Pro" w:hAnsi="Avenir Next LT Pro"/>
          <w:color w:val="34516C"/>
          <w:sz w:val="22"/>
          <w:szCs w:val="22"/>
          <w:shd w:val="clear" w:color="auto" w:fill="FFFFFF"/>
        </w:rPr>
        <w:t xml:space="preserve"> of the course, the </w:t>
      </w:r>
      <w:r w:rsidRPr="00565BF8">
        <w:rPr>
          <w:rFonts w:ascii="Avenir Next LT Pro" w:eastAsia="Times New Roman" w:hAnsi="Avenir Next LT Pro" w:cs="Arial"/>
          <w:color w:val="34516C"/>
          <w:sz w:val="22"/>
          <w:szCs w:val="22"/>
          <w:lang w:eastAsia="en-GB"/>
        </w:rPr>
        <w:t xml:space="preserve">required standards of </w:t>
      </w:r>
      <w:r w:rsidRPr="00565BF8">
        <w:rPr>
          <w:rFonts w:ascii="Avenir Next LT Pro" w:eastAsia="Times New Roman" w:hAnsi="Avenir Next LT Pro" w:cs="Arial"/>
          <w:b/>
          <w:bCs/>
          <w:color w:val="34516C"/>
          <w:sz w:val="22"/>
          <w:szCs w:val="22"/>
          <w:lang w:eastAsia="en-GB"/>
        </w:rPr>
        <w:t>professional conduct</w:t>
      </w:r>
      <w:r w:rsidRPr="00565BF8">
        <w:rPr>
          <w:rFonts w:ascii="Avenir Next LT Pro" w:eastAsia="Times New Roman" w:hAnsi="Avenir Next LT Pro" w:cs="Arial"/>
          <w:color w:val="34516C"/>
          <w:sz w:val="22"/>
          <w:szCs w:val="22"/>
          <w:lang w:eastAsia="en-GB"/>
        </w:rPr>
        <w:t xml:space="preserve"> in every aspect of your course</w:t>
      </w:r>
      <w:r>
        <w:rPr>
          <w:rStyle w:val="normaltextrun"/>
          <w:rFonts w:ascii="Avenir Next LT Pro" w:hAnsi="Avenir Next LT Pro"/>
          <w:b/>
          <w:bCs/>
          <w:color w:val="34516C"/>
          <w:sz w:val="22"/>
          <w:szCs w:val="22"/>
          <w:shd w:val="clear" w:color="auto" w:fill="FFFFFF"/>
        </w:rPr>
        <w:t xml:space="preserve"> </w:t>
      </w:r>
      <w:r>
        <w:rPr>
          <w:rStyle w:val="normaltextrun"/>
          <w:rFonts w:ascii="Avenir Next LT Pro" w:hAnsi="Avenir Next LT Pro"/>
          <w:color w:val="34516C"/>
          <w:sz w:val="22"/>
          <w:szCs w:val="22"/>
          <w:shd w:val="clear" w:color="auto" w:fill="FFFFFF"/>
        </w:rPr>
        <w:t xml:space="preserve">and all of the </w:t>
      </w:r>
      <w:hyperlink r:id="rId66" w:tgtFrame="_blank" w:history="1">
        <w:r>
          <w:rPr>
            <w:rStyle w:val="normaltextrun"/>
            <w:rFonts w:ascii="Avenir Next LT Pro" w:hAnsi="Avenir Next LT Pro" w:cs="Segoe UI"/>
            <w:color w:val="34516C"/>
            <w:sz w:val="22"/>
            <w:szCs w:val="22"/>
            <w:u w:val="single"/>
            <w:shd w:val="clear" w:color="auto" w:fill="FFFFFF"/>
          </w:rPr>
          <w:t>Professional Standards (ETF)</w:t>
        </w:r>
      </w:hyperlink>
      <w:r>
        <w:rPr>
          <w:rStyle w:val="normaltextrun"/>
          <w:rFonts w:ascii="Avenir Next LT Pro" w:hAnsi="Avenir Next LT Pro"/>
          <w:color w:val="34516C"/>
          <w:sz w:val="22"/>
          <w:szCs w:val="22"/>
          <w:shd w:val="clear" w:color="auto" w:fill="FFFFFF"/>
        </w:rPr>
        <w:t xml:space="preserve"> and part 2 of the Department for Education </w:t>
      </w:r>
      <w:hyperlink r:id="rId67" w:tgtFrame="_blank" w:history="1">
        <w:r>
          <w:rPr>
            <w:rStyle w:val="normaltextrun"/>
            <w:rFonts w:ascii="Avenir Next LT Pro" w:hAnsi="Avenir Next LT Pro" w:cs="Segoe UI"/>
            <w:color w:val="34516C"/>
            <w:sz w:val="22"/>
            <w:szCs w:val="22"/>
            <w:u w:val="single"/>
            <w:shd w:val="clear" w:color="auto" w:fill="FFFFFF"/>
          </w:rPr>
          <w:t>Teachers’ Standards</w:t>
        </w:r>
      </w:hyperlink>
      <w:r>
        <w:rPr>
          <w:rStyle w:val="normaltextrun"/>
          <w:rFonts w:ascii="Avenir Next LT Pro" w:hAnsi="Avenir Next LT Pro"/>
          <w:color w:val="34516C"/>
          <w:sz w:val="22"/>
          <w:szCs w:val="22"/>
          <w:shd w:val="clear" w:color="auto" w:fill="FFFFFF"/>
        </w:rPr>
        <w:t xml:space="preserve"> .  Professionalism is assessed throughout the </w:t>
      </w:r>
      <w:proofErr w:type="gramStart"/>
      <w:r>
        <w:rPr>
          <w:rStyle w:val="normaltextrun"/>
          <w:rFonts w:ascii="Avenir Next LT Pro" w:hAnsi="Avenir Next LT Pro"/>
          <w:color w:val="34516C"/>
          <w:sz w:val="22"/>
          <w:szCs w:val="22"/>
          <w:shd w:val="clear" w:color="auto" w:fill="FFFFFF"/>
        </w:rPr>
        <w:t>course</w:t>
      </w:r>
      <w:proofErr w:type="gramEnd"/>
      <w:r>
        <w:rPr>
          <w:rStyle w:val="normaltextrun"/>
          <w:rFonts w:ascii="Avenir Next LT Pro" w:hAnsi="Avenir Next LT Pro"/>
          <w:color w:val="34516C"/>
          <w:sz w:val="22"/>
          <w:szCs w:val="22"/>
          <w:shd w:val="clear" w:color="auto" w:fill="FFFFFF"/>
        </w:rPr>
        <w:t xml:space="preserve"> an</w:t>
      </w:r>
      <w:r w:rsidR="002A03E6">
        <w:rPr>
          <w:rStyle w:val="normaltextrun"/>
          <w:rFonts w:ascii="Avenir Next LT Pro" w:hAnsi="Avenir Next LT Pro"/>
          <w:color w:val="34516C"/>
          <w:sz w:val="22"/>
          <w:szCs w:val="22"/>
          <w:shd w:val="clear" w:color="auto" w:fill="FFFFFF"/>
        </w:rPr>
        <w:t>d</w:t>
      </w:r>
      <w:r>
        <w:rPr>
          <w:rStyle w:val="normaltextrun"/>
          <w:rFonts w:ascii="Avenir Next LT Pro" w:hAnsi="Avenir Next LT Pro"/>
          <w:color w:val="34516C"/>
          <w:sz w:val="22"/>
          <w:szCs w:val="22"/>
          <w:shd w:val="clear" w:color="auto" w:fill="FFFFFF"/>
        </w:rPr>
        <w:t xml:space="preserve"> you are required to sign and abide by the </w:t>
      </w:r>
      <w:r>
        <w:rPr>
          <w:rStyle w:val="eop"/>
          <w:rFonts w:ascii="Avenir Next LT Pro" w:hAnsi="Avenir Next LT Pro"/>
          <w:color w:val="34516C"/>
          <w:sz w:val="22"/>
          <w:szCs w:val="22"/>
          <w:shd w:val="clear" w:color="auto" w:fill="FFFFFF"/>
        </w:rPr>
        <w:t>Professional Conduct Agreement (</w:t>
      </w:r>
      <w:r w:rsidR="002A03E6">
        <w:rPr>
          <w:rStyle w:val="eop"/>
          <w:rFonts w:ascii="Avenir Next LT Pro" w:hAnsi="Avenir Next LT Pro"/>
          <w:color w:val="34516C"/>
          <w:sz w:val="22"/>
          <w:szCs w:val="22"/>
          <w:shd w:val="clear" w:color="auto" w:fill="FFFFFF"/>
        </w:rPr>
        <w:t xml:space="preserve">See </w:t>
      </w:r>
      <w:r>
        <w:rPr>
          <w:rStyle w:val="eop"/>
          <w:rFonts w:ascii="Avenir Next LT Pro" w:hAnsi="Avenir Next LT Pro"/>
          <w:color w:val="34516C"/>
          <w:sz w:val="22"/>
          <w:szCs w:val="22"/>
          <w:shd w:val="clear" w:color="auto" w:fill="FFFFFF"/>
        </w:rPr>
        <w:t>Appendix 2).</w:t>
      </w:r>
    </w:p>
    <w:p w14:paraId="47070570" w14:textId="77777777" w:rsidR="00C841C0" w:rsidRDefault="00C841C0" w:rsidP="00C841C0">
      <w:pPr>
        <w:spacing w:after="0" w:line="240" w:lineRule="auto"/>
        <w:textAlignment w:val="baseline"/>
        <w:rPr>
          <w:rStyle w:val="normaltextrun"/>
          <w:rFonts w:ascii="Avenir Next LT Pro" w:hAnsi="Avenir Next LT Pro"/>
          <w:color w:val="34516C"/>
          <w:sz w:val="22"/>
          <w:szCs w:val="22"/>
          <w:shd w:val="clear" w:color="auto" w:fill="FFFFFF"/>
        </w:rPr>
      </w:pPr>
    </w:p>
    <w:p w14:paraId="1EB11A3A" w14:textId="4BF9BE51" w:rsidR="00C841C0" w:rsidRDefault="00C841C0" w:rsidP="00C841C0">
      <w:pPr>
        <w:spacing w:after="0" w:line="240" w:lineRule="auto"/>
        <w:textAlignment w:val="baseline"/>
        <w:rPr>
          <w:rStyle w:val="eop"/>
          <w:rFonts w:ascii="Avenir Next LT Pro" w:hAnsi="Avenir Next LT Pro"/>
          <w:color w:val="34516C"/>
          <w:sz w:val="22"/>
          <w:szCs w:val="22"/>
          <w:shd w:val="clear" w:color="auto" w:fill="FFFFFF"/>
        </w:rPr>
      </w:pPr>
      <w:r>
        <w:rPr>
          <w:rStyle w:val="normaltextrun"/>
          <w:rFonts w:ascii="Avenir Next LT Pro" w:hAnsi="Avenir Next LT Pro"/>
          <w:color w:val="34516C"/>
          <w:sz w:val="22"/>
          <w:szCs w:val="22"/>
          <w:shd w:val="clear" w:color="auto" w:fill="FFFFFF"/>
        </w:rPr>
        <w:t xml:space="preserve">You are also required to comply with the regulations and expectations for conduct of the university, the </w:t>
      </w:r>
      <w:proofErr w:type="gramStart"/>
      <w:r>
        <w:rPr>
          <w:rStyle w:val="normaltextrun"/>
          <w:rFonts w:ascii="Avenir Next LT Pro" w:hAnsi="Avenir Next LT Pro"/>
          <w:color w:val="34516C"/>
          <w:sz w:val="22"/>
          <w:szCs w:val="22"/>
          <w:shd w:val="clear" w:color="auto" w:fill="FFFFFF"/>
        </w:rPr>
        <w:t>college</w:t>
      </w:r>
      <w:proofErr w:type="gramEnd"/>
      <w:r>
        <w:rPr>
          <w:rStyle w:val="normaltextrun"/>
          <w:rFonts w:ascii="Avenir Next LT Pro" w:hAnsi="Avenir Next LT Pro"/>
          <w:color w:val="34516C"/>
          <w:sz w:val="22"/>
          <w:szCs w:val="22"/>
          <w:shd w:val="clear" w:color="auto" w:fill="FFFFFF"/>
        </w:rPr>
        <w:t xml:space="preserve"> and your placement institution.</w:t>
      </w:r>
      <w:r>
        <w:rPr>
          <w:rStyle w:val="eop"/>
          <w:rFonts w:ascii="Avenir Next LT Pro" w:hAnsi="Avenir Next LT Pro"/>
          <w:color w:val="34516C"/>
          <w:sz w:val="22"/>
          <w:szCs w:val="22"/>
          <w:shd w:val="clear" w:color="auto" w:fill="FFFFFF"/>
        </w:rPr>
        <w:t> </w:t>
      </w:r>
    </w:p>
    <w:p w14:paraId="706B1E68" w14:textId="77777777" w:rsidR="00C841C0" w:rsidRPr="00C841C0" w:rsidRDefault="00C841C0" w:rsidP="00C841C0">
      <w:pPr>
        <w:pStyle w:val="BodyText"/>
        <w:spacing w:after="0"/>
        <w:ind w:right="240"/>
        <w:contextualSpacing/>
        <w:jc w:val="both"/>
        <w:rPr>
          <w:rFonts w:ascii="Avenir Next LT Pro" w:hAnsi="Avenir Next LT Pro"/>
          <w:color w:val="34516C"/>
          <w:sz w:val="22"/>
          <w:szCs w:val="28"/>
        </w:rPr>
      </w:pPr>
      <w:r w:rsidRPr="00C841C0">
        <w:rPr>
          <w:rFonts w:ascii="Avenir Next LT Pro" w:hAnsi="Avenir Next LT Pro"/>
          <w:color w:val="34516C"/>
          <w:spacing w:val="-18"/>
          <w:sz w:val="22"/>
          <w:szCs w:val="28"/>
        </w:rPr>
        <w:t xml:space="preserve">You </w:t>
      </w:r>
      <w:r w:rsidRPr="00C841C0">
        <w:rPr>
          <w:rFonts w:ascii="Avenir Next LT Pro" w:hAnsi="Avenir Next LT Pro"/>
          <w:color w:val="34516C"/>
          <w:spacing w:val="-3"/>
          <w:sz w:val="22"/>
          <w:szCs w:val="28"/>
        </w:rPr>
        <w:t xml:space="preserve">will be </w:t>
      </w:r>
      <w:r w:rsidRPr="00C841C0">
        <w:rPr>
          <w:rFonts w:ascii="Avenir Next LT Pro" w:hAnsi="Avenir Next LT Pro"/>
          <w:color w:val="34516C"/>
          <w:spacing w:val="-4"/>
          <w:sz w:val="22"/>
          <w:szCs w:val="28"/>
        </w:rPr>
        <w:t xml:space="preserve">expected </w:t>
      </w:r>
      <w:r w:rsidRPr="00C841C0">
        <w:rPr>
          <w:rFonts w:ascii="Avenir Next LT Pro" w:hAnsi="Avenir Next LT Pro"/>
          <w:color w:val="34516C"/>
          <w:sz w:val="22"/>
          <w:szCs w:val="28"/>
        </w:rPr>
        <w:t xml:space="preserve">to </w:t>
      </w:r>
      <w:r w:rsidRPr="00C841C0">
        <w:rPr>
          <w:rFonts w:ascii="Avenir Next LT Pro" w:hAnsi="Avenir Next LT Pro"/>
          <w:color w:val="34516C"/>
          <w:spacing w:val="-5"/>
          <w:sz w:val="22"/>
          <w:szCs w:val="28"/>
        </w:rPr>
        <w:t xml:space="preserve">abide </w:t>
      </w:r>
      <w:r w:rsidRPr="00C841C0">
        <w:rPr>
          <w:rFonts w:ascii="Avenir Next LT Pro" w:hAnsi="Avenir Next LT Pro"/>
          <w:color w:val="34516C"/>
          <w:spacing w:val="-3"/>
          <w:sz w:val="22"/>
          <w:szCs w:val="28"/>
        </w:rPr>
        <w:t xml:space="preserve">by the </w:t>
      </w:r>
      <w:hyperlink r:id="rId68">
        <w:r w:rsidRPr="00C841C0">
          <w:rPr>
            <w:rFonts w:ascii="Avenir Next LT Pro" w:hAnsi="Avenir Next LT Pro"/>
            <w:color w:val="0000FF"/>
            <w:spacing w:val="-5"/>
            <w:sz w:val="22"/>
            <w:szCs w:val="28"/>
            <w:u w:val="single" w:color="0000FF"/>
          </w:rPr>
          <w:t xml:space="preserve">Regulations </w:t>
        </w:r>
        <w:r w:rsidRPr="00C841C0">
          <w:rPr>
            <w:rFonts w:ascii="Avenir Next LT Pro" w:hAnsi="Avenir Next LT Pro"/>
            <w:color w:val="0000FF"/>
            <w:spacing w:val="-3"/>
            <w:sz w:val="22"/>
            <w:szCs w:val="28"/>
            <w:u w:val="single" w:color="0000FF"/>
          </w:rPr>
          <w:t xml:space="preserve">for the Conduct of </w:t>
        </w:r>
        <w:r w:rsidRPr="00C841C0">
          <w:rPr>
            <w:rFonts w:ascii="Avenir Next LT Pro" w:hAnsi="Avenir Next LT Pro"/>
            <w:color w:val="0000FF"/>
            <w:spacing w:val="-4"/>
            <w:sz w:val="22"/>
            <w:szCs w:val="28"/>
            <w:u w:val="single" w:color="0000FF"/>
          </w:rPr>
          <w:t>Students</w:t>
        </w:r>
        <w:r w:rsidRPr="00C841C0">
          <w:rPr>
            <w:rFonts w:ascii="Avenir Next LT Pro" w:hAnsi="Avenir Next LT Pro"/>
            <w:color w:val="34516C"/>
            <w:spacing w:val="-4"/>
            <w:sz w:val="22"/>
            <w:szCs w:val="28"/>
          </w:rPr>
          <w:t xml:space="preserve"> </w:t>
        </w:r>
        <w:r w:rsidRPr="00C841C0">
          <w:rPr>
            <w:rFonts w:ascii="Avenir Next LT Pro" w:hAnsi="Avenir Next LT Pro"/>
            <w:color w:val="34516C"/>
            <w:spacing w:val="-3"/>
            <w:sz w:val="22"/>
            <w:szCs w:val="28"/>
          </w:rPr>
          <w:t>i</w:t>
        </w:r>
      </w:hyperlink>
      <w:r w:rsidRPr="00C841C0">
        <w:rPr>
          <w:rFonts w:ascii="Avenir Next LT Pro" w:hAnsi="Avenir Next LT Pro"/>
          <w:color w:val="34516C"/>
          <w:spacing w:val="-3"/>
          <w:sz w:val="22"/>
          <w:szCs w:val="28"/>
        </w:rPr>
        <w:t xml:space="preserve">n the </w:t>
      </w:r>
      <w:r w:rsidRPr="00C841C0">
        <w:rPr>
          <w:rFonts w:ascii="Avenir Next LT Pro" w:hAnsi="Avenir Next LT Pro"/>
          <w:color w:val="34516C"/>
          <w:spacing w:val="-8"/>
          <w:sz w:val="22"/>
          <w:szCs w:val="28"/>
        </w:rPr>
        <w:t xml:space="preserve">University. </w:t>
      </w:r>
      <w:r w:rsidRPr="00C841C0">
        <w:rPr>
          <w:rFonts w:ascii="Avenir Next LT Pro" w:hAnsi="Avenir Next LT Pro"/>
          <w:color w:val="34516C"/>
          <w:spacing w:val="-5"/>
          <w:sz w:val="22"/>
          <w:szCs w:val="28"/>
        </w:rPr>
        <w:t xml:space="preserve">UCLan </w:t>
      </w:r>
      <w:r w:rsidRPr="00C841C0">
        <w:rPr>
          <w:rFonts w:ascii="Avenir Next LT Pro" w:hAnsi="Avenir Next LT Pro"/>
          <w:color w:val="34516C"/>
          <w:spacing w:val="-4"/>
          <w:sz w:val="22"/>
          <w:szCs w:val="28"/>
        </w:rPr>
        <w:t xml:space="preserve">expects </w:t>
      </w:r>
      <w:r w:rsidRPr="00C841C0">
        <w:rPr>
          <w:rFonts w:ascii="Avenir Next LT Pro" w:hAnsi="Avenir Next LT Pro"/>
          <w:color w:val="34516C"/>
          <w:spacing w:val="-5"/>
          <w:sz w:val="22"/>
          <w:szCs w:val="28"/>
        </w:rPr>
        <w:t xml:space="preserve">you </w:t>
      </w:r>
      <w:r w:rsidRPr="00C841C0">
        <w:rPr>
          <w:rFonts w:ascii="Avenir Next LT Pro" w:hAnsi="Avenir Next LT Pro"/>
          <w:color w:val="34516C"/>
          <w:sz w:val="22"/>
          <w:szCs w:val="28"/>
        </w:rPr>
        <w:t xml:space="preserve">to </w:t>
      </w:r>
      <w:r w:rsidRPr="00C841C0">
        <w:rPr>
          <w:rFonts w:ascii="Avenir Next LT Pro" w:hAnsi="Avenir Next LT Pro"/>
          <w:color w:val="34516C"/>
          <w:spacing w:val="-6"/>
          <w:sz w:val="22"/>
          <w:szCs w:val="28"/>
        </w:rPr>
        <w:t xml:space="preserve">behave </w:t>
      </w:r>
      <w:r w:rsidRPr="00C841C0">
        <w:rPr>
          <w:rFonts w:ascii="Avenir Next LT Pro" w:hAnsi="Avenir Next LT Pro"/>
          <w:color w:val="34516C"/>
          <w:spacing w:val="-3"/>
          <w:sz w:val="22"/>
          <w:szCs w:val="28"/>
        </w:rPr>
        <w:t xml:space="preserve">in </w:t>
      </w:r>
      <w:r w:rsidRPr="00C841C0">
        <w:rPr>
          <w:rFonts w:ascii="Avenir Next LT Pro" w:hAnsi="Avenir Next LT Pro"/>
          <w:color w:val="34516C"/>
          <w:sz w:val="22"/>
          <w:szCs w:val="28"/>
        </w:rPr>
        <w:t xml:space="preserve">a respectful </w:t>
      </w:r>
      <w:r w:rsidRPr="00C841C0">
        <w:rPr>
          <w:rFonts w:ascii="Avenir Next LT Pro" w:hAnsi="Avenir Next LT Pro"/>
          <w:color w:val="34516C"/>
          <w:spacing w:val="-3"/>
          <w:sz w:val="22"/>
          <w:szCs w:val="28"/>
        </w:rPr>
        <w:t xml:space="preserve">manner towards </w:t>
      </w:r>
      <w:r w:rsidRPr="00C841C0">
        <w:rPr>
          <w:rFonts w:ascii="Avenir Next LT Pro" w:hAnsi="Avenir Next LT Pro"/>
          <w:color w:val="34516C"/>
          <w:spacing w:val="-4"/>
          <w:sz w:val="22"/>
          <w:szCs w:val="28"/>
        </w:rPr>
        <w:t xml:space="preserve">all </w:t>
      </w:r>
      <w:r w:rsidRPr="00C841C0">
        <w:rPr>
          <w:rFonts w:ascii="Avenir Next LT Pro" w:hAnsi="Avenir Next LT Pro"/>
          <w:color w:val="34516C"/>
          <w:sz w:val="22"/>
          <w:szCs w:val="28"/>
        </w:rPr>
        <w:t xml:space="preserve">members </w:t>
      </w:r>
      <w:r w:rsidRPr="00C841C0">
        <w:rPr>
          <w:rFonts w:ascii="Avenir Next LT Pro" w:hAnsi="Avenir Next LT Pro"/>
          <w:color w:val="34516C"/>
          <w:spacing w:val="-3"/>
          <w:sz w:val="22"/>
          <w:szCs w:val="28"/>
        </w:rPr>
        <w:t xml:space="preserve">of the </w:t>
      </w:r>
      <w:r w:rsidRPr="00C841C0">
        <w:rPr>
          <w:rFonts w:ascii="Avenir Next LT Pro" w:hAnsi="Avenir Next LT Pro"/>
          <w:color w:val="34516C"/>
          <w:spacing w:val="-4"/>
          <w:sz w:val="22"/>
          <w:szCs w:val="28"/>
        </w:rPr>
        <w:t xml:space="preserve">University </w:t>
      </w:r>
      <w:r w:rsidRPr="00C841C0">
        <w:rPr>
          <w:rFonts w:ascii="Avenir Next LT Pro" w:hAnsi="Avenir Next LT Pro"/>
          <w:color w:val="34516C"/>
          <w:spacing w:val="-3"/>
          <w:sz w:val="22"/>
          <w:szCs w:val="28"/>
        </w:rPr>
        <w:t xml:space="preserve">at </w:t>
      </w:r>
      <w:r w:rsidRPr="00C841C0">
        <w:rPr>
          <w:rFonts w:ascii="Avenir Next LT Pro" w:hAnsi="Avenir Next LT Pro"/>
          <w:color w:val="34516C"/>
          <w:spacing w:val="-16"/>
          <w:sz w:val="22"/>
          <w:szCs w:val="28"/>
        </w:rPr>
        <w:t xml:space="preserve">all </w:t>
      </w:r>
      <w:r w:rsidRPr="00C841C0">
        <w:rPr>
          <w:rFonts w:ascii="Avenir Next LT Pro" w:hAnsi="Avenir Next LT Pro"/>
          <w:color w:val="34516C"/>
          <w:sz w:val="22"/>
          <w:szCs w:val="28"/>
        </w:rPr>
        <w:t xml:space="preserve">times </w:t>
      </w:r>
      <w:r w:rsidRPr="00C841C0">
        <w:rPr>
          <w:rFonts w:ascii="Avenir Next LT Pro" w:hAnsi="Avenir Next LT Pro"/>
          <w:color w:val="34516C"/>
          <w:spacing w:val="-3"/>
          <w:sz w:val="22"/>
          <w:szCs w:val="28"/>
        </w:rPr>
        <w:t xml:space="preserve">demonstrated by using </w:t>
      </w:r>
      <w:r w:rsidRPr="00C841C0">
        <w:rPr>
          <w:rFonts w:ascii="Avenir Next LT Pro" w:hAnsi="Avenir Next LT Pro"/>
          <w:color w:val="34516C"/>
          <w:spacing w:val="-4"/>
          <w:sz w:val="22"/>
          <w:szCs w:val="28"/>
        </w:rPr>
        <w:t xml:space="preserve">appropriate </w:t>
      </w:r>
      <w:r w:rsidRPr="00C841C0">
        <w:rPr>
          <w:rFonts w:ascii="Avenir Next LT Pro" w:hAnsi="Avenir Next LT Pro"/>
          <w:color w:val="34516C"/>
          <w:spacing w:val="-6"/>
          <w:sz w:val="22"/>
          <w:szCs w:val="28"/>
        </w:rPr>
        <w:t xml:space="preserve">language </w:t>
      </w:r>
      <w:r w:rsidRPr="00C841C0">
        <w:rPr>
          <w:rFonts w:ascii="Avenir Next LT Pro" w:hAnsi="Avenir Next LT Pro"/>
          <w:color w:val="34516C"/>
          <w:spacing w:val="-3"/>
          <w:sz w:val="22"/>
          <w:szCs w:val="28"/>
        </w:rPr>
        <w:t xml:space="preserve">in </w:t>
      </w:r>
      <w:r w:rsidRPr="00C841C0">
        <w:rPr>
          <w:rFonts w:ascii="Avenir Next LT Pro" w:hAnsi="Avenir Next LT Pro"/>
          <w:color w:val="34516C"/>
          <w:sz w:val="22"/>
          <w:szCs w:val="28"/>
        </w:rPr>
        <w:t xml:space="preserve">class, switching </w:t>
      </w:r>
      <w:r w:rsidRPr="00C841C0">
        <w:rPr>
          <w:rFonts w:ascii="Avenir Next LT Pro" w:hAnsi="Avenir Next LT Pro"/>
          <w:color w:val="34516C"/>
          <w:spacing w:val="-3"/>
          <w:sz w:val="22"/>
          <w:szCs w:val="28"/>
        </w:rPr>
        <w:t xml:space="preserve">mobile </w:t>
      </w:r>
      <w:r w:rsidRPr="00C841C0">
        <w:rPr>
          <w:rFonts w:ascii="Avenir Next LT Pro" w:hAnsi="Avenir Next LT Pro"/>
          <w:color w:val="34516C"/>
          <w:spacing w:val="-5"/>
          <w:sz w:val="22"/>
          <w:szCs w:val="28"/>
        </w:rPr>
        <w:t xml:space="preserve">phones </w:t>
      </w:r>
      <w:r w:rsidRPr="00C841C0">
        <w:rPr>
          <w:rFonts w:ascii="Avenir Next LT Pro" w:hAnsi="Avenir Next LT Pro"/>
          <w:color w:val="34516C"/>
          <w:sz w:val="22"/>
          <w:szCs w:val="28"/>
        </w:rPr>
        <w:t xml:space="preserve">/ </w:t>
      </w:r>
      <w:r w:rsidRPr="00C841C0">
        <w:rPr>
          <w:rFonts w:ascii="Avenir Next LT Pro" w:hAnsi="Avenir Next LT Pro"/>
          <w:color w:val="34516C"/>
          <w:spacing w:val="-8"/>
          <w:sz w:val="22"/>
          <w:szCs w:val="28"/>
        </w:rPr>
        <w:t xml:space="preserve">other </w:t>
      </w:r>
      <w:r w:rsidRPr="00C841C0">
        <w:rPr>
          <w:rFonts w:ascii="Avenir Next LT Pro" w:hAnsi="Avenir Next LT Pro"/>
          <w:color w:val="34516C"/>
          <w:spacing w:val="-4"/>
          <w:sz w:val="22"/>
          <w:szCs w:val="28"/>
        </w:rPr>
        <w:t xml:space="preserve">devices </w:t>
      </w:r>
      <w:r w:rsidRPr="00C841C0">
        <w:rPr>
          <w:rFonts w:ascii="Avenir Next LT Pro" w:hAnsi="Avenir Next LT Pro"/>
          <w:color w:val="34516C"/>
          <w:spacing w:val="-3"/>
          <w:sz w:val="22"/>
          <w:szCs w:val="28"/>
        </w:rPr>
        <w:t xml:space="preserve">off </w:t>
      </w:r>
      <w:r w:rsidRPr="00C841C0">
        <w:rPr>
          <w:rFonts w:ascii="Avenir Next LT Pro" w:hAnsi="Avenir Next LT Pro"/>
          <w:color w:val="34516C"/>
          <w:spacing w:val="-4"/>
          <w:sz w:val="22"/>
          <w:szCs w:val="28"/>
        </w:rPr>
        <w:t xml:space="preserve">prior </w:t>
      </w:r>
      <w:r w:rsidRPr="00C841C0">
        <w:rPr>
          <w:rFonts w:ascii="Avenir Next LT Pro" w:hAnsi="Avenir Next LT Pro"/>
          <w:color w:val="34516C"/>
          <w:sz w:val="22"/>
          <w:szCs w:val="28"/>
        </w:rPr>
        <w:t xml:space="preserve">to </w:t>
      </w:r>
      <w:r w:rsidRPr="00C841C0">
        <w:rPr>
          <w:rFonts w:ascii="Avenir Next LT Pro" w:hAnsi="Avenir Next LT Pro"/>
          <w:color w:val="34516C"/>
          <w:spacing w:val="-5"/>
          <w:sz w:val="22"/>
          <w:szCs w:val="28"/>
        </w:rPr>
        <w:t xml:space="preserve">attending </w:t>
      </w:r>
      <w:r w:rsidRPr="00C841C0">
        <w:rPr>
          <w:rFonts w:ascii="Avenir Next LT Pro" w:hAnsi="Avenir Next LT Pro"/>
          <w:color w:val="34516C"/>
          <w:sz w:val="22"/>
          <w:szCs w:val="28"/>
        </w:rPr>
        <w:t xml:space="preserve">classes, </w:t>
      </w:r>
      <w:proofErr w:type="gramStart"/>
      <w:r w:rsidRPr="00C841C0">
        <w:rPr>
          <w:rFonts w:ascii="Avenir Next LT Pro" w:hAnsi="Avenir Next LT Pro"/>
          <w:color w:val="34516C"/>
          <w:spacing w:val="-4"/>
          <w:sz w:val="22"/>
          <w:szCs w:val="28"/>
        </w:rPr>
        <w:t xml:space="preserve">and </w:t>
      </w:r>
      <w:r w:rsidRPr="00C841C0">
        <w:rPr>
          <w:rFonts w:ascii="Avenir Next LT Pro" w:hAnsi="Avenir Next LT Pro"/>
          <w:color w:val="34516C"/>
          <w:sz w:val="22"/>
          <w:szCs w:val="28"/>
        </w:rPr>
        <w:t>also</w:t>
      </w:r>
      <w:proofErr w:type="gramEnd"/>
      <w:r w:rsidRPr="00C841C0">
        <w:rPr>
          <w:rFonts w:ascii="Avenir Next LT Pro" w:hAnsi="Avenir Next LT Pro"/>
          <w:color w:val="34516C"/>
          <w:sz w:val="22"/>
          <w:szCs w:val="28"/>
        </w:rPr>
        <w:t xml:space="preserve"> </w:t>
      </w:r>
      <w:r w:rsidRPr="00C841C0">
        <w:rPr>
          <w:rFonts w:ascii="Avenir Next LT Pro" w:hAnsi="Avenir Next LT Pro"/>
          <w:color w:val="34516C"/>
          <w:spacing w:val="-3"/>
          <w:sz w:val="22"/>
          <w:szCs w:val="28"/>
        </w:rPr>
        <w:t xml:space="preserve">in </w:t>
      </w:r>
      <w:r w:rsidRPr="00C841C0">
        <w:rPr>
          <w:rFonts w:ascii="Avenir Next LT Pro" w:hAnsi="Avenir Next LT Pro"/>
          <w:color w:val="34516C"/>
          <w:spacing w:val="-5"/>
          <w:sz w:val="22"/>
          <w:szCs w:val="28"/>
        </w:rPr>
        <w:t xml:space="preserve">your </w:t>
      </w:r>
      <w:r w:rsidRPr="00C841C0">
        <w:rPr>
          <w:rFonts w:ascii="Avenir Next LT Pro" w:hAnsi="Avenir Next LT Pro"/>
          <w:color w:val="34516C"/>
          <w:sz w:val="22"/>
          <w:szCs w:val="28"/>
        </w:rPr>
        <w:t xml:space="preserve">use </w:t>
      </w:r>
      <w:r w:rsidRPr="00C841C0">
        <w:rPr>
          <w:rFonts w:ascii="Avenir Next LT Pro" w:hAnsi="Avenir Next LT Pro"/>
          <w:color w:val="34516C"/>
          <w:spacing w:val="-3"/>
          <w:sz w:val="22"/>
          <w:szCs w:val="28"/>
        </w:rPr>
        <w:t xml:space="preserve">of </w:t>
      </w:r>
      <w:r w:rsidRPr="00C841C0">
        <w:rPr>
          <w:rFonts w:ascii="Avenir Next LT Pro" w:hAnsi="Avenir Next LT Pro"/>
          <w:color w:val="34516C"/>
          <w:spacing w:val="-4"/>
          <w:sz w:val="22"/>
          <w:szCs w:val="28"/>
        </w:rPr>
        <w:t xml:space="preserve">any </w:t>
      </w:r>
      <w:r w:rsidRPr="00C841C0">
        <w:rPr>
          <w:rFonts w:ascii="Avenir Next LT Pro" w:hAnsi="Avenir Next LT Pro"/>
          <w:color w:val="34516C"/>
          <w:sz w:val="22"/>
          <w:szCs w:val="28"/>
        </w:rPr>
        <w:t xml:space="preserve">social </w:t>
      </w:r>
      <w:r w:rsidRPr="00C841C0">
        <w:rPr>
          <w:rFonts w:ascii="Avenir Next LT Pro" w:hAnsi="Avenir Next LT Pro"/>
          <w:color w:val="34516C"/>
          <w:spacing w:val="-4"/>
          <w:sz w:val="22"/>
          <w:szCs w:val="28"/>
        </w:rPr>
        <w:t xml:space="preserve">networking </w:t>
      </w:r>
      <w:r w:rsidRPr="00C841C0">
        <w:rPr>
          <w:rFonts w:ascii="Avenir Next LT Pro" w:hAnsi="Avenir Next LT Pro"/>
          <w:color w:val="34516C"/>
          <w:sz w:val="22"/>
          <w:szCs w:val="28"/>
        </w:rPr>
        <w:t>sites.</w:t>
      </w:r>
    </w:p>
    <w:p w14:paraId="587A60EF" w14:textId="77777777" w:rsidR="00C841C0" w:rsidRPr="00C841C0" w:rsidRDefault="00C841C0" w:rsidP="00C841C0">
      <w:pPr>
        <w:pStyle w:val="BodyText"/>
        <w:spacing w:before="120"/>
        <w:contextualSpacing/>
        <w:jc w:val="both"/>
        <w:rPr>
          <w:rFonts w:ascii="Avenir Next LT Pro" w:hAnsi="Avenir Next LT Pro"/>
          <w:color w:val="34516C"/>
          <w:sz w:val="22"/>
          <w:szCs w:val="28"/>
        </w:rPr>
      </w:pPr>
    </w:p>
    <w:p w14:paraId="69E5930E" w14:textId="77777777" w:rsidR="00C841C0" w:rsidRPr="00FE1537" w:rsidRDefault="00C841C0" w:rsidP="00FE1537">
      <w:pPr>
        <w:pStyle w:val="BodyText"/>
        <w:spacing w:after="0"/>
        <w:ind w:right="238"/>
        <w:contextualSpacing/>
        <w:jc w:val="both"/>
        <w:rPr>
          <w:rFonts w:ascii="Avenir Next LT Pro" w:hAnsi="Avenir Next LT Pro"/>
          <w:color w:val="34516C"/>
          <w:sz w:val="22"/>
          <w:szCs w:val="28"/>
        </w:rPr>
      </w:pPr>
      <w:r w:rsidRPr="00FE1537">
        <w:rPr>
          <w:rFonts w:ascii="Avenir Next LT Pro" w:hAnsi="Avenir Next LT Pro"/>
          <w:color w:val="34516C"/>
          <w:spacing w:val="-17"/>
          <w:sz w:val="22"/>
          <w:szCs w:val="28"/>
        </w:rPr>
        <w:t>If</w:t>
      </w:r>
      <w:r w:rsidRPr="00FE1537">
        <w:rPr>
          <w:rFonts w:ascii="Avenir Next LT Pro" w:hAnsi="Avenir Next LT Pro"/>
          <w:color w:val="34516C"/>
          <w:spacing w:val="15"/>
          <w:sz w:val="22"/>
          <w:szCs w:val="28"/>
        </w:rPr>
        <w:t xml:space="preserve"> </w:t>
      </w:r>
      <w:r w:rsidRPr="00FE1537">
        <w:rPr>
          <w:rFonts w:ascii="Avenir Next LT Pro" w:hAnsi="Avenir Next LT Pro"/>
          <w:color w:val="34516C"/>
          <w:spacing w:val="-5"/>
          <w:sz w:val="22"/>
          <w:szCs w:val="28"/>
        </w:rPr>
        <w:t>your</w:t>
      </w:r>
      <w:r w:rsidRPr="00FE1537">
        <w:rPr>
          <w:rFonts w:ascii="Avenir Next LT Pro" w:hAnsi="Avenir Next LT Pro"/>
          <w:color w:val="34516C"/>
          <w:spacing w:val="-21"/>
          <w:sz w:val="22"/>
          <w:szCs w:val="28"/>
        </w:rPr>
        <w:t xml:space="preserve"> </w:t>
      </w:r>
      <w:r w:rsidRPr="00FE1537">
        <w:rPr>
          <w:rFonts w:ascii="Avenir Next LT Pro" w:hAnsi="Avenir Next LT Pro"/>
          <w:color w:val="34516C"/>
          <w:spacing w:val="-6"/>
          <w:sz w:val="22"/>
          <w:szCs w:val="28"/>
        </w:rPr>
        <w:t>behaviour</w:t>
      </w:r>
      <w:r w:rsidRPr="00FE1537">
        <w:rPr>
          <w:rFonts w:ascii="Avenir Next LT Pro" w:hAnsi="Avenir Next LT Pro"/>
          <w:color w:val="34516C"/>
          <w:spacing w:val="-21"/>
          <w:sz w:val="22"/>
          <w:szCs w:val="28"/>
        </w:rPr>
        <w:t xml:space="preserve"> </w:t>
      </w:r>
      <w:proofErr w:type="gramStart"/>
      <w:r w:rsidRPr="00FE1537">
        <w:rPr>
          <w:rFonts w:ascii="Avenir Next LT Pro" w:hAnsi="Avenir Next LT Pro"/>
          <w:color w:val="34516C"/>
          <w:spacing w:val="-3"/>
          <w:sz w:val="22"/>
          <w:szCs w:val="28"/>
        </w:rPr>
        <w:t>is</w:t>
      </w:r>
      <w:r w:rsidRPr="00FE1537">
        <w:rPr>
          <w:rFonts w:ascii="Avenir Next LT Pro" w:hAnsi="Avenir Next LT Pro"/>
          <w:color w:val="34516C"/>
          <w:spacing w:val="-12"/>
          <w:sz w:val="22"/>
          <w:szCs w:val="28"/>
        </w:rPr>
        <w:t xml:space="preserve"> </w:t>
      </w:r>
      <w:r w:rsidRPr="00FE1537">
        <w:rPr>
          <w:rFonts w:ascii="Avenir Next LT Pro" w:hAnsi="Avenir Next LT Pro"/>
          <w:color w:val="34516C"/>
          <w:spacing w:val="-3"/>
          <w:sz w:val="22"/>
          <w:szCs w:val="28"/>
        </w:rPr>
        <w:t>considered</w:t>
      </w:r>
      <w:r w:rsidRPr="00FE1537">
        <w:rPr>
          <w:rFonts w:ascii="Avenir Next LT Pro" w:hAnsi="Avenir Next LT Pro"/>
          <w:color w:val="34516C"/>
          <w:spacing w:val="-28"/>
          <w:sz w:val="22"/>
          <w:szCs w:val="28"/>
        </w:rPr>
        <w:t xml:space="preserve"> </w:t>
      </w:r>
      <w:r w:rsidRPr="00FE1537">
        <w:rPr>
          <w:rFonts w:ascii="Avenir Next LT Pro" w:hAnsi="Avenir Next LT Pro"/>
          <w:color w:val="34516C"/>
          <w:sz w:val="22"/>
          <w:szCs w:val="28"/>
        </w:rPr>
        <w:t>to</w:t>
      </w:r>
      <w:r w:rsidRPr="00FE1537">
        <w:rPr>
          <w:rFonts w:ascii="Avenir Next LT Pro" w:hAnsi="Avenir Next LT Pro"/>
          <w:color w:val="34516C"/>
          <w:spacing w:val="-29"/>
          <w:sz w:val="22"/>
          <w:szCs w:val="28"/>
        </w:rPr>
        <w:t xml:space="preserve"> </w:t>
      </w:r>
      <w:r w:rsidRPr="00FE1537">
        <w:rPr>
          <w:rFonts w:ascii="Avenir Next LT Pro" w:hAnsi="Avenir Next LT Pro"/>
          <w:color w:val="34516C"/>
          <w:spacing w:val="-3"/>
          <w:sz w:val="22"/>
          <w:szCs w:val="28"/>
        </w:rPr>
        <w:t>be</w:t>
      </w:r>
      <w:proofErr w:type="gramEnd"/>
      <w:r w:rsidRPr="00FE1537">
        <w:rPr>
          <w:rFonts w:ascii="Avenir Next LT Pro" w:hAnsi="Avenir Next LT Pro"/>
          <w:color w:val="34516C"/>
          <w:spacing w:val="-9"/>
          <w:sz w:val="22"/>
          <w:szCs w:val="28"/>
        </w:rPr>
        <w:t xml:space="preserve"> </w:t>
      </w:r>
      <w:r w:rsidRPr="00FE1537">
        <w:rPr>
          <w:rFonts w:ascii="Avenir Next LT Pro" w:hAnsi="Avenir Next LT Pro"/>
          <w:color w:val="34516C"/>
          <w:spacing w:val="-4"/>
          <w:sz w:val="22"/>
          <w:szCs w:val="28"/>
        </w:rPr>
        <w:t>unacceptable,</w:t>
      </w:r>
      <w:r w:rsidRPr="00FE1537">
        <w:rPr>
          <w:rFonts w:ascii="Avenir Next LT Pro" w:hAnsi="Avenir Next LT Pro"/>
          <w:color w:val="34516C"/>
          <w:spacing w:val="-25"/>
          <w:sz w:val="22"/>
          <w:szCs w:val="28"/>
        </w:rPr>
        <w:t xml:space="preserve"> </w:t>
      </w:r>
      <w:r w:rsidRPr="00FE1537">
        <w:rPr>
          <w:rFonts w:ascii="Avenir Next LT Pro" w:hAnsi="Avenir Next LT Pro"/>
          <w:color w:val="34516C"/>
          <w:spacing w:val="-4"/>
          <w:sz w:val="22"/>
          <w:szCs w:val="28"/>
        </w:rPr>
        <w:t>any</w:t>
      </w:r>
      <w:r w:rsidRPr="00FE1537">
        <w:rPr>
          <w:rFonts w:ascii="Avenir Next LT Pro" w:hAnsi="Avenir Next LT Pro"/>
          <w:color w:val="34516C"/>
          <w:spacing w:val="-31"/>
          <w:sz w:val="22"/>
          <w:szCs w:val="28"/>
        </w:rPr>
        <w:t xml:space="preserve"> </w:t>
      </w:r>
      <w:r w:rsidRPr="00FE1537">
        <w:rPr>
          <w:rFonts w:ascii="Avenir Next LT Pro" w:hAnsi="Avenir Next LT Pro"/>
          <w:color w:val="34516C"/>
          <w:sz w:val="22"/>
          <w:szCs w:val="28"/>
        </w:rPr>
        <w:t>member</w:t>
      </w:r>
      <w:r w:rsidRPr="00FE1537">
        <w:rPr>
          <w:rFonts w:ascii="Avenir Next LT Pro" w:hAnsi="Avenir Next LT Pro"/>
          <w:color w:val="34516C"/>
          <w:spacing w:val="-21"/>
          <w:sz w:val="22"/>
          <w:szCs w:val="28"/>
        </w:rPr>
        <w:t xml:space="preserve"> </w:t>
      </w:r>
      <w:r w:rsidRPr="00FE1537">
        <w:rPr>
          <w:rFonts w:ascii="Avenir Next LT Pro" w:hAnsi="Avenir Next LT Pro"/>
          <w:color w:val="34516C"/>
          <w:spacing w:val="-3"/>
          <w:sz w:val="22"/>
          <w:szCs w:val="28"/>
        </w:rPr>
        <w:t>of</w:t>
      </w:r>
      <w:r w:rsidRPr="00FE1537">
        <w:rPr>
          <w:rFonts w:ascii="Avenir Next LT Pro" w:hAnsi="Avenir Next LT Pro"/>
          <w:color w:val="34516C"/>
          <w:spacing w:val="-25"/>
          <w:sz w:val="22"/>
          <w:szCs w:val="28"/>
        </w:rPr>
        <w:t xml:space="preserve"> </w:t>
      </w:r>
      <w:r w:rsidRPr="00FE1537">
        <w:rPr>
          <w:rFonts w:ascii="Avenir Next LT Pro" w:hAnsi="Avenir Next LT Pro"/>
          <w:color w:val="34516C"/>
          <w:sz w:val="22"/>
          <w:szCs w:val="28"/>
        </w:rPr>
        <w:t>staff</w:t>
      </w:r>
      <w:r w:rsidRPr="00FE1537">
        <w:rPr>
          <w:rFonts w:ascii="Avenir Next LT Pro" w:hAnsi="Avenir Next LT Pro"/>
          <w:color w:val="34516C"/>
          <w:spacing w:val="15"/>
          <w:sz w:val="22"/>
          <w:szCs w:val="28"/>
        </w:rPr>
        <w:t xml:space="preserve"> </w:t>
      </w:r>
      <w:r w:rsidRPr="00FE1537">
        <w:rPr>
          <w:rFonts w:ascii="Avenir Next LT Pro" w:hAnsi="Avenir Next LT Pro"/>
          <w:color w:val="34516C"/>
          <w:spacing w:val="-3"/>
          <w:sz w:val="22"/>
          <w:szCs w:val="28"/>
        </w:rPr>
        <w:t>is</w:t>
      </w:r>
      <w:r w:rsidRPr="00FE1537">
        <w:rPr>
          <w:rFonts w:ascii="Avenir Next LT Pro" w:hAnsi="Avenir Next LT Pro"/>
          <w:color w:val="34516C"/>
          <w:spacing w:val="-12"/>
          <w:sz w:val="22"/>
          <w:szCs w:val="28"/>
        </w:rPr>
        <w:t xml:space="preserve"> </w:t>
      </w:r>
      <w:r w:rsidRPr="00FE1537">
        <w:rPr>
          <w:rFonts w:ascii="Avenir Next LT Pro" w:hAnsi="Avenir Next LT Pro"/>
          <w:color w:val="34516C"/>
          <w:spacing w:val="-5"/>
          <w:sz w:val="22"/>
          <w:szCs w:val="28"/>
        </w:rPr>
        <w:t>able</w:t>
      </w:r>
      <w:r w:rsidRPr="00FE1537">
        <w:rPr>
          <w:rFonts w:ascii="Avenir Next LT Pro" w:hAnsi="Avenir Next LT Pro"/>
          <w:color w:val="34516C"/>
          <w:spacing w:val="-29"/>
          <w:sz w:val="22"/>
          <w:szCs w:val="28"/>
        </w:rPr>
        <w:t xml:space="preserve"> </w:t>
      </w:r>
      <w:r w:rsidRPr="00FE1537">
        <w:rPr>
          <w:rFonts w:ascii="Avenir Next LT Pro" w:hAnsi="Avenir Next LT Pro"/>
          <w:color w:val="34516C"/>
          <w:sz w:val="22"/>
          <w:szCs w:val="28"/>
        </w:rPr>
        <w:t>to</w:t>
      </w:r>
      <w:r w:rsidRPr="00FE1537">
        <w:rPr>
          <w:rFonts w:ascii="Avenir Next LT Pro" w:hAnsi="Avenir Next LT Pro"/>
          <w:color w:val="34516C"/>
          <w:spacing w:val="10"/>
          <w:sz w:val="22"/>
          <w:szCs w:val="28"/>
        </w:rPr>
        <w:t xml:space="preserve"> </w:t>
      </w:r>
      <w:r w:rsidRPr="00FE1537">
        <w:rPr>
          <w:rFonts w:ascii="Avenir Next LT Pro" w:hAnsi="Avenir Next LT Pro"/>
          <w:color w:val="34516C"/>
          <w:sz w:val="22"/>
          <w:szCs w:val="28"/>
        </w:rPr>
        <w:t>issue</w:t>
      </w:r>
      <w:r w:rsidRPr="00FE1537">
        <w:rPr>
          <w:rFonts w:ascii="Avenir Next LT Pro" w:hAnsi="Avenir Next LT Pro"/>
          <w:color w:val="34516C"/>
          <w:spacing w:val="-9"/>
          <w:sz w:val="22"/>
          <w:szCs w:val="28"/>
        </w:rPr>
        <w:t xml:space="preserve"> </w:t>
      </w:r>
      <w:r w:rsidRPr="00FE1537">
        <w:rPr>
          <w:rFonts w:ascii="Avenir Next LT Pro" w:hAnsi="Avenir Next LT Pro"/>
          <w:color w:val="34516C"/>
          <w:spacing w:val="-3"/>
          <w:sz w:val="22"/>
          <w:szCs w:val="28"/>
        </w:rPr>
        <w:t>an</w:t>
      </w:r>
      <w:r w:rsidRPr="00FE1537">
        <w:rPr>
          <w:rFonts w:ascii="Avenir Next LT Pro" w:hAnsi="Avenir Next LT Pro"/>
          <w:color w:val="34516C"/>
          <w:spacing w:val="-9"/>
          <w:sz w:val="22"/>
          <w:szCs w:val="28"/>
        </w:rPr>
        <w:t xml:space="preserve"> </w:t>
      </w:r>
      <w:r w:rsidRPr="00FE1537">
        <w:rPr>
          <w:rFonts w:ascii="Avenir Next LT Pro" w:hAnsi="Avenir Next LT Pro"/>
          <w:color w:val="34516C"/>
          <w:spacing w:val="-7"/>
          <w:sz w:val="22"/>
          <w:szCs w:val="28"/>
        </w:rPr>
        <w:t xml:space="preserve">informal </w:t>
      </w:r>
      <w:r w:rsidRPr="00FE1537">
        <w:rPr>
          <w:rFonts w:ascii="Avenir Next LT Pro" w:hAnsi="Avenir Next LT Pro"/>
          <w:color w:val="34516C"/>
          <w:spacing w:val="-3"/>
          <w:sz w:val="22"/>
          <w:szCs w:val="28"/>
        </w:rPr>
        <w:t xml:space="preserve">oral </w:t>
      </w:r>
      <w:r w:rsidRPr="00FE1537">
        <w:rPr>
          <w:rFonts w:ascii="Avenir Next LT Pro" w:hAnsi="Avenir Next LT Pro"/>
          <w:color w:val="34516C"/>
          <w:spacing w:val="-4"/>
          <w:sz w:val="22"/>
          <w:szCs w:val="28"/>
        </w:rPr>
        <w:t xml:space="preserve">warning and </w:t>
      </w:r>
      <w:r w:rsidRPr="00FE1537">
        <w:rPr>
          <w:rFonts w:ascii="Avenir Next LT Pro" w:hAnsi="Avenir Next LT Pro"/>
          <w:color w:val="34516C"/>
          <w:spacing w:val="-3"/>
          <w:sz w:val="22"/>
          <w:szCs w:val="28"/>
        </w:rPr>
        <w:t xml:space="preserve">the </w:t>
      </w:r>
      <w:r w:rsidRPr="00FE1537">
        <w:rPr>
          <w:rFonts w:ascii="Avenir Next LT Pro" w:hAnsi="Avenir Next LT Pro"/>
          <w:color w:val="34516C"/>
          <w:spacing w:val="-4"/>
          <w:sz w:val="22"/>
          <w:szCs w:val="28"/>
        </w:rPr>
        <w:t xml:space="preserve">University </w:t>
      </w:r>
      <w:r w:rsidRPr="00FE1537">
        <w:rPr>
          <w:rFonts w:ascii="Avenir Next LT Pro" w:hAnsi="Avenir Next LT Pro"/>
          <w:color w:val="34516C"/>
          <w:spacing w:val="-3"/>
          <w:sz w:val="22"/>
          <w:szCs w:val="28"/>
        </w:rPr>
        <w:t xml:space="preserve">will support </w:t>
      </w:r>
      <w:r w:rsidRPr="00FE1537">
        <w:rPr>
          <w:rFonts w:ascii="Avenir Next LT Pro" w:hAnsi="Avenir Next LT Pro"/>
          <w:color w:val="34516C"/>
          <w:sz w:val="22"/>
          <w:szCs w:val="28"/>
        </w:rPr>
        <w:t xml:space="preserve">staff </w:t>
      </w:r>
      <w:r w:rsidRPr="00FE1537">
        <w:rPr>
          <w:rFonts w:ascii="Avenir Next LT Pro" w:hAnsi="Avenir Next LT Pro"/>
          <w:color w:val="34516C"/>
          <w:spacing w:val="-3"/>
          <w:sz w:val="22"/>
          <w:szCs w:val="28"/>
        </w:rPr>
        <w:t xml:space="preserve">by </w:t>
      </w:r>
      <w:r w:rsidRPr="00FE1537">
        <w:rPr>
          <w:rFonts w:ascii="Avenir Next LT Pro" w:hAnsi="Avenir Next LT Pro"/>
          <w:color w:val="34516C"/>
          <w:spacing w:val="-6"/>
          <w:sz w:val="22"/>
          <w:szCs w:val="28"/>
        </w:rPr>
        <w:t xml:space="preserve">invoking </w:t>
      </w:r>
      <w:r w:rsidRPr="00FE1537">
        <w:rPr>
          <w:rFonts w:ascii="Avenir Next LT Pro" w:hAnsi="Avenir Next LT Pro"/>
          <w:color w:val="34516C"/>
          <w:sz w:val="22"/>
          <w:szCs w:val="28"/>
        </w:rPr>
        <w:t xml:space="preserve">formal </w:t>
      </w:r>
      <w:r w:rsidRPr="00FE1537">
        <w:rPr>
          <w:rFonts w:ascii="Avenir Next LT Pro" w:hAnsi="Avenir Next LT Pro"/>
          <w:color w:val="34516C"/>
          <w:spacing w:val="-3"/>
          <w:sz w:val="22"/>
          <w:szCs w:val="28"/>
        </w:rPr>
        <w:t xml:space="preserve">procedures where </w:t>
      </w:r>
      <w:r w:rsidRPr="00FE1537">
        <w:rPr>
          <w:rFonts w:ascii="Avenir Next LT Pro" w:hAnsi="Avenir Next LT Pro"/>
          <w:color w:val="34516C"/>
          <w:spacing w:val="-8"/>
          <w:sz w:val="22"/>
          <w:szCs w:val="28"/>
        </w:rPr>
        <w:t xml:space="preserve">necessary. </w:t>
      </w:r>
      <w:r w:rsidRPr="00FE1537">
        <w:rPr>
          <w:rFonts w:ascii="Avenir Next LT Pro" w:hAnsi="Avenir Next LT Pro"/>
          <w:color w:val="34516C"/>
          <w:spacing w:val="-18"/>
          <w:sz w:val="22"/>
          <w:szCs w:val="28"/>
        </w:rPr>
        <w:t>You</w:t>
      </w:r>
      <w:r w:rsidRPr="00FE1537">
        <w:rPr>
          <w:rFonts w:ascii="Avenir Next LT Pro" w:hAnsi="Avenir Next LT Pro"/>
          <w:color w:val="34516C"/>
          <w:spacing w:val="23"/>
          <w:sz w:val="22"/>
          <w:szCs w:val="28"/>
        </w:rPr>
        <w:t xml:space="preserve"> </w:t>
      </w:r>
      <w:r w:rsidRPr="00FE1537">
        <w:rPr>
          <w:rFonts w:ascii="Avenir Next LT Pro" w:hAnsi="Avenir Next LT Pro"/>
          <w:color w:val="34516C"/>
          <w:sz w:val="22"/>
          <w:szCs w:val="28"/>
        </w:rPr>
        <w:t>can</w:t>
      </w:r>
      <w:r w:rsidRPr="00FE1537">
        <w:rPr>
          <w:rFonts w:ascii="Avenir Next LT Pro" w:hAnsi="Avenir Next LT Pro"/>
          <w:color w:val="34516C"/>
          <w:spacing w:val="5"/>
          <w:sz w:val="22"/>
          <w:szCs w:val="28"/>
        </w:rPr>
        <w:t xml:space="preserve"> </w:t>
      </w:r>
      <w:r w:rsidRPr="00FE1537">
        <w:rPr>
          <w:rFonts w:ascii="Avenir Next LT Pro" w:hAnsi="Avenir Next LT Pro"/>
          <w:color w:val="34516C"/>
          <w:spacing w:val="-3"/>
          <w:sz w:val="22"/>
          <w:szCs w:val="28"/>
        </w:rPr>
        <w:t>read</w:t>
      </w:r>
      <w:r w:rsidRPr="00FE1537">
        <w:rPr>
          <w:rFonts w:ascii="Avenir Next LT Pro" w:hAnsi="Avenir Next LT Pro"/>
          <w:color w:val="34516C"/>
          <w:spacing w:val="-13"/>
          <w:sz w:val="22"/>
          <w:szCs w:val="28"/>
        </w:rPr>
        <w:t xml:space="preserve"> </w:t>
      </w:r>
      <w:r w:rsidRPr="00FE1537">
        <w:rPr>
          <w:rFonts w:ascii="Avenir Next LT Pro" w:hAnsi="Avenir Next LT Pro"/>
          <w:color w:val="34516C"/>
          <w:sz w:val="22"/>
          <w:szCs w:val="28"/>
        </w:rPr>
        <w:t>more</w:t>
      </w:r>
      <w:r w:rsidRPr="00FE1537">
        <w:rPr>
          <w:rFonts w:ascii="Avenir Next LT Pro" w:hAnsi="Avenir Next LT Pro"/>
          <w:color w:val="34516C"/>
          <w:spacing w:val="5"/>
          <w:sz w:val="22"/>
          <w:szCs w:val="28"/>
        </w:rPr>
        <w:t xml:space="preserve"> </w:t>
      </w:r>
      <w:r w:rsidRPr="00FE1537">
        <w:rPr>
          <w:rFonts w:ascii="Avenir Next LT Pro" w:hAnsi="Avenir Next LT Pro"/>
          <w:color w:val="34516C"/>
          <w:spacing w:val="-5"/>
          <w:sz w:val="22"/>
          <w:szCs w:val="28"/>
        </w:rPr>
        <w:t>about</w:t>
      </w:r>
      <w:r w:rsidRPr="00FE1537">
        <w:rPr>
          <w:rFonts w:ascii="Avenir Next LT Pro" w:hAnsi="Avenir Next LT Pro"/>
          <w:color w:val="34516C"/>
          <w:spacing w:val="-10"/>
          <w:sz w:val="22"/>
          <w:szCs w:val="28"/>
        </w:rPr>
        <w:t xml:space="preserve"> </w:t>
      </w:r>
      <w:r w:rsidRPr="00FE1537">
        <w:rPr>
          <w:rFonts w:ascii="Avenir Next LT Pro" w:hAnsi="Avenir Next LT Pro"/>
          <w:color w:val="34516C"/>
          <w:spacing w:val="-5"/>
          <w:sz w:val="22"/>
          <w:szCs w:val="28"/>
        </w:rPr>
        <w:t>UCLan</w:t>
      </w:r>
      <w:r w:rsidRPr="00FE1537">
        <w:rPr>
          <w:rFonts w:ascii="Avenir Next LT Pro" w:hAnsi="Avenir Next LT Pro"/>
          <w:color w:val="34516C"/>
          <w:spacing w:val="-13"/>
          <w:sz w:val="22"/>
          <w:szCs w:val="28"/>
        </w:rPr>
        <w:t xml:space="preserve"> </w:t>
      </w:r>
      <w:r w:rsidRPr="00FE1537">
        <w:rPr>
          <w:rFonts w:ascii="Avenir Next LT Pro" w:hAnsi="Avenir Next LT Pro"/>
          <w:color w:val="34516C"/>
          <w:spacing w:val="-5"/>
          <w:sz w:val="22"/>
          <w:szCs w:val="28"/>
        </w:rPr>
        <w:t>expectations</w:t>
      </w:r>
      <w:r w:rsidRPr="00FE1537">
        <w:rPr>
          <w:rFonts w:ascii="Avenir Next LT Pro" w:hAnsi="Avenir Next LT Pro"/>
          <w:color w:val="34516C"/>
          <w:spacing w:val="-16"/>
          <w:sz w:val="22"/>
          <w:szCs w:val="28"/>
        </w:rPr>
        <w:t xml:space="preserve"> </w:t>
      </w:r>
      <w:r w:rsidRPr="00FE1537">
        <w:rPr>
          <w:rFonts w:ascii="Avenir Next LT Pro" w:hAnsi="Avenir Next LT Pro"/>
          <w:color w:val="34516C"/>
          <w:spacing w:val="-3"/>
          <w:sz w:val="22"/>
          <w:szCs w:val="28"/>
        </w:rPr>
        <w:t>in</w:t>
      </w:r>
      <w:r w:rsidRPr="00FE1537">
        <w:rPr>
          <w:rFonts w:ascii="Avenir Next LT Pro" w:hAnsi="Avenir Next LT Pro"/>
          <w:color w:val="34516C"/>
          <w:spacing w:val="-13"/>
          <w:sz w:val="22"/>
          <w:szCs w:val="28"/>
        </w:rPr>
        <w:t xml:space="preserve"> </w:t>
      </w:r>
      <w:r w:rsidRPr="00FE1537">
        <w:rPr>
          <w:rFonts w:ascii="Avenir Next LT Pro" w:hAnsi="Avenir Next LT Pro"/>
          <w:color w:val="34516C"/>
          <w:spacing w:val="-3"/>
          <w:sz w:val="22"/>
          <w:szCs w:val="28"/>
        </w:rPr>
        <w:t>the</w:t>
      </w:r>
      <w:r w:rsidRPr="00FE1537">
        <w:rPr>
          <w:rFonts w:ascii="Avenir Next LT Pro" w:hAnsi="Avenir Next LT Pro"/>
          <w:color w:val="34516C"/>
          <w:spacing w:val="-13"/>
          <w:sz w:val="22"/>
          <w:szCs w:val="28"/>
        </w:rPr>
        <w:t xml:space="preserve"> </w:t>
      </w:r>
      <w:r w:rsidRPr="00FE1537">
        <w:rPr>
          <w:rFonts w:ascii="Avenir Next LT Pro" w:hAnsi="Avenir Next LT Pro"/>
          <w:color w:val="34516C"/>
          <w:spacing w:val="-5"/>
          <w:sz w:val="22"/>
          <w:szCs w:val="28"/>
        </w:rPr>
        <w:t>Regulations</w:t>
      </w:r>
      <w:r w:rsidRPr="00FE1537">
        <w:rPr>
          <w:rFonts w:ascii="Avenir Next LT Pro" w:hAnsi="Avenir Next LT Pro"/>
          <w:color w:val="34516C"/>
          <w:spacing w:val="-13"/>
          <w:sz w:val="22"/>
          <w:szCs w:val="28"/>
        </w:rPr>
        <w:t xml:space="preserve"> </w:t>
      </w:r>
      <w:r w:rsidRPr="00FE1537">
        <w:rPr>
          <w:rFonts w:ascii="Avenir Next LT Pro" w:hAnsi="Avenir Next LT Pro"/>
          <w:color w:val="34516C"/>
          <w:spacing w:val="-3"/>
          <w:sz w:val="22"/>
          <w:szCs w:val="28"/>
        </w:rPr>
        <w:t>for</w:t>
      </w:r>
      <w:r w:rsidRPr="00FE1537">
        <w:rPr>
          <w:rFonts w:ascii="Avenir Next LT Pro" w:hAnsi="Avenir Next LT Pro"/>
          <w:color w:val="34516C"/>
          <w:spacing w:val="-7"/>
          <w:sz w:val="22"/>
          <w:szCs w:val="28"/>
        </w:rPr>
        <w:t xml:space="preserve"> </w:t>
      </w:r>
      <w:r w:rsidRPr="00FE1537">
        <w:rPr>
          <w:rFonts w:ascii="Avenir Next LT Pro" w:hAnsi="Avenir Next LT Pro"/>
          <w:color w:val="34516C"/>
          <w:spacing w:val="-3"/>
          <w:sz w:val="22"/>
          <w:szCs w:val="28"/>
        </w:rPr>
        <w:t>the</w:t>
      </w:r>
      <w:r w:rsidRPr="00FE1537">
        <w:rPr>
          <w:rFonts w:ascii="Avenir Next LT Pro" w:hAnsi="Avenir Next LT Pro"/>
          <w:color w:val="34516C"/>
          <w:spacing w:val="-13"/>
          <w:sz w:val="22"/>
          <w:szCs w:val="28"/>
        </w:rPr>
        <w:t xml:space="preserve"> </w:t>
      </w:r>
      <w:r w:rsidRPr="00FE1537">
        <w:rPr>
          <w:rFonts w:ascii="Avenir Next LT Pro" w:hAnsi="Avenir Next LT Pro"/>
          <w:color w:val="34516C"/>
          <w:spacing w:val="-3"/>
          <w:sz w:val="22"/>
          <w:szCs w:val="28"/>
        </w:rPr>
        <w:t>Conduct</w:t>
      </w:r>
      <w:r w:rsidRPr="00FE1537">
        <w:rPr>
          <w:rFonts w:ascii="Avenir Next LT Pro" w:hAnsi="Avenir Next LT Pro"/>
          <w:color w:val="34516C"/>
          <w:spacing w:val="-10"/>
          <w:sz w:val="22"/>
          <w:szCs w:val="28"/>
        </w:rPr>
        <w:t xml:space="preserve"> </w:t>
      </w:r>
      <w:r w:rsidRPr="00FE1537">
        <w:rPr>
          <w:rFonts w:ascii="Avenir Next LT Pro" w:hAnsi="Avenir Next LT Pro"/>
          <w:color w:val="34516C"/>
          <w:spacing w:val="-3"/>
          <w:sz w:val="22"/>
          <w:szCs w:val="28"/>
        </w:rPr>
        <w:t>of</w:t>
      </w:r>
      <w:r w:rsidRPr="00FE1537">
        <w:rPr>
          <w:rFonts w:ascii="Avenir Next LT Pro" w:hAnsi="Avenir Next LT Pro"/>
          <w:color w:val="34516C"/>
          <w:spacing w:val="-10"/>
          <w:sz w:val="22"/>
          <w:szCs w:val="28"/>
        </w:rPr>
        <w:t xml:space="preserve"> </w:t>
      </w:r>
      <w:r w:rsidRPr="00FE1537">
        <w:rPr>
          <w:rFonts w:ascii="Avenir Next LT Pro" w:hAnsi="Avenir Next LT Pro"/>
          <w:color w:val="34516C"/>
          <w:spacing w:val="-3"/>
          <w:sz w:val="22"/>
          <w:szCs w:val="28"/>
        </w:rPr>
        <w:t>Students.</w:t>
      </w:r>
    </w:p>
    <w:bookmarkEnd w:id="53"/>
    <w:p w14:paraId="0518F763" w14:textId="56079EDD" w:rsidR="00C841C0" w:rsidRDefault="00C841C0" w:rsidP="00FE1537">
      <w:pPr>
        <w:spacing w:after="0" w:line="240" w:lineRule="auto"/>
        <w:textAlignment w:val="baseline"/>
        <w:rPr>
          <w:rStyle w:val="eop"/>
          <w:rFonts w:ascii="Avenir Next LT Pro" w:hAnsi="Avenir Next LT Pro"/>
          <w:color w:val="34516C"/>
          <w:sz w:val="22"/>
          <w:szCs w:val="22"/>
          <w:shd w:val="clear" w:color="auto" w:fill="FFFFFF"/>
        </w:rPr>
      </w:pPr>
    </w:p>
    <w:p w14:paraId="7D665DD2" w14:textId="77777777" w:rsidR="00FE1537" w:rsidRDefault="00FE1537" w:rsidP="00FE1537">
      <w:pPr>
        <w:spacing w:after="0" w:line="240" w:lineRule="auto"/>
        <w:textAlignment w:val="baseline"/>
        <w:rPr>
          <w:rStyle w:val="eop"/>
          <w:rFonts w:ascii="Avenir Next LT Pro" w:hAnsi="Avenir Next LT Pro"/>
          <w:color w:val="34516C"/>
          <w:sz w:val="22"/>
          <w:szCs w:val="22"/>
          <w:shd w:val="clear" w:color="auto" w:fill="FFFFFF"/>
        </w:rPr>
      </w:pPr>
    </w:p>
    <w:p w14:paraId="07A47630" w14:textId="77777777" w:rsidR="003603FD" w:rsidRPr="00EC7F20" w:rsidRDefault="003603FD" w:rsidP="00FE1537">
      <w:pPr>
        <w:pStyle w:val="Mandatorytext"/>
        <w:spacing w:after="0"/>
        <w:rPr>
          <w:iCs/>
          <w:color w:val="BE1622"/>
          <w:lang w:val="en-US" w:eastAsia="en-US"/>
        </w:rPr>
      </w:pPr>
    </w:p>
    <w:p w14:paraId="40304FA6" w14:textId="65360996" w:rsidR="00DE10CD" w:rsidRPr="000673E9" w:rsidRDefault="00F35D26" w:rsidP="00FE1537">
      <w:pPr>
        <w:pStyle w:val="Heading1"/>
        <w:spacing w:before="0"/>
        <w:rPr>
          <w:rFonts w:ascii="Avenir Next LT Pro" w:hAnsi="Avenir Next LT Pro"/>
          <w:b/>
          <w:bCs/>
          <w:color w:val="34516C"/>
          <w:sz w:val="36"/>
          <w:szCs w:val="36"/>
        </w:rPr>
      </w:pPr>
      <w:bookmarkStart w:id="57" w:name="_Hlk107234918"/>
      <w:r w:rsidRPr="000673E9">
        <w:rPr>
          <w:rFonts w:ascii="Avenir Next LT Pro" w:hAnsi="Avenir Next LT Pro"/>
          <w:b/>
          <w:bCs/>
          <w:color w:val="34516C"/>
          <w:sz w:val="36"/>
          <w:szCs w:val="36"/>
        </w:rPr>
        <w:t xml:space="preserve">5. </w:t>
      </w:r>
      <w:bookmarkStart w:id="58" w:name="_Toc51686797"/>
      <w:r w:rsidR="00DE10CD" w:rsidRPr="000673E9">
        <w:rPr>
          <w:rFonts w:ascii="Avenir Next LT Pro" w:hAnsi="Avenir Next LT Pro"/>
          <w:b/>
          <w:bCs/>
          <w:color w:val="34516C"/>
          <w:sz w:val="36"/>
          <w:szCs w:val="36"/>
        </w:rPr>
        <w:t>Assessment</w:t>
      </w:r>
      <w:bookmarkEnd w:id="58"/>
    </w:p>
    <w:p w14:paraId="186C6DAC" w14:textId="3DF3F28D" w:rsidR="00DE10CD" w:rsidRPr="00F35D26" w:rsidRDefault="00F35D26" w:rsidP="00F35D26">
      <w:pPr>
        <w:pStyle w:val="Heading2"/>
        <w:rPr>
          <w:rFonts w:ascii="Avenir Next LT Pro" w:hAnsi="Avenir Next LT Pro"/>
          <w:b/>
          <w:bCs/>
          <w:color w:val="007FB0"/>
          <w:sz w:val="32"/>
          <w:szCs w:val="32"/>
          <w:lang w:eastAsia="en-GB"/>
        </w:rPr>
      </w:pPr>
      <w:bookmarkStart w:id="59" w:name="_Toc51686798"/>
      <w:r>
        <w:rPr>
          <w:rFonts w:ascii="Avenir Next LT Pro" w:hAnsi="Avenir Next LT Pro"/>
          <w:b/>
          <w:bCs/>
          <w:color w:val="007FB0"/>
          <w:sz w:val="32"/>
          <w:szCs w:val="32"/>
          <w:lang w:eastAsia="en-GB"/>
        </w:rPr>
        <w:t xml:space="preserve">5.1 </w:t>
      </w:r>
      <w:r w:rsidR="00DE10CD" w:rsidRPr="00F35D26">
        <w:rPr>
          <w:rFonts w:ascii="Avenir Next LT Pro" w:hAnsi="Avenir Next LT Pro"/>
          <w:b/>
          <w:bCs/>
          <w:color w:val="007FB0"/>
          <w:sz w:val="32"/>
          <w:szCs w:val="32"/>
          <w:lang w:eastAsia="en-GB"/>
        </w:rPr>
        <w:t>Assessment Strategy</w:t>
      </w:r>
      <w:bookmarkEnd w:id="59"/>
    </w:p>
    <w:p w14:paraId="3158CAB1" w14:textId="7AB5539B" w:rsidR="00DA311E" w:rsidRPr="00FE1537" w:rsidRDefault="00DA311E" w:rsidP="003603FD">
      <w:pPr>
        <w:pStyle w:val="Guidance"/>
        <w:rPr>
          <w:i w:val="0"/>
          <w:sz w:val="22"/>
          <w:szCs w:val="22"/>
          <w:lang w:val="en-US" w:eastAsia="en-US"/>
        </w:rPr>
      </w:pPr>
      <w:r w:rsidRPr="00FE1537">
        <w:rPr>
          <w:i w:val="0"/>
          <w:color w:val="34516C"/>
          <w:sz w:val="22"/>
          <w:szCs w:val="22"/>
          <w:lang w:val="en-US" w:eastAsia="en-US"/>
        </w:rPr>
        <w:t xml:space="preserve">The teaching, learning and assessment strategies used on the course are varied and dependent upon active participation and interaction within groups. There are no examinations, so assessment is continuous and is based upon the completion of appropriate assignments, the observation of your teaching and the general </w:t>
      </w:r>
      <w:proofErr w:type="gramStart"/>
      <w:r w:rsidRPr="00FE1537">
        <w:rPr>
          <w:i w:val="0"/>
          <w:color w:val="34516C"/>
          <w:sz w:val="22"/>
          <w:szCs w:val="22"/>
          <w:lang w:val="en-US" w:eastAsia="en-US"/>
        </w:rPr>
        <w:t>gathering together</w:t>
      </w:r>
      <w:proofErr w:type="gramEnd"/>
      <w:r w:rsidRPr="00FE1537">
        <w:rPr>
          <w:i w:val="0"/>
          <w:color w:val="34516C"/>
          <w:sz w:val="22"/>
          <w:szCs w:val="22"/>
          <w:lang w:val="en-US" w:eastAsia="en-US"/>
        </w:rPr>
        <w:t xml:space="preserve"> of evidence to demonstrate that the Professional Standards for Teachers and Trainers in Education and Training – England (ETF 20</w:t>
      </w:r>
      <w:r w:rsidR="003603FD" w:rsidRPr="00FE1537">
        <w:rPr>
          <w:i w:val="0"/>
          <w:color w:val="34516C"/>
          <w:sz w:val="22"/>
          <w:szCs w:val="22"/>
          <w:lang w:val="en-US" w:eastAsia="en-US"/>
        </w:rPr>
        <w:t>22</w:t>
      </w:r>
      <w:r w:rsidRPr="00FE1537">
        <w:rPr>
          <w:i w:val="0"/>
          <w:color w:val="34516C"/>
          <w:sz w:val="22"/>
          <w:szCs w:val="22"/>
          <w:lang w:val="en-US" w:eastAsia="en-US"/>
        </w:rPr>
        <w:t xml:space="preserve">) have been achieved.  </w:t>
      </w:r>
    </w:p>
    <w:p w14:paraId="0B819F16" w14:textId="77777777" w:rsidR="00DA311E" w:rsidRPr="00FE1537" w:rsidRDefault="00DA311E" w:rsidP="00565BF8">
      <w:pPr>
        <w:spacing w:after="0" w:line="240" w:lineRule="auto"/>
        <w:textAlignment w:val="baseline"/>
        <w:rPr>
          <w:rStyle w:val="eop"/>
          <w:rFonts w:ascii="Avenir Next LT Pro" w:hAnsi="Avenir Next LT Pro"/>
          <w:color w:val="34516C"/>
          <w:sz w:val="22"/>
          <w:szCs w:val="22"/>
          <w:shd w:val="clear" w:color="auto" w:fill="FFFFFF"/>
        </w:rPr>
      </w:pPr>
      <w:r w:rsidRPr="00FE1537">
        <w:rPr>
          <w:rStyle w:val="normaltextrun"/>
          <w:rFonts w:ascii="Avenir Next LT Pro" w:hAnsi="Avenir Next LT Pro"/>
          <w:color w:val="34516C"/>
          <w:sz w:val="22"/>
          <w:szCs w:val="22"/>
          <w:shd w:val="clear" w:color="auto" w:fill="FFFFFF"/>
        </w:rPr>
        <w:t>This evidence must be collated in your Portfolio of Professional Achievement (PoPA) which contains the various activities and proformas required for logging your evidence of experience and learning and for reflecting on the achievement.</w:t>
      </w:r>
      <w:r w:rsidRPr="00FE1537">
        <w:rPr>
          <w:rStyle w:val="eop"/>
          <w:rFonts w:ascii="Avenir Next LT Pro" w:hAnsi="Avenir Next LT Pro"/>
          <w:color w:val="34516C"/>
          <w:sz w:val="22"/>
          <w:szCs w:val="22"/>
          <w:shd w:val="clear" w:color="auto" w:fill="FFFFFF"/>
        </w:rPr>
        <w:t> </w:t>
      </w:r>
    </w:p>
    <w:p w14:paraId="2B926B89" w14:textId="77777777" w:rsidR="00DA311E" w:rsidRDefault="00DA311E" w:rsidP="00565BF8">
      <w:pPr>
        <w:spacing w:after="0" w:line="240" w:lineRule="auto"/>
        <w:textAlignment w:val="baseline"/>
        <w:rPr>
          <w:rStyle w:val="eop"/>
          <w:rFonts w:ascii="Avenir Next LT Pro" w:hAnsi="Avenir Next LT Pro"/>
          <w:color w:val="34516C"/>
          <w:sz w:val="22"/>
          <w:szCs w:val="22"/>
          <w:shd w:val="clear" w:color="auto" w:fill="FFFFFF"/>
        </w:rPr>
      </w:pPr>
    </w:p>
    <w:p w14:paraId="1A2F733C" w14:textId="06C0C000" w:rsidR="00565BF8" w:rsidRPr="00DA311E" w:rsidRDefault="00565BF8" w:rsidP="00565BF8">
      <w:pPr>
        <w:spacing w:after="0" w:line="240" w:lineRule="auto"/>
        <w:textAlignment w:val="baseline"/>
        <w:rPr>
          <w:rFonts w:ascii="Avenir Next LT Pro" w:eastAsia="Times New Roman" w:hAnsi="Avenir Next LT Pro" w:cs="Arial"/>
          <w:color w:val="34516C"/>
          <w:sz w:val="22"/>
          <w:szCs w:val="22"/>
          <w:lang w:eastAsia="en-GB"/>
        </w:rPr>
      </w:pPr>
      <w:r w:rsidRPr="00565BF8">
        <w:rPr>
          <w:rFonts w:ascii="Avenir Next LT Pro" w:eastAsia="Times New Roman" w:hAnsi="Avenir Next LT Pro" w:cs="Arial"/>
          <w:color w:val="34516C"/>
          <w:sz w:val="22"/>
          <w:szCs w:val="22"/>
          <w:lang w:eastAsia="en-GB"/>
        </w:rPr>
        <w:t>The whole of your course will be assessed. You will be assessed through a range of coursework assignments and teaching practice. </w:t>
      </w:r>
    </w:p>
    <w:p w14:paraId="62E845D0" w14:textId="77777777" w:rsidR="00DA311E" w:rsidRPr="00DA311E" w:rsidRDefault="00DA311E" w:rsidP="00DA311E">
      <w:pPr>
        <w:spacing w:after="0" w:line="240" w:lineRule="auto"/>
        <w:textAlignment w:val="baseline"/>
        <w:rPr>
          <w:rFonts w:ascii="Segoe UI" w:eastAsia="Times New Roman" w:hAnsi="Segoe UI" w:cs="Segoe UI"/>
          <w:color w:val="34516C"/>
          <w:sz w:val="18"/>
          <w:szCs w:val="18"/>
          <w:lang w:eastAsia="en-GB"/>
        </w:rPr>
      </w:pPr>
      <w:r w:rsidRPr="00DA311E">
        <w:rPr>
          <w:rFonts w:ascii="Avenir Next LT Pro" w:eastAsia="Times New Roman" w:hAnsi="Avenir Next LT Pro" w:cs="Segoe UI"/>
          <w:color w:val="34516C"/>
          <w:sz w:val="22"/>
          <w:szCs w:val="22"/>
          <w:lang w:eastAsia="en-GB"/>
        </w:rPr>
        <w:t>There are three integrated aspects of assessment on the course: </w:t>
      </w:r>
    </w:p>
    <w:p w14:paraId="03CB398C" w14:textId="77777777" w:rsidR="00DA311E" w:rsidRPr="00DA311E" w:rsidRDefault="00DA311E" w:rsidP="00BC099E">
      <w:pPr>
        <w:pStyle w:val="ListParagraph"/>
        <w:numPr>
          <w:ilvl w:val="0"/>
          <w:numId w:val="26"/>
        </w:numPr>
        <w:spacing w:after="0" w:line="240" w:lineRule="auto"/>
        <w:textAlignment w:val="baseline"/>
        <w:rPr>
          <w:rFonts w:ascii="Avenir Next LT Pro" w:eastAsia="Times New Roman" w:hAnsi="Avenir Next LT Pro" w:cs="Segoe UI"/>
          <w:color w:val="34516C"/>
          <w:sz w:val="22"/>
          <w:szCs w:val="22"/>
          <w:lang w:eastAsia="en-GB"/>
        </w:rPr>
      </w:pPr>
      <w:r w:rsidRPr="00DA311E">
        <w:rPr>
          <w:rFonts w:ascii="Avenir Next LT Pro" w:eastAsia="Times New Roman" w:hAnsi="Avenir Next LT Pro" w:cs="Segoe UI"/>
          <w:color w:val="34516C"/>
          <w:sz w:val="22"/>
          <w:szCs w:val="22"/>
          <w:lang w:eastAsia="en-GB"/>
        </w:rPr>
        <w:lastRenderedPageBreak/>
        <w:t>Teaching practice – assessed through teaching observations and the development of a teaching practice portfolio. </w:t>
      </w:r>
    </w:p>
    <w:p w14:paraId="266B6270" w14:textId="77777777" w:rsidR="00DA311E" w:rsidRPr="00DA311E" w:rsidRDefault="00DA311E" w:rsidP="00BC099E">
      <w:pPr>
        <w:pStyle w:val="ListParagraph"/>
        <w:numPr>
          <w:ilvl w:val="0"/>
          <w:numId w:val="26"/>
        </w:numPr>
        <w:spacing w:after="0" w:line="240" w:lineRule="auto"/>
        <w:textAlignment w:val="baseline"/>
        <w:rPr>
          <w:rFonts w:ascii="Avenir Next LT Pro" w:eastAsia="Times New Roman" w:hAnsi="Avenir Next LT Pro" w:cs="Segoe UI"/>
          <w:color w:val="34516C"/>
          <w:sz w:val="22"/>
          <w:szCs w:val="22"/>
          <w:lang w:eastAsia="en-GB"/>
        </w:rPr>
      </w:pPr>
      <w:r w:rsidRPr="00DA311E">
        <w:rPr>
          <w:rFonts w:ascii="Avenir Next LT Pro" w:eastAsia="Times New Roman" w:hAnsi="Avenir Next LT Pro" w:cs="Segoe UI"/>
          <w:color w:val="34516C"/>
          <w:sz w:val="22"/>
          <w:szCs w:val="22"/>
          <w:lang w:eastAsia="en-GB"/>
        </w:rPr>
        <w:t>Coursework assignments – assessed by the course tutors. No assignments are graded: all are assessed on a pass or refer basis.  Details are shown in the table below. </w:t>
      </w:r>
    </w:p>
    <w:p w14:paraId="00AC2D78" w14:textId="77777777" w:rsidR="00DA311E" w:rsidRPr="00DA311E" w:rsidRDefault="00DA311E" w:rsidP="00BC099E">
      <w:pPr>
        <w:pStyle w:val="ListParagraph"/>
        <w:numPr>
          <w:ilvl w:val="0"/>
          <w:numId w:val="26"/>
        </w:numPr>
        <w:spacing w:after="0" w:line="240" w:lineRule="auto"/>
        <w:textAlignment w:val="baseline"/>
        <w:rPr>
          <w:rFonts w:ascii="Avenir Next LT Pro" w:eastAsia="Times New Roman" w:hAnsi="Avenir Next LT Pro" w:cs="Segoe UI"/>
          <w:color w:val="34516C"/>
          <w:sz w:val="22"/>
          <w:szCs w:val="22"/>
          <w:lang w:eastAsia="en-GB"/>
        </w:rPr>
      </w:pPr>
      <w:r w:rsidRPr="00DA311E">
        <w:rPr>
          <w:rFonts w:ascii="Avenir Next LT Pro" w:eastAsia="Times New Roman" w:hAnsi="Avenir Next LT Pro" w:cs="Segoe UI"/>
          <w:color w:val="34516C"/>
          <w:sz w:val="22"/>
          <w:szCs w:val="22"/>
          <w:lang w:eastAsia="en-GB"/>
        </w:rPr>
        <w:t>Professionalism – assessed through your participation in classroom activities, performance in teaching and general attitude and approach to your role as a trainee teacher.  </w:t>
      </w:r>
    </w:p>
    <w:p w14:paraId="0ACDA1D3" w14:textId="77777777" w:rsidR="002D5B83" w:rsidRDefault="002D5B83" w:rsidP="002D5B83">
      <w:pPr>
        <w:spacing w:after="0" w:line="240" w:lineRule="auto"/>
        <w:textAlignment w:val="baseline"/>
        <w:rPr>
          <w:rFonts w:ascii="Avenir Next LT Pro" w:eastAsia="Times New Roman" w:hAnsi="Avenir Next LT Pro" w:cs="Arial"/>
          <w:color w:val="34516C"/>
          <w:sz w:val="22"/>
          <w:szCs w:val="22"/>
          <w:lang w:eastAsia="en-GB"/>
        </w:rPr>
      </w:pPr>
    </w:p>
    <w:p w14:paraId="11F6F804" w14:textId="0FFEC261" w:rsidR="00565BF8" w:rsidRDefault="002D5B83" w:rsidP="002D5B83">
      <w:pPr>
        <w:spacing w:after="0" w:line="240" w:lineRule="auto"/>
        <w:textAlignment w:val="baseline"/>
        <w:rPr>
          <w:rFonts w:ascii="Avenir Next LT Pro" w:eastAsia="Times New Roman" w:hAnsi="Avenir Next LT Pro" w:cs="Arial"/>
          <w:color w:val="34516C"/>
          <w:sz w:val="22"/>
          <w:szCs w:val="22"/>
          <w:lang w:eastAsia="en-GB"/>
        </w:rPr>
      </w:pPr>
      <w:r w:rsidRPr="00565BF8">
        <w:rPr>
          <w:rFonts w:ascii="Avenir Next LT Pro" w:eastAsia="Times New Roman" w:hAnsi="Avenir Next LT Pro" w:cs="Arial"/>
          <w:color w:val="34516C"/>
          <w:sz w:val="22"/>
          <w:szCs w:val="22"/>
          <w:lang w:eastAsia="en-GB"/>
        </w:rPr>
        <w:t>The assessments support your learning and development through reading and then acting on the feedback provided to you by your tutors. </w:t>
      </w:r>
    </w:p>
    <w:p w14:paraId="3B73B54A" w14:textId="77777777" w:rsidR="002D5B83" w:rsidRPr="00565BF8" w:rsidRDefault="002D5B83" w:rsidP="002D5B83">
      <w:pPr>
        <w:spacing w:after="0" w:line="240" w:lineRule="auto"/>
        <w:textAlignment w:val="baseline"/>
        <w:rPr>
          <w:rFonts w:ascii="Avenir Next LT Pro" w:eastAsia="Times New Roman" w:hAnsi="Avenir Next LT Pro" w:cs="Arial"/>
          <w:color w:val="34516C"/>
          <w:sz w:val="22"/>
          <w:szCs w:val="22"/>
          <w:lang w:eastAsia="en-GB"/>
        </w:rPr>
      </w:pPr>
    </w:p>
    <w:p w14:paraId="132FF349" w14:textId="77777777" w:rsidR="002D5B83" w:rsidRPr="00565BF8" w:rsidRDefault="002D5B83" w:rsidP="002D5B83">
      <w:pPr>
        <w:spacing w:after="0" w:line="240" w:lineRule="auto"/>
        <w:textAlignment w:val="baseline"/>
        <w:rPr>
          <w:rFonts w:ascii="Avenir Next LT Pro" w:eastAsia="Times New Roman" w:hAnsi="Avenir Next LT Pro" w:cs="Segoe UI"/>
          <w:color w:val="34516C"/>
          <w:sz w:val="22"/>
          <w:szCs w:val="22"/>
          <w:lang w:eastAsia="en-GB"/>
        </w:rPr>
      </w:pPr>
      <w:r w:rsidRPr="00565BF8">
        <w:rPr>
          <w:rFonts w:ascii="Avenir Next LT Pro" w:eastAsia="Times New Roman" w:hAnsi="Avenir Next LT Pro" w:cs="Arial"/>
          <w:color w:val="34516C"/>
          <w:sz w:val="22"/>
          <w:szCs w:val="22"/>
          <w:lang w:eastAsia="en-GB"/>
        </w:rPr>
        <w:t xml:space="preserve">UCLan provide detailed assignment briefs for you to follow to complete your assessments and teaching practice portfolio. These assignments are standardised, so no matter which Partner College you choose to study with, all trainee teachers undertake the </w:t>
      </w:r>
      <w:r w:rsidRPr="00565BF8">
        <w:rPr>
          <w:rFonts w:ascii="Avenir Next LT Pro" w:eastAsia="Times New Roman" w:hAnsi="Avenir Next LT Pro" w:cs="Arial"/>
          <w:color w:val="34516C"/>
          <w:sz w:val="22"/>
          <w:szCs w:val="22"/>
          <w:u w:val="single"/>
          <w:lang w:eastAsia="en-GB"/>
        </w:rPr>
        <w:t>same</w:t>
      </w:r>
      <w:r w:rsidRPr="00565BF8">
        <w:rPr>
          <w:rFonts w:ascii="Avenir Next LT Pro" w:eastAsia="Times New Roman" w:hAnsi="Avenir Next LT Pro" w:cs="Arial"/>
          <w:color w:val="34516C"/>
          <w:sz w:val="22"/>
          <w:szCs w:val="22"/>
          <w:lang w:eastAsia="en-GB"/>
        </w:rPr>
        <w:t xml:space="preserve"> assignments, with the </w:t>
      </w:r>
      <w:r w:rsidRPr="00565BF8">
        <w:rPr>
          <w:rFonts w:ascii="Avenir Next LT Pro" w:eastAsia="Times New Roman" w:hAnsi="Avenir Next LT Pro" w:cs="Arial"/>
          <w:color w:val="34516C"/>
          <w:sz w:val="22"/>
          <w:szCs w:val="22"/>
          <w:u w:val="single"/>
          <w:lang w:eastAsia="en-GB"/>
        </w:rPr>
        <w:t>same</w:t>
      </w:r>
      <w:r w:rsidRPr="00565BF8">
        <w:rPr>
          <w:rFonts w:ascii="Avenir Next LT Pro" w:eastAsia="Times New Roman" w:hAnsi="Avenir Next LT Pro" w:cs="Arial"/>
          <w:color w:val="34516C"/>
          <w:sz w:val="22"/>
          <w:szCs w:val="22"/>
          <w:lang w:eastAsia="en-GB"/>
        </w:rPr>
        <w:t xml:space="preserve"> guidance.  </w:t>
      </w:r>
    </w:p>
    <w:p w14:paraId="3194F470" w14:textId="77777777" w:rsidR="002D5B83" w:rsidRPr="00565BF8" w:rsidRDefault="002D5B83" w:rsidP="002D5B83">
      <w:pPr>
        <w:spacing w:after="0" w:line="240" w:lineRule="auto"/>
        <w:textAlignment w:val="baseline"/>
        <w:rPr>
          <w:rFonts w:ascii="Avenir Next LT Pro" w:eastAsia="Times New Roman" w:hAnsi="Avenir Next LT Pro" w:cs="Segoe UI"/>
          <w:color w:val="34516C"/>
          <w:sz w:val="22"/>
          <w:szCs w:val="22"/>
          <w:lang w:eastAsia="en-GB"/>
        </w:rPr>
      </w:pPr>
      <w:r w:rsidRPr="57FBEDBC">
        <w:rPr>
          <w:rFonts w:ascii="Avenir Next LT Pro" w:eastAsia="Times New Roman" w:hAnsi="Avenir Next LT Pro" w:cs="Arial"/>
          <w:color w:val="34516C"/>
          <w:sz w:val="22"/>
          <w:szCs w:val="22"/>
          <w:lang w:eastAsia="en-GB"/>
        </w:rPr>
        <w:t> </w:t>
      </w:r>
    </w:p>
    <w:p w14:paraId="124985EF" w14:textId="4C29546A" w:rsidR="57FBEDBC" w:rsidRDefault="57FBEDBC">
      <w:r w:rsidRPr="57FBEDBC">
        <w:rPr>
          <w:rFonts w:ascii="Avenir Next LT Pro" w:eastAsia="Avenir Next LT Pro" w:hAnsi="Avenir Next LT Pro" w:cs="Avenir Next LT Pro"/>
          <w:color w:val="34516C"/>
          <w:sz w:val="22"/>
          <w:szCs w:val="22"/>
        </w:rPr>
        <w:t xml:space="preserve">For assistance with understanding learning outcomes and assessment criteria, please refer to the </w:t>
      </w:r>
      <w:r w:rsidRPr="57FBEDBC">
        <w:rPr>
          <w:rFonts w:ascii="Avenir Next LT Pro" w:eastAsia="Avenir Next LT Pro" w:hAnsi="Avenir Next LT Pro" w:cs="Avenir Next LT Pro"/>
          <w:b/>
          <w:bCs/>
          <w:color w:val="34516C"/>
          <w:sz w:val="22"/>
          <w:szCs w:val="22"/>
        </w:rPr>
        <w:t>assessment glossary</w:t>
      </w:r>
      <w:r w:rsidRPr="57FBEDBC">
        <w:rPr>
          <w:rFonts w:ascii="Avenir Next LT Pro" w:eastAsia="Avenir Next LT Pro" w:hAnsi="Avenir Next LT Pro" w:cs="Avenir Next LT Pro"/>
          <w:color w:val="34516C"/>
          <w:sz w:val="22"/>
          <w:szCs w:val="22"/>
        </w:rPr>
        <w:t xml:space="preserve"> in appendix 3 of this handbook.</w:t>
      </w:r>
    </w:p>
    <w:p w14:paraId="27665F40" w14:textId="1644270D" w:rsidR="57FBEDBC" w:rsidRDefault="57FBEDBC" w:rsidP="57FBEDBC">
      <w:pPr>
        <w:spacing w:after="0" w:line="240" w:lineRule="auto"/>
        <w:rPr>
          <w:rFonts w:ascii="Avenir Next LT Pro" w:eastAsia="Times New Roman" w:hAnsi="Avenir Next LT Pro" w:cs="Arial"/>
          <w:color w:val="34516C"/>
          <w:sz w:val="22"/>
          <w:szCs w:val="22"/>
          <w:lang w:eastAsia="en-GB"/>
        </w:rPr>
      </w:pPr>
    </w:p>
    <w:p w14:paraId="3A723A04" w14:textId="77777777" w:rsidR="002D5B83" w:rsidRPr="00565BF8" w:rsidRDefault="002D5B83" w:rsidP="002D5B83">
      <w:pPr>
        <w:spacing w:after="0" w:line="240" w:lineRule="auto"/>
        <w:textAlignment w:val="baseline"/>
        <w:rPr>
          <w:rFonts w:ascii="Avenir Next LT Pro" w:eastAsia="Times New Roman" w:hAnsi="Avenir Next LT Pro" w:cs="Segoe UI"/>
          <w:color w:val="34516C"/>
          <w:sz w:val="22"/>
          <w:szCs w:val="22"/>
          <w:lang w:eastAsia="en-GB"/>
        </w:rPr>
      </w:pPr>
      <w:r w:rsidRPr="00565BF8">
        <w:rPr>
          <w:rFonts w:ascii="Avenir Next LT Pro" w:eastAsia="Times New Roman" w:hAnsi="Avenir Next LT Pro" w:cs="Arial"/>
          <w:color w:val="34516C"/>
          <w:sz w:val="22"/>
          <w:szCs w:val="22"/>
          <w:lang w:eastAsia="en-GB"/>
        </w:rPr>
        <w:t xml:space="preserve">UCLan also provide standardised assignment feedback sheets. You tutors will use these to provide you with detailed feedback on your work, what you have done well, and what you need to improve, and will set you </w:t>
      </w:r>
      <w:r w:rsidRPr="00565BF8">
        <w:rPr>
          <w:rFonts w:ascii="Avenir Next LT Pro" w:eastAsia="Times New Roman" w:hAnsi="Avenir Next LT Pro" w:cs="Arial"/>
          <w:color w:val="34516C"/>
          <w:sz w:val="22"/>
          <w:szCs w:val="22"/>
          <w:u w:val="single"/>
          <w:lang w:eastAsia="en-GB"/>
        </w:rPr>
        <w:t>academic development targets</w:t>
      </w:r>
      <w:r w:rsidRPr="00565BF8">
        <w:rPr>
          <w:rFonts w:ascii="Avenir Next LT Pro" w:eastAsia="Times New Roman" w:hAnsi="Avenir Next LT Pro" w:cs="Arial"/>
          <w:color w:val="34516C"/>
          <w:sz w:val="22"/>
          <w:szCs w:val="22"/>
          <w:lang w:eastAsia="en-GB"/>
        </w:rPr>
        <w:t xml:space="preserve"> to help you improve your work.   </w:t>
      </w:r>
    </w:p>
    <w:p w14:paraId="69698421" w14:textId="77777777" w:rsidR="002D5B83" w:rsidRDefault="002D5B83" w:rsidP="00565BF8">
      <w:pPr>
        <w:spacing w:after="0" w:line="240" w:lineRule="auto"/>
        <w:textAlignment w:val="baseline"/>
        <w:rPr>
          <w:rFonts w:ascii="Avenir Next LT Pro" w:eastAsia="Times New Roman" w:hAnsi="Avenir Next LT Pro" w:cs="Arial"/>
          <w:color w:val="34516C"/>
          <w:sz w:val="22"/>
          <w:szCs w:val="22"/>
          <w:lang w:eastAsia="en-GB"/>
        </w:rPr>
      </w:pPr>
    </w:p>
    <w:p w14:paraId="41ABEE28" w14:textId="4B287050" w:rsidR="00565BF8" w:rsidRDefault="00565BF8" w:rsidP="00565BF8">
      <w:pPr>
        <w:spacing w:after="0" w:line="240" w:lineRule="auto"/>
        <w:textAlignment w:val="baseline"/>
        <w:rPr>
          <w:rFonts w:ascii="Avenir Next LT Pro" w:eastAsia="Times New Roman" w:hAnsi="Avenir Next LT Pro" w:cs="Arial"/>
          <w:color w:val="34516C"/>
          <w:sz w:val="22"/>
          <w:szCs w:val="22"/>
          <w:lang w:eastAsia="en-GB"/>
        </w:rPr>
      </w:pPr>
      <w:r w:rsidRPr="00565BF8">
        <w:rPr>
          <w:rFonts w:ascii="Avenir Next LT Pro" w:eastAsia="Times New Roman" w:hAnsi="Avenir Next LT Pro" w:cs="Arial"/>
          <w:color w:val="34516C"/>
          <w:sz w:val="22"/>
          <w:szCs w:val="22"/>
          <w:lang w:eastAsia="en-GB"/>
        </w:rPr>
        <w:t>You are expected to attempt all the assessments for each module, and to do so at the times scheduled unless authorised extensions, special arrangements for disability or mitigating circumstances allow you to defer your assessment.  </w:t>
      </w:r>
    </w:p>
    <w:p w14:paraId="62339A46" w14:textId="77777777" w:rsidR="00565BF8" w:rsidRDefault="00565BF8" w:rsidP="00565BF8">
      <w:pPr>
        <w:spacing w:after="0" w:line="240" w:lineRule="auto"/>
        <w:textAlignment w:val="baseline"/>
        <w:rPr>
          <w:rFonts w:ascii="Avenir Next LT Pro" w:eastAsia="Times New Roman" w:hAnsi="Avenir Next LT Pro" w:cs="Arial"/>
          <w:color w:val="34516C"/>
          <w:sz w:val="22"/>
          <w:szCs w:val="22"/>
          <w:lang w:eastAsia="en-GB"/>
        </w:rPr>
      </w:pPr>
    </w:p>
    <w:p w14:paraId="3193E430" w14:textId="0EC44417" w:rsidR="00F64A1E" w:rsidRPr="00F64A1E" w:rsidRDefault="00F64A1E" w:rsidP="00565BF8">
      <w:pPr>
        <w:spacing w:after="0" w:line="240" w:lineRule="auto"/>
        <w:textAlignment w:val="baseline"/>
        <w:rPr>
          <w:rFonts w:ascii="Avenir Next LT Pro" w:eastAsia="Times New Roman" w:hAnsi="Avenir Next LT Pro" w:cs="Arial"/>
          <w:color w:val="34516C"/>
          <w:sz w:val="22"/>
          <w:szCs w:val="22"/>
          <w:u w:val="single"/>
          <w:lang w:eastAsia="en-GB"/>
        </w:rPr>
      </w:pPr>
      <w:r w:rsidRPr="00F64A1E">
        <w:rPr>
          <w:rFonts w:ascii="Avenir Next LT Pro" w:eastAsia="Times New Roman" w:hAnsi="Avenir Next LT Pro" w:cs="Arial"/>
          <w:color w:val="34516C"/>
          <w:sz w:val="22"/>
          <w:szCs w:val="22"/>
          <w:u w:val="single"/>
          <w:lang w:eastAsia="en-GB"/>
        </w:rPr>
        <w:t>You must pass all assessments for all modules</w:t>
      </w:r>
      <w:r>
        <w:rPr>
          <w:rFonts w:ascii="Avenir Next LT Pro" w:eastAsia="Times New Roman" w:hAnsi="Avenir Next LT Pro" w:cs="Arial"/>
          <w:color w:val="34516C"/>
          <w:sz w:val="22"/>
          <w:szCs w:val="22"/>
          <w:u w:val="single"/>
          <w:lang w:eastAsia="en-GB"/>
        </w:rPr>
        <w:t xml:space="preserve"> and complete all activities in the teaching practice portfolio</w:t>
      </w:r>
      <w:r w:rsidRPr="00F64A1E">
        <w:rPr>
          <w:rFonts w:ascii="Avenir Next LT Pro" w:eastAsia="Times New Roman" w:hAnsi="Avenir Next LT Pro" w:cs="Arial"/>
          <w:color w:val="34516C"/>
          <w:sz w:val="22"/>
          <w:szCs w:val="22"/>
          <w:u w:val="single"/>
          <w:lang w:eastAsia="en-GB"/>
        </w:rPr>
        <w:t xml:space="preserve">. </w:t>
      </w:r>
    </w:p>
    <w:p w14:paraId="3467BA42" w14:textId="0A6133CC" w:rsidR="00F64A1E" w:rsidRDefault="00F64A1E" w:rsidP="00F64A1E">
      <w:pPr>
        <w:spacing w:after="0" w:line="240" w:lineRule="auto"/>
        <w:textAlignment w:val="baseline"/>
        <w:rPr>
          <w:rFonts w:ascii="Avenir Next LT Pro" w:eastAsia="Times New Roman" w:hAnsi="Avenir Next LT Pro" w:cs="Arial"/>
          <w:color w:val="34516C"/>
          <w:sz w:val="22"/>
          <w:szCs w:val="22"/>
          <w:lang w:eastAsia="en-GB"/>
        </w:rPr>
      </w:pPr>
      <w:r w:rsidRPr="00565BF8">
        <w:rPr>
          <w:rFonts w:ascii="Avenir Next LT Pro" w:eastAsia="Times New Roman" w:hAnsi="Avenir Next LT Pro" w:cs="Arial"/>
          <w:color w:val="34516C"/>
          <w:sz w:val="22"/>
          <w:szCs w:val="22"/>
          <w:lang w:eastAsia="en-GB"/>
        </w:rPr>
        <w:t xml:space="preserve">The mark given for coursework and teaching practice is either pass or refer, and </w:t>
      </w:r>
      <w:r w:rsidRPr="00565BF8">
        <w:rPr>
          <w:rFonts w:ascii="Avenir Next LT Pro" w:eastAsia="Times New Roman" w:hAnsi="Avenir Next LT Pro" w:cs="Arial"/>
          <w:b/>
          <w:bCs/>
          <w:color w:val="34516C"/>
          <w:sz w:val="22"/>
          <w:szCs w:val="22"/>
          <w:lang w:eastAsia="en-GB"/>
        </w:rPr>
        <w:t>all</w:t>
      </w:r>
      <w:r w:rsidRPr="00565BF8">
        <w:rPr>
          <w:rFonts w:ascii="Avenir Next LT Pro" w:eastAsia="Times New Roman" w:hAnsi="Avenir Next LT Pro" w:cs="Arial"/>
          <w:color w:val="34516C"/>
          <w:sz w:val="22"/>
          <w:szCs w:val="22"/>
          <w:lang w:eastAsia="en-GB"/>
        </w:rPr>
        <w:t xml:space="preserve"> assessed work must achieve a satisfactory level (pass).  </w:t>
      </w:r>
    </w:p>
    <w:p w14:paraId="6CFA0A56" w14:textId="77777777" w:rsidR="00F64A1E" w:rsidRDefault="00F64A1E" w:rsidP="00F64A1E">
      <w:pPr>
        <w:spacing w:after="0" w:line="240" w:lineRule="auto"/>
        <w:textAlignment w:val="baseline"/>
        <w:rPr>
          <w:rFonts w:ascii="Avenir Next LT Pro" w:eastAsia="Times New Roman" w:hAnsi="Avenir Next LT Pro" w:cs="Arial"/>
          <w:color w:val="34516C"/>
          <w:sz w:val="22"/>
          <w:szCs w:val="22"/>
          <w:lang w:eastAsia="en-GB"/>
        </w:rPr>
      </w:pPr>
      <w:r w:rsidRPr="00565BF8">
        <w:rPr>
          <w:rFonts w:ascii="Avenir Next LT Pro" w:eastAsia="Times New Roman" w:hAnsi="Avenir Next LT Pro" w:cs="Arial"/>
          <w:color w:val="34516C"/>
          <w:sz w:val="22"/>
          <w:szCs w:val="22"/>
          <w:lang w:eastAsia="en-GB"/>
        </w:rPr>
        <w:t xml:space="preserve">Where necessary, coursework that is referred is repeated and no penalty is imposed for an initial </w:t>
      </w:r>
      <w:r>
        <w:rPr>
          <w:rFonts w:ascii="Avenir Next LT Pro" w:eastAsia="Times New Roman" w:hAnsi="Avenir Next LT Pro" w:cs="Arial"/>
          <w:color w:val="34516C"/>
          <w:sz w:val="22"/>
          <w:szCs w:val="22"/>
          <w:lang w:eastAsia="en-GB"/>
        </w:rPr>
        <w:t>referral</w:t>
      </w:r>
      <w:r w:rsidRPr="00565BF8">
        <w:rPr>
          <w:rFonts w:ascii="Avenir Next LT Pro" w:eastAsia="Times New Roman" w:hAnsi="Avenir Next LT Pro" w:cs="Arial"/>
          <w:color w:val="34516C"/>
          <w:sz w:val="22"/>
          <w:szCs w:val="22"/>
          <w:lang w:eastAsia="en-GB"/>
        </w:rPr>
        <w:t xml:space="preserve">.  </w:t>
      </w:r>
    </w:p>
    <w:p w14:paraId="4E0CC6F7" w14:textId="77777777" w:rsidR="00F64A1E" w:rsidRDefault="00F64A1E" w:rsidP="00F64A1E">
      <w:pPr>
        <w:spacing w:after="0" w:line="240" w:lineRule="auto"/>
        <w:textAlignment w:val="baseline"/>
        <w:rPr>
          <w:rFonts w:ascii="Avenir Next LT Pro" w:eastAsia="Times New Roman" w:hAnsi="Avenir Next LT Pro" w:cs="Arial"/>
          <w:color w:val="34516C"/>
          <w:sz w:val="22"/>
          <w:szCs w:val="22"/>
          <w:lang w:eastAsia="en-GB"/>
        </w:rPr>
      </w:pPr>
    </w:p>
    <w:p w14:paraId="66073932" w14:textId="5B39D1DD" w:rsidR="00565BF8" w:rsidRPr="00F64A1E" w:rsidRDefault="00565BF8" w:rsidP="00BC099E">
      <w:pPr>
        <w:pStyle w:val="ListParagraph"/>
        <w:numPr>
          <w:ilvl w:val="0"/>
          <w:numId w:val="29"/>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 xml:space="preserve">You will be given </w:t>
      </w:r>
      <w:r w:rsidRPr="00F64A1E">
        <w:rPr>
          <w:rFonts w:ascii="Avenir Next LT Pro" w:eastAsia="Times New Roman" w:hAnsi="Avenir Next LT Pro" w:cs="Arial"/>
          <w:b/>
          <w:bCs/>
          <w:color w:val="34516C"/>
          <w:sz w:val="22"/>
          <w:szCs w:val="22"/>
          <w:lang w:eastAsia="en-GB"/>
        </w:rPr>
        <w:t>two attempts</w:t>
      </w:r>
      <w:r w:rsidRPr="00F64A1E">
        <w:rPr>
          <w:rFonts w:ascii="Avenir Next LT Pro" w:eastAsia="Times New Roman" w:hAnsi="Avenir Next LT Pro" w:cs="Arial"/>
          <w:color w:val="34516C"/>
          <w:sz w:val="22"/>
          <w:szCs w:val="22"/>
          <w:lang w:eastAsia="en-GB"/>
        </w:rPr>
        <w:t xml:space="preserve"> at each </w:t>
      </w:r>
      <w:r w:rsidR="00F64A1E" w:rsidRPr="00F64A1E">
        <w:rPr>
          <w:rFonts w:ascii="Avenir Next LT Pro" w:eastAsia="Times New Roman" w:hAnsi="Avenir Next LT Pro" w:cs="Arial"/>
          <w:color w:val="34516C"/>
          <w:sz w:val="22"/>
          <w:szCs w:val="22"/>
          <w:lang w:eastAsia="en-GB"/>
        </w:rPr>
        <w:t>assignment.</w:t>
      </w:r>
    </w:p>
    <w:p w14:paraId="5434E6D9" w14:textId="08B5CF9E" w:rsidR="00F64A1E" w:rsidRPr="00F64A1E" w:rsidRDefault="00F64A1E" w:rsidP="00BC099E">
      <w:pPr>
        <w:pStyle w:val="ListParagraph"/>
        <w:numPr>
          <w:ilvl w:val="0"/>
          <w:numId w:val="29"/>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 xml:space="preserve">You will be allowed a maximum of </w:t>
      </w:r>
      <w:r w:rsidR="003A2132">
        <w:rPr>
          <w:rFonts w:ascii="Avenir Next LT Pro" w:eastAsia="Times New Roman" w:hAnsi="Avenir Next LT Pro" w:cs="Arial"/>
          <w:color w:val="34516C"/>
          <w:sz w:val="22"/>
          <w:szCs w:val="22"/>
          <w:lang w:eastAsia="en-GB"/>
        </w:rPr>
        <w:t>one</w:t>
      </w:r>
      <w:r w:rsidRPr="00F64A1E">
        <w:rPr>
          <w:rFonts w:ascii="Avenir Next LT Pro" w:eastAsia="Times New Roman" w:hAnsi="Avenir Next LT Pro" w:cs="Arial"/>
          <w:color w:val="34516C"/>
          <w:sz w:val="22"/>
          <w:szCs w:val="22"/>
          <w:lang w:eastAsia="en-GB"/>
        </w:rPr>
        <w:t xml:space="preserve"> further attempt for two of the teaching observations in each stage. </w:t>
      </w:r>
    </w:p>
    <w:p w14:paraId="703F9D95" w14:textId="4B2CE6A6" w:rsidR="00F64A1E" w:rsidRDefault="00F64A1E" w:rsidP="00565BF8">
      <w:pPr>
        <w:spacing w:after="0" w:line="240" w:lineRule="auto"/>
        <w:textAlignment w:val="baseline"/>
        <w:rPr>
          <w:rFonts w:ascii="Avenir Next LT Pro" w:eastAsia="Times New Roman" w:hAnsi="Avenir Next LT Pro" w:cs="Arial"/>
          <w:color w:val="34516C"/>
          <w:sz w:val="22"/>
          <w:szCs w:val="22"/>
          <w:lang w:eastAsia="en-GB"/>
        </w:rPr>
      </w:pPr>
    </w:p>
    <w:p w14:paraId="37078E5D" w14:textId="00AD498F" w:rsidR="00BD41E9" w:rsidRPr="00BD41E9" w:rsidRDefault="00BD41E9" w:rsidP="00BD41E9">
      <w:pPr>
        <w:spacing w:after="0" w:line="240" w:lineRule="auto"/>
        <w:textAlignment w:val="baseline"/>
        <w:rPr>
          <w:rFonts w:ascii="Avenir Next LT Pro" w:hAnsi="Avenir Next LT Pro"/>
          <w:color w:val="34516C"/>
          <w:sz w:val="22"/>
          <w:szCs w:val="28"/>
        </w:rPr>
      </w:pPr>
      <w:r>
        <w:rPr>
          <w:rFonts w:ascii="Avenir Next LT Pro" w:eastAsia="Times New Roman" w:hAnsi="Avenir Next LT Pro" w:cs="Arial"/>
          <w:color w:val="34516C"/>
          <w:sz w:val="22"/>
          <w:szCs w:val="22"/>
          <w:lang w:eastAsia="en-GB"/>
        </w:rPr>
        <w:t xml:space="preserve">If you </w:t>
      </w:r>
      <w:r w:rsidRPr="00BD41E9">
        <w:rPr>
          <w:rFonts w:ascii="Avenir Next LT Pro" w:hAnsi="Avenir Next LT Pro"/>
          <w:color w:val="34516C"/>
          <w:sz w:val="22"/>
          <w:szCs w:val="28"/>
        </w:rPr>
        <w:t xml:space="preserve">submit work </w:t>
      </w:r>
      <w:r w:rsidRPr="00BD41E9">
        <w:rPr>
          <w:rFonts w:ascii="Avenir Next LT Pro" w:hAnsi="Avenir Next LT Pro"/>
          <w:color w:val="34516C"/>
          <w:spacing w:val="-4"/>
          <w:sz w:val="22"/>
          <w:szCs w:val="28"/>
        </w:rPr>
        <w:t xml:space="preserve">late without approved mitigating circumstances, </w:t>
      </w:r>
      <w:r w:rsidRPr="00BD41E9">
        <w:rPr>
          <w:rFonts w:ascii="Avenir Next LT Pro" w:hAnsi="Avenir Next LT Pro"/>
          <w:color w:val="34516C"/>
          <w:sz w:val="22"/>
          <w:szCs w:val="28"/>
        </w:rPr>
        <w:t xml:space="preserve">a </w:t>
      </w:r>
      <w:r w:rsidRPr="00BD41E9">
        <w:rPr>
          <w:rFonts w:ascii="Avenir Next LT Pro" w:hAnsi="Avenir Next LT Pro"/>
          <w:color w:val="34516C"/>
          <w:spacing w:val="-4"/>
          <w:sz w:val="22"/>
          <w:szCs w:val="28"/>
        </w:rPr>
        <w:t xml:space="preserve">universal </w:t>
      </w:r>
      <w:r w:rsidRPr="00BD41E9">
        <w:rPr>
          <w:rFonts w:ascii="Avenir Next LT Pro" w:hAnsi="Avenir Next LT Pro"/>
          <w:color w:val="34516C"/>
          <w:spacing w:val="-5"/>
          <w:sz w:val="22"/>
          <w:szCs w:val="28"/>
        </w:rPr>
        <w:t xml:space="preserve">penalty </w:t>
      </w:r>
      <w:r w:rsidRPr="00BD41E9">
        <w:rPr>
          <w:rFonts w:ascii="Avenir Next LT Pro" w:hAnsi="Avenir Next LT Pro"/>
          <w:color w:val="34516C"/>
          <w:spacing w:val="-3"/>
          <w:sz w:val="22"/>
          <w:szCs w:val="28"/>
        </w:rPr>
        <w:t xml:space="preserve">will be </w:t>
      </w:r>
      <w:r w:rsidRPr="00BD41E9">
        <w:rPr>
          <w:rFonts w:ascii="Avenir Next LT Pro" w:hAnsi="Avenir Next LT Pro"/>
          <w:color w:val="34516C"/>
          <w:spacing w:val="-6"/>
          <w:sz w:val="22"/>
          <w:szCs w:val="28"/>
        </w:rPr>
        <w:t xml:space="preserve">applied </w:t>
      </w:r>
      <w:r w:rsidRPr="00BD41E9">
        <w:rPr>
          <w:rFonts w:ascii="Avenir Next LT Pro" w:hAnsi="Avenir Next LT Pro"/>
          <w:color w:val="34516C"/>
          <w:spacing w:val="-3"/>
          <w:sz w:val="22"/>
          <w:szCs w:val="28"/>
        </w:rPr>
        <w:t xml:space="preserve">in </w:t>
      </w:r>
      <w:r w:rsidRPr="00BD41E9">
        <w:rPr>
          <w:rFonts w:ascii="Avenir Next LT Pro" w:hAnsi="Avenir Next LT Pro"/>
          <w:color w:val="34516C"/>
          <w:spacing w:val="-4"/>
          <w:sz w:val="22"/>
          <w:szCs w:val="28"/>
        </w:rPr>
        <w:t xml:space="preserve">relation </w:t>
      </w:r>
      <w:r w:rsidRPr="00BD41E9">
        <w:rPr>
          <w:rFonts w:ascii="Avenir Next LT Pro" w:hAnsi="Avenir Next LT Pro"/>
          <w:color w:val="34516C"/>
          <w:sz w:val="22"/>
          <w:szCs w:val="28"/>
        </w:rPr>
        <w:t xml:space="preserve">to </w:t>
      </w:r>
      <w:r w:rsidRPr="00BD41E9">
        <w:rPr>
          <w:rFonts w:ascii="Avenir Next LT Pro" w:hAnsi="Avenir Next LT Pro"/>
          <w:color w:val="34516C"/>
          <w:spacing w:val="-5"/>
          <w:sz w:val="22"/>
          <w:szCs w:val="28"/>
        </w:rPr>
        <w:t>your work:</w:t>
      </w:r>
    </w:p>
    <w:p w14:paraId="254FB345" w14:textId="53FBD291" w:rsidR="00BD41E9" w:rsidRPr="00BD41E9" w:rsidRDefault="00BD41E9" w:rsidP="00BC099E">
      <w:pPr>
        <w:pStyle w:val="ListParagraph"/>
        <w:widowControl w:val="0"/>
        <w:numPr>
          <w:ilvl w:val="0"/>
          <w:numId w:val="32"/>
        </w:numPr>
        <w:tabs>
          <w:tab w:val="left" w:pos="426"/>
          <w:tab w:val="left" w:pos="936"/>
        </w:tabs>
        <w:autoSpaceDE w:val="0"/>
        <w:autoSpaceDN w:val="0"/>
        <w:spacing w:before="120" w:after="0" w:line="240" w:lineRule="auto"/>
        <w:ind w:left="426" w:right="237" w:hanging="426"/>
        <w:jc w:val="both"/>
        <w:rPr>
          <w:rFonts w:ascii="Avenir Next LT Pro" w:hAnsi="Avenir Next LT Pro"/>
          <w:color w:val="34516C"/>
          <w:sz w:val="22"/>
          <w:szCs w:val="22"/>
        </w:rPr>
      </w:pPr>
      <w:r w:rsidRPr="00BD41E9">
        <w:rPr>
          <w:rFonts w:ascii="Avenir Next LT Pro" w:hAnsi="Avenir Next LT Pro"/>
          <w:color w:val="34516C"/>
          <w:sz w:val="22"/>
          <w:szCs w:val="22"/>
        </w:rPr>
        <w:t xml:space="preserve">Work submitted </w:t>
      </w:r>
      <w:r w:rsidRPr="00BD41E9">
        <w:rPr>
          <w:rFonts w:ascii="Avenir Next LT Pro" w:hAnsi="Avenir Next LT Pro"/>
          <w:color w:val="34516C"/>
          <w:spacing w:val="-4"/>
          <w:sz w:val="22"/>
          <w:szCs w:val="22"/>
        </w:rPr>
        <w:t xml:space="preserve">later than </w:t>
      </w:r>
      <w:r w:rsidR="00C602BA">
        <w:rPr>
          <w:rFonts w:ascii="Avenir Next LT Pro" w:hAnsi="Avenir Next LT Pro"/>
          <w:color w:val="34516C"/>
          <w:spacing w:val="-4"/>
          <w:sz w:val="22"/>
          <w:szCs w:val="22"/>
        </w:rPr>
        <w:t>7</w:t>
      </w:r>
      <w:r>
        <w:rPr>
          <w:rFonts w:ascii="Avenir Next LT Pro" w:hAnsi="Avenir Next LT Pro"/>
          <w:color w:val="34516C"/>
          <w:spacing w:val="-4"/>
          <w:sz w:val="22"/>
          <w:szCs w:val="22"/>
        </w:rPr>
        <w:t xml:space="preserve"> </w:t>
      </w:r>
      <w:r w:rsidR="00C602BA">
        <w:rPr>
          <w:rFonts w:ascii="Avenir Next LT Pro" w:hAnsi="Avenir Next LT Pro"/>
          <w:color w:val="34516C"/>
          <w:spacing w:val="-4"/>
          <w:sz w:val="22"/>
          <w:szCs w:val="22"/>
        </w:rPr>
        <w:t xml:space="preserve">calendar </w:t>
      </w:r>
      <w:r w:rsidRPr="00BD41E9">
        <w:rPr>
          <w:rFonts w:ascii="Avenir Next LT Pro" w:hAnsi="Avenir Next LT Pro"/>
          <w:color w:val="34516C"/>
          <w:spacing w:val="-5"/>
          <w:sz w:val="22"/>
          <w:szCs w:val="22"/>
        </w:rPr>
        <w:t xml:space="preserve">days </w:t>
      </w:r>
      <w:r w:rsidRPr="00BD41E9">
        <w:rPr>
          <w:rFonts w:ascii="Avenir Next LT Pro" w:hAnsi="Avenir Next LT Pro"/>
          <w:color w:val="34516C"/>
          <w:spacing w:val="-4"/>
          <w:sz w:val="22"/>
          <w:szCs w:val="22"/>
        </w:rPr>
        <w:t xml:space="preserve">after </w:t>
      </w:r>
      <w:r w:rsidRPr="00BD41E9">
        <w:rPr>
          <w:rFonts w:ascii="Avenir Next LT Pro" w:hAnsi="Avenir Next LT Pro"/>
          <w:color w:val="34516C"/>
          <w:spacing w:val="-3"/>
          <w:sz w:val="22"/>
          <w:szCs w:val="22"/>
        </w:rPr>
        <w:t xml:space="preserve">the </w:t>
      </w:r>
      <w:r w:rsidRPr="00BD41E9">
        <w:rPr>
          <w:rFonts w:ascii="Avenir Next LT Pro" w:hAnsi="Avenir Next LT Pro"/>
          <w:color w:val="34516C"/>
          <w:spacing w:val="-6"/>
          <w:sz w:val="22"/>
          <w:szCs w:val="22"/>
        </w:rPr>
        <w:t xml:space="preserve">published </w:t>
      </w:r>
      <w:r w:rsidRPr="00BD41E9">
        <w:rPr>
          <w:rFonts w:ascii="Avenir Next LT Pro" w:hAnsi="Avenir Next LT Pro"/>
          <w:color w:val="34516C"/>
          <w:spacing w:val="-4"/>
          <w:sz w:val="22"/>
          <w:szCs w:val="22"/>
        </w:rPr>
        <w:t xml:space="preserve">submission date </w:t>
      </w:r>
      <w:r w:rsidRPr="00BD41E9">
        <w:rPr>
          <w:rFonts w:ascii="Avenir Next LT Pro" w:hAnsi="Avenir Next LT Pro"/>
          <w:color w:val="34516C"/>
          <w:spacing w:val="-3"/>
          <w:sz w:val="22"/>
          <w:szCs w:val="22"/>
        </w:rPr>
        <w:t xml:space="preserve">will be </w:t>
      </w:r>
      <w:r w:rsidRPr="00BD41E9">
        <w:rPr>
          <w:rFonts w:ascii="Avenir Next LT Pro" w:hAnsi="Avenir Next LT Pro"/>
          <w:color w:val="34516C"/>
          <w:spacing w:val="-10"/>
          <w:sz w:val="22"/>
          <w:szCs w:val="22"/>
        </w:rPr>
        <w:t xml:space="preserve">awarded </w:t>
      </w:r>
      <w:r w:rsidRPr="00BD41E9">
        <w:rPr>
          <w:rFonts w:ascii="Avenir Next LT Pro" w:hAnsi="Avenir Next LT Pro"/>
          <w:color w:val="34516C"/>
          <w:sz w:val="22"/>
          <w:szCs w:val="22"/>
        </w:rPr>
        <w:t xml:space="preserve">a mark </w:t>
      </w:r>
      <w:r w:rsidRPr="00BD41E9">
        <w:rPr>
          <w:rFonts w:ascii="Avenir Next LT Pro" w:hAnsi="Avenir Next LT Pro"/>
          <w:color w:val="34516C"/>
          <w:spacing w:val="-3"/>
          <w:sz w:val="22"/>
          <w:szCs w:val="22"/>
        </w:rPr>
        <w:t xml:space="preserve">of 0% for </w:t>
      </w:r>
      <w:r w:rsidRPr="00BD41E9">
        <w:rPr>
          <w:rFonts w:ascii="Avenir Next LT Pro" w:hAnsi="Avenir Next LT Pro"/>
          <w:color w:val="34516C"/>
          <w:spacing w:val="-4"/>
          <w:sz w:val="22"/>
          <w:szCs w:val="22"/>
        </w:rPr>
        <w:t xml:space="preserve">that element </w:t>
      </w:r>
      <w:r w:rsidRPr="00BD41E9">
        <w:rPr>
          <w:rFonts w:ascii="Avenir Next LT Pro" w:hAnsi="Avenir Next LT Pro"/>
          <w:color w:val="34516C"/>
          <w:spacing w:val="-3"/>
          <w:sz w:val="22"/>
          <w:szCs w:val="22"/>
        </w:rPr>
        <w:t>of</w:t>
      </w:r>
      <w:r w:rsidRPr="00BD41E9">
        <w:rPr>
          <w:rFonts w:ascii="Avenir Next LT Pro" w:hAnsi="Avenir Next LT Pro"/>
          <w:color w:val="34516C"/>
          <w:spacing w:val="-15"/>
          <w:sz w:val="22"/>
          <w:szCs w:val="22"/>
        </w:rPr>
        <w:t xml:space="preserve"> </w:t>
      </w:r>
      <w:r w:rsidRPr="00BD41E9">
        <w:rPr>
          <w:rFonts w:ascii="Avenir Next LT Pro" w:hAnsi="Avenir Next LT Pro"/>
          <w:color w:val="34516C"/>
          <w:sz w:val="22"/>
          <w:szCs w:val="22"/>
        </w:rPr>
        <w:t>assessment.</w:t>
      </w:r>
    </w:p>
    <w:p w14:paraId="7D9D1C54" w14:textId="77777777" w:rsidR="00BD41E9" w:rsidRPr="00BD41E9" w:rsidRDefault="00BD41E9" w:rsidP="00BC099E">
      <w:pPr>
        <w:pStyle w:val="ListParagraph"/>
        <w:widowControl w:val="0"/>
        <w:numPr>
          <w:ilvl w:val="0"/>
          <w:numId w:val="32"/>
        </w:numPr>
        <w:tabs>
          <w:tab w:val="left" w:pos="426"/>
          <w:tab w:val="left" w:pos="936"/>
        </w:tabs>
        <w:autoSpaceDE w:val="0"/>
        <w:autoSpaceDN w:val="0"/>
        <w:spacing w:before="120" w:after="0" w:line="240" w:lineRule="auto"/>
        <w:ind w:left="426" w:right="243" w:hanging="426"/>
        <w:jc w:val="both"/>
        <w:rPr>
          <w:rFonts w:ascii="Avenir Next LT Pro" w:hAnsi="Avenir Next LT Pro"/>
          <w:color w:val="34516C"/>
          <w:sz w:val="22"/>
          <w:szCs w:val="22"/>
        </w:rPr>
      </w:pPr>
      <w:r w:rsidRPr="00BD41E9">
        <w:rPr>
          <w:rFonts w:ascii="Avenir Next LT Pro" w:hAnsi="Avenir Next LT Pro"/>
          <w:color w:val="34516C"/>
          <w:spacing w:val="-5"/>
          <w:sz w:val="22"/>
          <w:szCs w:val="22"/>
        </w:rPr>
        <w:t xml:space="preserve">Unauthorised </w:t>
      </w:r>
      <w:r w:rsidRPr="00BD41E9">
        <w:rPr>
          <w:rFonts w:ascii="Avenir Next LT Pro" w:hAnsi="Avenir Next LT Pro"/>
          <w:color w:val="34516C"/>
          <w:spacing w:val="-4"/>
          <w:sz w:val="22"/>
          <w:szCs w:val="22"/>
        </w:rPr>
        <w:t xml:space="preserve">late </w:t>
      </w:r>
      <w:r w:rsidRPr="00BD41E9">
        <w:rPr>
          <w:rFonts w:ascii="Avenir Next LT Pro" w:hAnsi="Avenir Next LT Pro"/>
          <w:color w:val="34516C"/>
          <w:sz w:val="22"/>
          <w:szCs w:val="22"/>
        </w:rPr>
        <w:t xml:space="preserve">submission </w:t>
      </w:r>
      <w:r w:rsidRPr="00BD41E9">
        <w:rPr>
          <w:rFonts w:ascii="Avenir Next LT Pro" w:hAnsi="Avenir Next LT Pro"/>
          <w:color w:val="34516C"/>
          <w:spacing w:val="-3"/>
          <w:sz w:val="22"/>
          <w:szCs w:val="22"/>
        </w:rPr>
        <w:t xml:space="preserve">at </w:t>
      </w:r>
      <w:r w:rsidRPr="00BD41E9">
        <w:rPr>
          <w:rFonts w:ascii="Avenir Next LT Pro" w:hAnsi="Avenir Next LT Pro"/>
          <w:color w:val="34516C"/>
          <w:spacing w:val="-2"/>
          <w:sz w:val="22"/>
          <w:szCs w:val="22"/>
        </w:rPr>
        <w:t xml:space="preserve">resubmission </w:t>
      </w:r>
      <w:r w:rsidRPr="00BD41E9">
        <w:rPr>
          <w:rFonts w:ascii="Avenir Next LT Pro" w:hAnsi="Avenir Next LT Pro"/>
          <w:color w:val="34516C"/>
          <w:spacing w:val="-3"/>
          <w:sz w:val="22"/>
          <w:szCs w:val="22"/>
        </w:rPr>
        <w:t xml:space="preserve">will </w:t>
      </w:r>
      <w:r w:rsidRPr="00BD41E9">
        <w:rPr>
          <w:rFonts w:ascii="Avenir Next LT Pro" w:hAnsi="Avenir Next LT Pro"/>
          <w:color w:val="34516C"/>
          <w:spacing w:val="-5"/>
          <w:sz w:val="22"/>
          <w:szCs w:val="22"/>
        </w:rPr>
        <w:t xml:space="preserve">automatically </w:t>
      </w:r>
      <w:r w:rsidRPr="00BD41E9">
        <w:rPr>
          <w:rFonts w:ascii="Avenir Next LT Pro" w:hAnsi="Avenir Next LT Pro"/>
          <w:color w:val="34516C"/>
          <w:spacing w:val="-3"/>
          <w:sz w:val="22"/>
          <w:szCs w:val="22"/>
        </w:rPr>
        <w:t xml:space="preserve">be </w:t>
      </w:r>
      <w:r w:rsidRPr="00BD41E9">
        <w:rPr>
          <w:rFonts w:ascii="Avenir Next LT Pro" w:hAnsi="Avenir Next LT Pro"/>
          <w:color w:val="34516C"/>
          <w:spacing w:val="-4"/>
          <w:sz w:val="22"/>
          <w:szCs w:val="22"/>
        </w:rPr>
        <w:t xml:space="preserve">awarded </w:t>
      </w:r>
      <w:r w:rsidRPr="00BD41E9">
        <w:rPr>
          <w:rFonts w:ascii="Avenir Next LT Pro" w:hAnsi="Avenir Next LT Pro"/>
          <w:color w:val="34516C"/>
          <w:sz w:val="22"/>
          <w:szCs w:val="22"/>
        </w:rPr>
        <w:t xml:space="preserve">a mark </w:t>
      </w:r>
      <w:r w:rsidRPr="00BD41E9">
        <w:rPr>
          <w:rFonts w:ascii="Avenir Next LT Pro" w:hAnsi="Avenir Next LT Pro"/>
          <w:color w:val="34516C"/>
          <w:spacing w:val="-3"/>
          <w:sz w:val="22"/>
          <w:szCs w:val="22"/>
        </w:rPr>
        <w:t xml:space="preserve">of 0% </w:t>
      </w:r>
      <w:r w:rsidRPr="00BD41E9">
        <w:rPr>
          <w:rFonts w:ascii="Avenir Next LT Pro" w:hAnsi="Avenir Next LT Pro"/>
          <w:color w:val="34516C"/>
          <w:spacing w:val="-13"/>
          <w:sz w:val="22"/>
          <w:szCs w:val="22"/>
        </w:rPr>
        <w:t xml:space="preserve">for </w:t>
      </w:r>
      <w:r w:rsidRPr="00BD41E9">
        <w:rPr>
          <w:rFonts w:ascii="Avenir Next LT Pro" w:hAnsi="Avenir Next LT Pro"/>
          <w:color w:val="34516C"/>
          <w:spacing w:val="-4"/>
          <w:sz w:val="22"/>
          <w:szCs w:val="22"/>
        </w:rPr>
        <w:t xml:space="preserve">that element </w:t>
      </w:r>
      <w:r w:rsidRPr="00BD41E9">
        <w:rPr>
          <w:rFonts w:ascii="Avenir Next LT Pro" w:hAnsi="Avenir Next LT Pro"/>
          <w:color w:val="34516C"/>
          <w:spacing w:val="-3"/>
          <w:sz w:val="22"/>
          <w:szCs w:val="22"/>
        </w:rPr>
        <w:t>of</w:t>
      </w:r>
      <w:r w:rsidRPr="00BD41E9">
        <w:rPr>
          <w:rFonts w:ascii="Avenir Next LT Pro" w:hAnsi="Avenir Next LT Pro"/>
          <w:color w:val="34516C"/>
          <w:spacing w:val="-18"/>
          <w:sz w:val="22"/>
          <w:szCs w:val="22"/>
        </w:rPr>
        <w:t xml:space="preserve"> </w:t>
      </w:r>
      <w:r w:rsidRPr="00BD41E9">
        <w:rPr>
          <w:rFonts w:ascii="Avenir Next LT Pro" w:hAnsi="Avenir Next LT Pro"/>
          <w:color w:val="34516C"/>
          <w:sz w:val="22"/>
          <w:szCs w:val="22"/>
        </w:rPr>
        <w:t>assessment.</w:t>
      </w:r>
    </w:p>
    <w:p w14:paraId="0F54C08C" w14:textId="77777777" w:rsidR="00BD41E9" w:rsidRPr="00BD41E9" w:rsidRDefault="00BD41E9" w:rsidP="00FE1537">
      <w:pPr>
        <w:pStyle w:val="BodyText"/>
        <w:spacing w:before="120"/>
        <w:contextualSpacing/>
        <w:rPr>
          <w:rFonts w:ascii="Avenir Next LT Pro" w:hAnsi="Avenir Next LT Pro"/>
          <w:color w:val="34516C"/>
          <w:sz w:val="22"/>
          <w:szCs w:val="28"/>
        </w:rPr>
      </w:pPr>
      <w:r w:rsidRPr="00BD41E9">
        <w:rPr>
          <w:rFonts w:ascii="Avenir Next LT Pro" w:hAnsi="Avenir Next LT Pro"/>
          <w:color w:val="34516C"/>
          <w:spacing w:val="-18"/>
          <w:sz w:val="22"/>
          <w:szCs w:val="28"/>
        </w:rPr>
        <w:t xml:space="preserve">You </w:t>
      </w:r>
      <w:r w:rsidRPr="00BD41E9">
        <w:rPr>
          <w:rFonts w:ascii="Avenir Next LT Pro" w:hAnsi="Avenir Next LT Pro"/>
          <w:color w:val="34516C"/>
          <w:sz w:val="22"/>
          <w:szCs w:val="28"/>
        </w:rPr>
        <w:t xml:space="preserve">may </w:t>
      </w:r>
      <w:r w:rsidRPr="00BD41E9">
        <w:rPr>
          <w:rFonts w:ascii="Avenir Next LT Pro" w:hAnsi="Avenir Next LT Pro"/>
          <w:color w:val="34516C"/>
          <w:spacing w:val="-5"/>
          <w:sz w:val="22"/>
          <w:szCs w:val="28"/>
        </w:rPr>
        <w:t xml:space="preserve">apply </w:t>
      </w:r>
      <w:r w:rsidRPr="00BD41E9">
        <w:rPr>
          <w:rFonts w:ascii="Avenir Next LT Pro" w:hAnsi="Avenir Next LT Pro"/>
          <w:color w:val="34516C"/>
          <w:sz w:val="22"/>
          <w:szCs w:val="28"/>
        </w:rPr>
        <w:t xml:space="preserve">to </w:t>
      </w:r>
      <w:r w:rsidRPr="00BD41E9">
        <w:rPr>
          <w:rFonts w:ascii="Avenir Next LT Pro" w:hAnsi="Avenir Next LT Pro"/>
          <w:color w:val="34516C"/>
          <w:spacing w:val="-5"/>
          <w:sz w:val="22"/>
          <w:szCs w:val="28"/>
        </w:rPr>
        <w:t xml:space="preserve">appeal </w:t>
      </w:r>
      <w:r w:rsidRPr="00BD41E9">
        <w:rPr>
          <w:rFonts w:ascii="Avenir Next LT Pro" w:hAnsi="Avenir Next LT Pro"/>
          <w:color w:val="34516C"/>
          <w:spacing w:val="-4"/>
          <w:sz w:val="22"/>
          <w:szCs w:val="28"/>
        </w:rPr>
        <w:t xml:space="preserve">this </w:t>
      </w:r>
      <w:r w:rsidRPr="00BD41E9">
        <w:rPr>
          <w:rFonts w:ascii="Avenir Next LT Pro" w:hAnsi="Avenir Next LT Pro"/>
          <w:color w:val="34516C"/>
          <w:sz w:val="22"/>
          <w:szCs w:val="28"/>
        </w:rPr>
        <w:t xml:space="preserve">decision </w:t>
      </w:r>
      <w:r w:rsidRPr="00BD41E9">
        <w:rPr>
          <w:rFonts w:ascii="Avenir Next LT Pro" w:hAnsi="Avenir Next LT Pro"/>
          <w:color w:val="34516C"/>
          <w:spacing w:val="-3"/>
          <w:sz w:val="22"/>
          <w:szCs w:val="28"/>
        </w:rPr>
        <w:t xml:space="preserve">in </w:t>
      </w:r>
      <w:r w:rsidRPr="00BD41E9">
        <w:rPr>
          <w:rFonts w:ascii="Avenir Next LT Pro" w:hAnsi="Avenir Next LT Pro"/>
          <w:color w:val="34516C"/>
          <w:sz w:val="22"/>
          <w:szCs w:val="28"/>
        </w:rPr>
        <w:t xml:space="preserve">accordance with </w:t>
      </w:r>
      <w:r w:rsidRPr="00BD41E9">
        <w:rPr>
          <w:rFonts w:ascii="Avenir Next LT Pro" w:hAnsi="Avenir Next LT Pro"/>
          <w:color w:val="34516C"/>
          <w:spacing w:val="-3"/>
          <w:sz w:val="22"/>
          <w:szCs w:val="28"/>
        </w:rPr>
        <w:t xml:space="preserve">the </w:t>
      </w:r>
      <w:r w:rsidRPr="00BD41E9">
        <w:rPr>
          <w:rFonts w:ascii="Avenir Next LT Pro" w:hAnsi="Avenir Next LT Pro"/>
          <w:color w:val="34516C"/>
          <w:spacing w:val="-5"/>
          <w:sz w:val="22"/>
          <w:szCs w:val="28"/>
        </w:rPr>
        <w:t xml:space="preserve">University’s </w:t>
      </w:r>
      <w:hyperlink r:id="rId69">
        <w:r w:rsidRPr="00BD41E9">
          <w:rPr>
            <w:rFonts w:ascii="Avenir Next LT Pro" w:hAnsi="Avenir Next LT Pro"/>
            <w:color w:val="0000FF"/>
            <w:spacing w:val="-6"/>
            <w:sz w:val="22"/>
            <w:szCs w:val="28"/>
            <w:u w:val="single" w:color="0000FF"/>
          </w:rPr>
          <w:t xml:space="preserve">Academic </w:t>
        </w:r>
      </w:hyperlink>
      <w:hyperlink r:id="rId70">
        <w:r w:rsidRPr="00BD41E9">
          <w:rPr>
            <w:rFonts w:ascii="Avenir Next LT Pro" w:hAnsi="Avenir Next LT Pro"/>
            <w:color w:val="0000FF"/>
            <w:spacing w:val="-9"/>
            <w:sz w:val="22"/>
            <w:szCs w:val="28"/>
            <w:u w:val="single" w:color="0000FF"/>
          </w:rPr>
          <w:t>Regulations</w:t>
        </w:r>
      </w:hyperlink>
      <w:hyperlink r:id="rId71">
        <w:r w:rsidRPr="00BD41E9">
          <w:rPr>
            <w:rFonts w:ascii="Avenir Next LT Pro" w:hAnsi="Avenir Next LT Pro"/>
            <w:color w:val="0000FF"/>
            <w:spacing w:val="-9"/>
            <w:sz w:val="22"/>
            <w:szCs w:val="28"/>
          </w:rPr>
          <w:t>.</w:t>
        </w:r>
      </w:hyperlink>
    </w:p>
    <w:p w14:paraId="527C35E4" w14:textId="77777777" w:rsidR="00BD41E9" w:rsidRDefault="00BD41E9" w:rsidP="00565BF8">
      <w:pPr>
        <w:spacing w:after="0" w:line="240" w:lineRule="auto"/>
        <w:textAlignment w:val="baseline"/>
        <w:rPr>
          <w:rFonts w:ascii="Avenir Next LT Pro" w:eastAsia="Times New Roman" w:hAnsi="Avenir Next LT Pro" w:cs="Arial"/>
          <w:color w:val="34516C"/>
          <w:sz w:val="22"/>
          <w:szCs w:val="22"/>
          <w:lang w:eastAsia="en-GB"/>
        </w:rPr>
      </w:pPr>
    </w:p>
    <w:p w14:paraId="3882BDAA" w14:textId="0D60B7EA" w:rsidR="00F64A1E" w:rsidRDefault="00F64A1E" w:rsidP="00565BF8">
      <w:pPr>
        <w:spacing w:after="0" w:line="240" w:lineRule="auto"/>
        <w:textAlignment w:val="baseline"/>
        <w:rPr>
          <w:rFonts w:ascii="Avenir Next LT Pro" w:eastAsia="Times New Roman" w:hAnsi="Avenir Next LT Pro" w:cs="Arial"/>
          <w:color w:val="34516C"/>
          <w:sz w:val="22"/>
          <w:szCs w:val="22"/>
          <w:lang w:eastAsia="en-GB"/>
        </w:rPr>
      </w:pPr>
      <w:r>
        <w:rPr>
          <w:rFonts w:ascii="Avenir Next LT Pro" w:eastAsia="Times New Roman" w:hAnsi="Avenir Next LT Pro" w:cs="Arial"/>
          <w:color w:val="34516C"/>
          <w:sz w:val="22"/>
          <w:szCs w:val="22"/>
          <w:lang w:eastAsia="en-GB"/>
        </w:rPr>
        <w:lastRenderedPageBreak/>
        <w:t xml:space="preserve">Teacher Education uses ‘in-module’ reassessment. Your Tutor will advise you of the resubmission date. </w:t>
      </w:r>
    </w:p>
    <w:p w14:paraId="4B139AB1" w14:textId="7F953CD7" w:rsidR="00F64A1E" w:rsidRPr="00F64A1E" w:rsidRDefault="00F64A1E" w:rsidP="00BC099E">
      <w:pPr>
        <w:pStyle w:val="ListParagraph"/>
        <w:numPr>
          <w:ilvl w:val="0"/>
          <w:numId w:val="28"/>
        </w:numPr>
        <w:spacing w:after="0" w:line="240" w:lineRule="auto"/>
        <w:textAlignment w:val="baseline"/>
        <w:rPr>
          <w:rFonts w:ascii="Avenir Next LT Pro" w:eastAsia="Times New Roman" w:hAnsi="Avenir Next LT Pro" w:cs="Segoe UI"/>
          <w:color w:val="34516C"/>
          <w:sz w:val="22"/>
          <w:szCs w:val="22"/>
          <w:lang w:eastAsia="en-GB"/>
        </w:rPr>
      </w:pPr>
      <w:r w:rsidRPr="00F64A1E">
        <w:rPr>
          <w:rFonts w:ascii="Avenir Next LT Pro" w:eastAsia="Times New Roman" w:hAnsi="Avenir Next LT Pro" w:cs="Arial"/>
          <w:color w:val="34516C"/>
          <w:sz w:val="22"/>
          <w:szCs w:val="22"/>
          <w:lang w:eastAsia="en-GB"/>
        </w:rPr>
        <w:t>If your resubmitted work is not satisfactory, your work will be recorded a</w:t>
      </w:r>
      <w:r w:rsidR="00BD41E9">
        <w:rPr>
          <w:rFonts w:ascii="Avenir Next LT Pro" w:eastAsia="Times New Roman" w:hAnsi="Avenir Next LT Pro" w:cs="Arial"/>
          <w:color w:val="34516C"/>
          <w:sz w:val="22"/>
          <w:szCs w:val="22"/>
          <w:lang w:eastAsia="en-GB"/>
        </w:rPr>
        <w:t>s</w:t>
      </w:r>
      <w:r w:rsidRPr="00F64A1E">
        <w:rPr>
          <w:rFonts w:ascii="Avenir Next LT Pro" w:eastAsia="Times New Roman" w:hAnsi="Avenir Next LT Pro" w:cs="Arial"/>
          <w:color w:val="34516C"/>
          <w:sz w:val="22"/>
          <w:szCs w:val="22"/>
          <w:lang w:eastAsia="en-GB"/>
        </w:rPr>
        <w:t xml:space="preserve"> fail.  </w:t>
      </w:r>
    </w:p>
    <w:p w14:paraId="073ACA94" w14:textId="1B4BF1F4" w:rsidR="00F64A1E" w:rsidRPr="00F64A1E" w:rsidRDefault="00F64A1E" w:rsidP="00BC099E">
      <w:pPr>
        <w:pStyle w:val="ListParagraph"/>
        <w:numPr>
          <w:ilvl w:val="0"/>
          <w:numId w:val="28"/>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If you do not submit work by the deadline, give your work will be recorded as fail.</w:t>
      </w:r>
    </w:p>
    <w:p w14:paraId="49FD3D3B" w14:textId="411D4745" w:rsidR="00565BF8" w:rsidRPr="00565BF8" w:rsidRDefault="00565BF8" w:rsidP="00565BF8">
      <w:pPr>
        <w:spacing w:after="0" w:line="240" w:lineRule="auto"/>
        <w:textAlignment w:val="baseline"/>
        <w:rPr>
          <w:rFonts w:ascii="Avenir Next LT Pro" w:eastAsia="Times New Roman" w:hAnsi="Avenir Next LT Pro" w:cs="Segoe UI"/>
          <w:color w:val="34516C"/>
          <w:sz w:val="22"/>
          <w:szCs w:val="22"/>
          <w:lang w:eastAsia="en-GB"/>
        </w:rPr>
      </w:pPr>
      <w:r w:rsidRPr="00565BF8">
        <w:rPr>
          <w:rFonts w:ascii="Avenir Next LT Pro" w:eastAsia="Times New Roman" w:hAnsi="Avenir Next LT Pro" w:cs="Arial"/>
          <w:color w:val="34516C"/>
          <w:sz w:val="22"/>
          <w:szCs w:val="22"/>
          <w:lang w:eastAsia="en-GB"/>
        </w:rPr>
        <w:t>  </w:t>
      </w:r>
    </w:p>
    <w:p w14:paraId="3A7F56EA" w14:textId="77777777" w:rsidR="00F64A1E" w:rsidRDefault="00F64A1E" w:rsidP="00F64A1E">
      <w:pPr>
        <w:spacing w:after="0" w:line="240" w:lineRule="auto"/>
        <w:textAlignment w:val="baseline"/>
        <w:rPr>
          <w:rFonts w:ascii="Avenir Next LT Pro" w:eastAsia="Times New Roman" w:hAnsi="Avenir Next LT Pro" w:cs="Arial"/>
          <w:color w:val="34516C"/>
          <w:sz w:val="22"/>
          <w:szCs w:val="22"/>
          <w:lang w:eastAsia="en-GB"/>
        </w:rPr>
      </w:pPr>
      <w:r>
        <w:rPr>
          <w:rFonts w:ascii="Avenir Next LT Pro" w:eastAsia="Times New Roman" w:hAnsi="Avenir Next LT Pro" w:cs="Arial"/>
          <w:b/>
          <w:bCs/>
          <w:color w:val="34516C"/>
          <w:sz w:val="22"/>
          <w:szCs w:val="22"/>
          <w:lang w:eastAsia="en-GB"/>
        </w:rPr>
        <w:t>I</w:t>
      </w:r>
      <w:r w:rsidRPr="00565BF8">
        <w:rPr>
          <w:rFonts w:ascii="Avenir Next LT Pro" w:eastAsia="Times New Roman" w:hAnsi="Avenir Next LT Pro" w:cs="Arial"/>
          <w:b/>
          <w:bCs/>
          <w:color w:val="34516C"/>
          <w:sz w:val="22"/>
          <w:szCs w:val="22"/>
          <w:lang w:eastAsia="en-GB"/>
        </w:rPr>
        <w:t>f there are no mitigating circumstances, only one re-submission is accepted and then if the work is still unsatisfactory it is deemed to have</w:t>
      </w:r>
      <w:r w:rsidRPr="00565BF8">
        <w:rPr>
          <w:rFonts w:ascii="Avenir Next LT Pro" w:eastAsia="Times New Roman" w:hAnsi="Avenir Next LT Pro" w:cs="Arial"/>
          <w:color w:val="34516C"/>
          <w:sz w:val="22"/>
          <w:szCs w:val="22"/>
          <w:lang w:eastAsia="en-GB"/>
        </w:rPr>
        <w:t xml:space="preserve"> </w:t>
      </w:r>
      <w:r w:rsidRPr="00565BF8">
        <w:rPr>
          <w:rFonts w:ascii="Avenir Next LT Pro" w:eastAsia="Times New Roman" w:hAnsi="Avenir Next LT Pro" w:cs="Arial"/>
          <w:b/>
          <w:bCs/>
          <w:color w:val="34516C"/>
          <w:sz w:val="22"/>
          <w:szCs w:val="22"/>
          <w:lang w:eastAsia="en-GB"/>
        </w:rPr>
        <w:t>failed.</w:t>
      </w:r>
      <w:r w:rsidRPr="00565BF8">
        <w:rPr>
          <w:rFonts w:ascii="Avenir Next LT Pro" w:eastAsia="Times New Roman" w:hAnsi="Avenir Next LT Pro" w:cs="Arial"/>
          <w:color w:val="34516C"/>
          <w:sz w:val="22"/>
          <w:szCs w:val="22"/>
          <w:lang w:eastAsia="en-GB"/>
        </w:rPr>
        <w:t xml:space="preserve">  </w:t>
      </w:r>
    </w:p>
    <w:p w14:paraId="1322E7EA" w14:textId="41C92E10" w:rsidR="00565BF8" w:rsidRPr="00565BF8" w:rsidRDefault="00565BF8" w:rsidP="00565BF8">
      <w:pPr>
        <w:spacing w:after="0" w:line="240" w:lineRule="auto"/>
        <w:textAlignment w:val="baseline"/>
        <w:rPr>
          <w:rFonts w:ascii="Avenir Next LT Pro" w:eastAsia="Times New Roman" w:hAnsi="Avenir Next LT Pro" w:cs="Segoe UI"/>
          <w:color w:val="34516C"/>
          <w:sz w:val="22"/>
          <w:szCs w:val="22"/>
          <w:lang w:eastAsia="en-GB"/>
        </w:rPr>
      </w:pPr>
      <w:r w:rsidRPr="00565BF8">
        <w:rPr>
          <w:rFonts w:ascii="Avenir Next LT Pro" w:eastAsia="Times New Roman" w:hAnsi="Avenir Next LT Pro" w:cs="Arial"/>
          <w:color w:val="34516C"/>
          <w:sz w:val="22"/>
          <w:szCs w:val="22"/>
          <w:lang w:eastAsia="en-GB"/>
        </w:rPr>
        <w:t xml:space="preserve">At the discretion of the university, failed modules may be repeated </w:t>
      </w:r>
      <w:proofErr w:type="gramStart"/>
      <w:r w:rsidRPr="00565BF8">
        <w:rPr>
          <w:rFonts w:ascii="Avenir Next LT Pro" w:eastAsia="Times New Roman" w:hAnsi="Avenir Next LT Pro" w:cs="Arial"/>
          <w:color w:val="34516C"/>
          <w:sz w:val="22"/>
          <w:szCs w:val="22"/>
          <w:lang w:eastAsia="en-GB"/>
        </w:rPr>
        <w:t>at a later date</w:t>
      </w:r>
      <w:proofErr w:type="gramEnd"/>
      <w:r w:rsidRPr="00565BF8">
        <w:rPr>
          <w:rFonts w:ascii="Avenir Next LT Pro" w:eastAsia="Times New Roman" w:hAnsi="Avenir Next LT Pro" w:cs="Arial"/>
          <w:color w:val="34516C"/>
          <w:sz w:val="22"/>
          <w:szCs w:val="22"/>
          <w:lang w:eastAsia="en-GB"/>
        </w:rPr>
        <w:t>. </w:t>
      </w:r>
    </w:p>
    <w:p w14:paraId="266535E8" w14:textId="0BD9F810" w:rsidR="00F64A1E" w:rsidRPr="00565BF8" w:rsidRDefault="00565BF8" w:rsidP="00565BF8">
      <w:pPr>
        <w:spacing w:after="0" w:line="240" w:lineRule="auto"/>
        <w:textAlignment w:val="baseline"/>
        <w:rPr>
          <w:rFonts w:ascii="Avenir Next LT Pro" w:eastAsia="Times New Roman" w:hAnsi="Avenir Next LT Pro" w:cs="Segoe UI"/>
          <w:color w:val="34516C"/>
          <w:sz w:val="22"/>
          <w:szCs w:val="22"/>
          <w:lang w:eastAsia="en-GB"/>
        </w:rPr>
      </w:pPr>
      <w:r w:rsidRPr="00565BF8">
        <w:rPr>
          <w:rFonts w:ascii="Avenir Next LT Pro" w:eastAsia="Times New Roman" w:hAnsi="Avenir Next LT Pro" w:cs="Arial"/>
          <w:color w:val="34516C"/>
          <w:sz w:val="22"/>
          <w:szCs w:val="22"/>
          <w:lang w:eastAsia="en-GB"/>
        </w:rPr>
        <w:t> </w:t>
      </w:r>
    </w:p>
    <w:p w14:paraId="785533DE" w14:textId="585290E2" w:rsidR="00565BF8" w:rsidRPr="00565BF8" w:rsidRDefault="00DA311E" w:rsidP="00565BF8">
      <w:pPr>
        <w:spacing w:after="0" w:line="240" w:lineRule="auto"/>
        <w:textAlignment w:val="baseline"/>
        <w:rPr>
          <w:rFonts w:ascii="Avenir Next LT Pro" w:eastAsia="Times New Roman" w:hAnsi="Avenir Next LT Pro" w:cs="Segoe UI"/>
          <w:color w:val="34516C"/>
          <w:sz w:val="22"/>
          <w:szCs w:val="22"/>
          <w:lang w:eastAsia="en-GB"/>
        </w:rPr>
      </w:pPr>
      <w:r>
        <w:rPr>
          <w:rFonts w:ascii="Avenir Next LT Pro" w:eastAsia="Times New Roman" w:hAnsi="Avenir Next LT Pro" w:cs="Arial"/>
          <w:color w:val="34516C"/>
          <w:sz w:val="22"/>
          <w:szCs w:val="22"/>
          <w:lang w:eastAsia="en-GB"/>
        </w:rPr>
        <w:t>I</w:t>
      </w:r>
      <w:r>
        <w:rPr>
          <w:rStyle w:val="normaltextrun"/>
          <w:rFonts w:ascii="Avenir Next LT Pro" w:hAnsi="Avenir Next LT Pro"/>
          <w:color w:val="34516C"/>
          <w:sz w:val="22"/>
          <w:szCs w:val="22"/>
          <w:shd w:val="clear" w:color="auto" w:fill="FFFFFF"/>
        </w:rPr>
        <w:t xml:space="preserve">n addition to meeting the module learning outcomes, trainee teachers are required to meet the </w:t>
      </w:r>
      <w:r>
        <w:rPr>
          <w:rStyle w:val="normaltextrun"/>
          <w:rFonts w:ascii="Avenir Next LT Pro" w:hAnsi="Avenir Next LT Pro"/>
          <w:b/>
          <w:bCs/>
          <w:color w:val="34516C"/>
          <w:sz w:val="22"/>
          <w:szCs w:val="22"/>
          <w:shd w:val="clear" w:color="auto" w:fill="FFFFFF"/>
        </w:rPr>
        <w:t>attendance requirements</w:t>
      </w:r>
      <w:r>
        <w:rPr>
          <w:rStyle w:val="normaltextrun"/>
          <w:rFonts w:ascii="Avenir Next LT Pro" w:hAnsi="Avenir Next LT Pro"/>
          <w:color w:val="34516C"/>
          <w:sz w:val="22"/>
          <w:szCs w:val="22"/>
          <w:shd w:val="clear" w:color="auto" w:fill="FFFFFF"/>
        </w:rPr>
        <w:t xml:space="preserve"> of the course, the </w:t>
      </w:r>
      <w:r w:rsidRPr="00565BF8">
        <w:rPr>
          <w:rFonts w:ascii="Avenir Next LT Pro" w:eastAsia="Times New Roman" w:hAnsi="Avenir Next LT Pro" w:cs="Arial"/>
          <w:color w:val="34516C"/>
          <w:sz w:val="22"/>
          <w:szCs w:val="22"/>
          <w:lang w:eastAsia="en-GB"/>
        </w:rPr>
        <w:t xml:space="preserve">required standards of </w:t>
      </w:r>
      <w:r w:rsidRPr="00565BF8">
        <w:rPr>
          <w:rFonts w:ascii="Avenir Next LT Pro" w:eastAsia="Times New Roman" w:hAnsi="Avenir Next LT Pro" w:cs="Arial"/>
          <w:b/>
          <w:bCs/>
          <w:color w:val="34516C"/>
          <w:sz w:val="22"/>
          <w:szCs w:val="22"/>
          <w:lang w:eastAsia="en-GB"/>
        </w:rPr>
        <w:t>professional conduct</w:t>
      </w:r>
      <w:r w:rsidRPr="00565BF8">
        <w:rPr>
          <w:rFonts w:ascii="Avenir Next LT Pro" w:eastAsia="Times New Roman" w:hAnsi="Avenir Next LT Pro" w:cs="Arial"/>
          <w:color w:val="34516C"/>
          <w:sz w:val="22"/>
          <w:szCs w:val="22"/>
          <w:lang w:eastAsia="en-GB"/>
        </w:rPr>
        <w:t xml:space="preserve"> in every aspect of your course</w:t>
      </w:r>
      <w:r>
        <w:rPr>
          <w:rStyle w:val="normaltextrun"/>
          <w:rFonts w:ascii="Avenir Next LT Pro" w:hAnsi="Avenir Next LT Pro"/>
          <w:b/>
          <w:bCs/>
          <w:color w:val="34516C"/>
          <w:sz w:val="22"/>
          <w:szCs w:val="22"/>
          <w:shd w:val="clear" w:color="auto" w:fill="FFFFFF"/>
        </w:rPr>
        <w:t xml:space="preserve"> </w:t>
      </w:r>
      <w:r>
        <w:rPr>
          <w:rStyle w:val="normaltextrun"/>
          <w:rFonts w:ascii="Avenir Next LT Pro" w:hAnsi="Avenir Next LT Pro"/>
          <w:color w:val="34516C"/>
          <w:sz w:val="22"/>
          <w:szCs w:val="22"/>
          <w:shd w:val="clear" w:color="auto" w:fill="FFFFFF"/>
        </w:rPr>
        <w:t xml:space="preserve">and all of the </w:t>
      </w:r>
      <w:hyperlink r:id="rId72" w:tgtFrame="_blank" w:history="1">
        <w:r>
          <w:rPr>
            <w:rStyle w:val="normaltextrun"/>
            <w:rFonts w:ascii="Avenir Next LT Pro" w:hAnsi="Avenir Next LT Pro" w:cs="Segoe UI"/>
            <w:color w:val="34516C"/>
            <w:sz w:val="22"/>
            <w:szCs w:val="22"/>
            <w:u w:val="single"/>
            <w:shd w:val="clear" w:color="auto" w:fill="FFFFFF"/>
          </w:rPr>
          <w:t>Professional Standards (ETF)</w:t>
        </w:r>
      </w:hyperlink>
      <w:r>
        <w:rPr>
          <w:rStyle w:val="normaltextrun"/>
          <w:rFonts w:ascii="Avenir Next LT Pro" w:hAnsi="Avenir Next LT Pro"/>
          <w:color w:val="34516C"/>
          <w:sz w:val="22"/>
          <w:szCs w:val="22"/>
          <w:shd w:val="clear" w:color="auto" w:fill="FFFFFF"/>
        </w:rPr>
        <w:t xml:space="preserve"> and part 2 of the Department for Education </w:t>
      </w:r>
      <w:hyperlink r:id="rId73" w:tgtFrame="_blank" w:history="1">
        <w:r>
          <w:rPr>
            <w:rStyle w:val="normaltextrun"/>
            <w:rFonts w:ascii="Avenir Next LT Pro" w:hAnsi="Avenir Next LT Pro" w:cs="Segoe UI"/>
            <w:color w:val="34516C"/>
            <w:sz w:val="22"/>
            <w:szCs w:val="22"/>
            <w:u w:val="single"/>
            <w:shd w:val="clear" w:color="auto" w:fill="FFFFFF"/>
          </w:rPr>
          <w:t>Teachers’ Standards</w:t>
        </w:r>
      </w:hyperlink>
      <w:r>
        <w:rPr>
          <w:rStyle w:val="normaltextrun"/>
          <w:rFonts w:ascii="Avenir Next LT Pro" w:hAnsi="Avenir Next LT Pro"/>
          <w:color w:val="34516C"/>
          <w:sz w:val="22"/>
          <w:szCs w:val="22"/>
          <w:shd w:val="clear" w:color="auto" w:fill="FFFFFF"/>
        </w:rPr>
        <w:t xml:space="preserve"> .  Professionalism is assessed throughout the course.</w:t>
      </w:r>
      <w:r>
        <w:rPr>
          <w:rStyle w:val="eop"/>
          <w:rFonts w:ascii="Avenir Next LT Pro" w:hAnsi="Avenir Next LT Pro"/>
          <w:color w:val="34516C"/>
          <w:sz w:val="22"/>
          <w:szCs w:val="22"/>
          <w:shd w:val="clear" w:color="auto" w:fill="FFFFFF"/>
        </w:rPr>
        <w:t> </w:t>
      </w:r>
    </w:p>
    <w:p w14:paraId="3E384768" w14:textId="440E2DD7" w:rsidR="00460089" w:rsidRDefault="00460089" w:rsidP="00FE1537">
      <w:pPr>
        <w:spacing w:after="0"/>
      </w:pPr>
    </w:p>
    <w:p w14:paraId="6F017B80" w14:textId="77777777" w:rsidR="00FE1537" w:rsidRDefault="00FE1537" w:rsidP="00FE1537">
      <w:pPr>
        <w:spacing w:after="0"/>
      </w:pPr>
    </w:p>
    <w:p w14:paraId="4FC84571" w14:textId="53827D2D" w:rsidR="00460089" w:rsidRPr="00460089" w:rsidRDefault="00460089" w:rsidP="00460089">
      <w:pPr>
        <w:pStyle w:val="Heading3"/>
        <w:spacing w:before="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5.1.1 </w:t>
      </w:r>
      <w:r w:rsidRPr="00460089">
        <w:rPr>
          <w:rFonts w:ascii="Avenir Next LT Pro" w:hAnsi="Avenir Next LT Pro" w:cs="Times New Roman"/>
          <w:b/>
          <w:bCs/>
          <w:color w:val="007FB0"/>
          <w:sz w:val="28"/>
          <w:szCs w:val="28"/>
          <w:lang w:eastAsia="en-GB"/>
        </w:rPr>
        <w:t>Dealing with difficulties in meeting assessment deadlines</w:t>
      </w:r>
    </w:p>
    <w:p w14:paraId="1C7DE908" w14:textId="77777777" w:rsidR="00460089" w:rsidRDefault="00460089" w:rsidP="00460089">
      <w:pPr>
        <w:spacing w:after="0" w:line="240" w:lineRule="auto"/>
        <w:textAlignment w:val="baseline"/>
        <w:rPr>
          <w:rStyle w:val="normaltextrun"/>
          <w:rFonts w:ascii="Avenir Next LT Pro" w:hAnsi="Avenir Next LT Pro"/>
          <w:color w:val="34516C"/>
          <w:sz w:val="22"/>
          <w:szCs w:val="22"/>
          <w:shd w:val="clear" w:color="auto" w:fill="FFFFFF"/>
        </w:rPr>
      </w:pPr>
      <w:r w:rsidRPr="00460089">
        <w:rPr>
          <w:rStyle w:val="normaltextrun"/>
          <w:rFonts w:ascii="Avenir Next LT Pro" w:hAnsi="Avenir Next LT Pro"/>
          <w:color w:val="34516C"/>
          <w:sz w:val="22"/>
          <w:szCs w:val="22"/>
          <w:shd w:val="clear" w:color="auto" w:fill="FFFFFF"/>
        </w:rPr>
        <w:t>Assignments must be submitted no later than the time and date on your assignment instructions</w:t>
      </w:r>
      <w:r>
        <w:rPr>
          <w:rStyle w:val="normaltextrun"/>
          <w:rFonts w:ascii="Avenir Next LT Pro" w:hAnsi="Avenir Next LT Pro"/>
          <w:color w:val="34516C"/>
          <w:sz w:val="22"/>
          <w:szCs w:val="22"/>
          <w:shd w:val="clear" w:color="auto" w:fill="FFFFFF"/>
        </w:rPr>
        <w:t xml:space="preserve"> </w:t>
      </w:r>
      <w:r w:rsidRPr="00460089">
        <w:rPr>
          <w:rStyle w:val="normaltextrun"/>
          <w:rFonts w:ascii="Avenir Next LT Pro" w:hAnsi="Avenir Next LT Pro"/>
          <w:color w:val="34516C"/>
          <w:sz w:val="22"/>
          <w:szCs w:val="22"/>
          <w:shd w:val="clear" w:color="auto" w:fill="FFFFFF"/>
        </w:rPr>
        <w:t xml:space="preserve">/ brief. </w:t>
      </w:r>
    </w:p>
    <w:p w14:paraId="2C26E983" w14:textId="0436A834" w:rsidR="00460089" w:rsidRDefault="00460089" w:rsidP="00460089">
      <w:pPr>
        <w:spacing w:after="0" w:line="240" w:lineRule="auto"/>
        <w:textAlignment w:val="baseline"/>
        <w:rPr>
          <w:rStyle w:val="normaltextrun"/>
          <w:rFonts w:ascii="Avenir Next LT Pro" w:hAnsi="Avenir Next LT Pro"/>
          <w:color w:val="34516C"/>
          <w:sz w:val="22"/>
          <w:szCs w:val="22"/>
          <w:shd w:val="clear" w:color="auto" w:fill="FFFFFF"/>
        </w:rPr>
      </w:pPr>
      <w:r w:rsidRPr="00460089">
        <w:rPr>
          <w:rStyle w:val="normaltextrun"/>
          <w:rFonts w:ascii="Avenir Next LT Pro" w:hAnsi="Avenir Next LT Pro"/>
          <w:color w:val="34516C"/>
          <w:sz w:val="22"/>
          <w:szCs w:val="22"/>
          <w:shd w:val="clear" w:color="auto" w:fill="FFFFFF"/>
        </w:rPr>
        <w:t xml:space="preserve">As a student you are expected to be aware of all your assessment deadlines and requirements and to plan your time accordingly to attend scheduled assessments and/or submit work in a timely manner.  </w:t>
      </w:r>
    </w:p>
    <w:p w14:paraId="27BE7762" w14:textId="77777777" w:rsidR="00F77FB3" w:rsidRPr="00F93C19" w:rsidRDefault="00F77FB3" w:rsidP="00F77FB3">
      <w:pPr>
        <w:spacing w:after="0" w:line="240" w:lineRule="auto"/>
        <w:textAlignment w:val="baseline"/>
        <w:rPr>
          <w:rFonts w:ascii="Avenir Next LT Pro" w:eastAsia="MS Mincho" w:hAnsi="Avenir Next LT Pro"/>
          <w:color w:val="34516C"/>
          <w:shd w:val="clear" w:color="auto" w:fill="FFFFFF"/>
        </w:rPr>
      </w:pPr>
      <w:r w:rsidRPr="00F93C19">
        <w:rPr>
          <w:rFonts w:ascii="Avenir Next LT Pro" w:eastAsia="MS Mincho" w:hAnsi="Avenir Next LT Pro"/>
          <w:color w:val="34516C"/>
          <w:shd w:val="clear" w:color="auto" w:fill="FFFFFF"/>
        </w:rPr>
        <w:t xml:space="preserve">All work submitted later than 7 calendar days after the published submission date, without an authorised extension granted through the Mitigating Circumstances process, will be awarded a mark of </w:t>
      </w:r>
      <w:r>
        <w:rPr>
          <w:rFonts w:ascii="Avenir Next LT Pro" w:eastAsia="MS Mincho" w:hAnsi="Avenir Next LT Pro"/>
          <w:color w:val="34516C"/>
          <w:shd w:val="clear" w:color="auto" w:fill="FFFFFF"/>
        </w:rPr>
        <w:t>‘fail’.</w:t>
      </w:r>
    </w:p>
    <w:p w14:paraId="0E697E2E" w14:textId="77777777" w:rsidR="00F77FB3" w:rsidRPr="00F93C19" w:rsidRDefault="00F77FB3" w:rsidP="00F77FB3">
      <w:pPr>
        <w:spacing w:after="0"/>
        <w:jc w:val="both"/>
        <w:rPr>
          <w:rFonts w:ascii="Avenir Next LT Pro" w:eastAsia="Avenir Next LT Pro" w:hAnsi="Avenir Next LT Pro" w:cs="Avenir Next LT Pro"/>
          <w:lang w:val="en-US"/>
        </w:rPr>
      </w:pPr>
    </w:p>
    <w:p w14:paraId="001A50EE" w14:textId="7EC9EA6D" w:rsidR="00F77FB3" w:rsidRPr="00F93C19" w:rsidRDefault="00F77FB3" w:rsidP="00F77FB3">
      <w:pPr>
        <w:spacing w:after="0" w:line="240" w:lineRule="auto"/>
        <w:textAlignment w:val="baseline"/>
        <w:rPr>
          <w:rFonts w:ascii="Avenir Next LT Pro" w:eastAsia="MS Mincho" w:hAnsi="Avenir Next LT Pro"/>
          <w:color w:val="34516C"/>
          <w:shd w:val="clear" w:color="auto" w:fill="FFFFFF"/>
        </w:rPr>
      </w:pPr>
      <w:r w:rsidRPr="00F93C19">
        <w:rPr>
          <w:rFonts w:ascii="Avenir Next LT Pro" w:eastAsia="MS Mincho" w:hAnsi="Avenir Next LT Pro"/>
          <w:color w:val="34516C"/>
          <w:shd w:val="clear" w:color="auto" w:fill="FFFFFF"/>
        </w:rPr>
        <w:t xml:space="preserve">There is a great deal of support available at your college to provide advice if you feel you need additional support.  You are encouraged to access support available to you and to manage ongoing normal life circumstances in conjunction with your studies.  </w:t>
      </w:r>
    </w:p>
    <w:p w14:paraId="4AA0662D" w14:textId="77777777" w:rsidR="00F77FB3" w:rsidRPr="00F93C19" w:rsidRDefault="00F77FB3" w:rsidP="00F77FB3">
      <w:pPr>
        <w:spacing w:after="0" w:line="240" w:lineRule="auto"/>
        <w:textAlignment w:val="baseline"/>
        <w:rPr>
          <w:rFonts w:ascii="Avenir Next LT Pro" w:eastAsia="MS Mincho" w:hAnsi="Avenir Next LT Pro"/>
          <w:color w:val="34516C"/>
          <w:shd w:val="clear" w:color="auto" w:fill="FFFFFF"/>
        </w:rPr>
      </w:pPr>
    </w:p>
    <w:p w14:paraId="23336211" w14:textId="1A297921" w:rsidR="00F77FB3" w:rsidRPr="00F93C19" w:rsidRDefault="00F77FB3" w:rsidP="00F77FB3">
      <w:pPr>
        <w:spacing w:after="0" w:line="240" w:lineRule="auto"/>
        <w:textAlignment w:val="baseline"/>
        <w:rPr>
          <w:rFonts w:ascii="Avenir Next LT Pro" w:eastAsia="MS Mincho" w:hAnsi="Avenir Next LT Pro"/>
          <w:color w:val="34516C"/>
          <w:shd w:val="clear" w:color="auto" w:fill="FFFFFF"/>
        </w:rPr>
      </w:pPr>
      <w:r w:rsidRPr="00F93C19">
        <w:rPr>
          <w:rFonts w:ascii="Avenir Next LT Pro" w:eastAsia="MS Mincho" w:hAnsi="Avenir Next LT Pro"/>
          <w:color w:val="34516C"/>
          <w:shd w:val="clear" w:color="auto" w:fill="FFFFFF"/>
        </w:rPr>
        <w:t>If you wish to apply for a short-term extension, you must do so in advance of the submission date.</w:t>
      </w:r>
    </w:p>
    <w:p w14:paraId="2AB814B8" w14:textId="26EBDB02" w:rsidR="00DA311E" w:rsidRDefault="00DA311E" w:rsidP="00FE1537">
      <w:pPr>
        <w:pStyle w:val="Guidance"/>
        <w:spacing w:after="0"/>
        <w:rPr>
          <w:i w:val="0"/>
          <w:iCs/>
          <w:color w:val="BE1622"/>
          <w:lang w:val="en-US" w:eastAsia="en-US"/>
        </w:rPr>
      </w:pPr>
    </w:p>
    <w:p w14:paraId="413D98CB" w14:textId="77777777" w:rsidR="00FE1537" w:rsidRDefault="00FE1537" w:rsidP="00FE1537">
      <w:pPr>
        <w:pStyle w:val="Guidance"/>
        <w:spacing w:after="0"/>
        <w:rPr>
          <w:i w:val="0"/>
          <w:iCs/>
          <w:color w:val="BE1622"/>
          <w:lang w:val="en-US" w:eastAsia="en-US"/>
        </w:rPr>
      </w:pPr>
    </w:p>
    <w:p w14:paraId="20E132B6" w14:textId="7EC14531" w:rsidR="00C602BA" w:rsidRPr="00C602BA" w:rsidRDefault="00C602BA" w:rsidP="00C602BA">
      <w:pPr>
        <w:pStyle w:val="Heading3"/>
        <w:spacing w:before="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5.1.2 </w:t>
      </w:r>
      <w:r w:rsidRPr="00C602BA">
        <w:rPr>
          <w:rFonts w:ascii="Avenir Next LT Pro" w:hAnsi="Avenir Next LT Pro" w:cs="Times New Roman"/>
          <w:b/>
          <w:bCs/>
          <w:color w:val="007FB0"/>
          <w:sz w:val="28"/>
          <w:szCs w:val="28"/>
          <w:lang w:eastAsia="en-GB"/>
        </w:rPr>
        <w:t>Mitigating circumstances</w:t>
      </w:r>
    </w:p>
    <w:p w14:paraId="41EDE990" w14:textId="3039A3A8" w:rsidR="00C602BA" w:rsidRPr="00C602BA" w:rsidRDefault="00C602BA" w:rsidP="00C602BA">
      <w:pPr>
        <w:spacing w:after="0" w:line="240" w:lineRule="auto"/>
        <w:textAlignment w:val="baseline"/>
        <w:rPr>
          <w:rStyle w:val="normaltextrun"/>
          <w:color w:val="34516C"/>
          <w:sz w:val="22"/>
          <w:szCs w:val="22"/>
          <w:shd w:val="clear" w:color="auto" w:fill="FFFFFF"/>
        </w:rPr>
      </w:pPr>
      <w:r w:rsidRPr="00C602BA">
        <w:rPr>
          <w:rStyle w:val="normaltextrun"/>
          <w:color w:val="34516C"/>
          <w:sz w:val="22"/>
          <w:szCs w:val="22"/>
          <w:shd w:val="clear" w:color="auto" w:fill="FFFFFF"/>
        </w:rPr>
        <w:t>Some students face ‘unforeseeable or unpreventable circumstances’ that could have, or did have, a significant adverse effect on academic performance.  The University has a Mitigating Circumstances Policy and Procedure for such instances and students are responsible for submitting their own requests for consideration.  You should refer to the policy for instances which might be covered but remember that not all instances will be considered as mitigating circumstances and you should always try and meet published assessment deadlines.</w:t>
      </w:r>
    </w:p>
    <w:p w14:paraId="5F2604EA" w14:textId="77777777" w:rsidR="00C602BA" w:rsidRPr="00C602BA" w:rsidRDefault="00C602BA" w:rsidP="00C602BA">
      <w:pPr>
        <w:spacing w:after="0" w:line="240" w:lineRule="auto"/>
        <w:textAlignment w:val="baseline"/>
        <w:rPr>
          <w:rStyle w:val="normaltextrun"/>
          <w:color w:val="34516C"/>
          <w:sz w:val="22"/>
          <w:szCs w:val="22"/>
          <w:shd w:val="clear" w:color="auto" w:fill="FFFFFF"/>
        </w:rPr>
      </w:pPr>
    </w:p>
    <w:p w14:paraId="50976969" w14:textId="5DC56D3A" w:rsidR="00C602BA" w:rsidRDefault="00C602BA" w:rsidP="00C602BA">
      <w:pPr>
        <w:spacing w:after="0" w:line="240" w:lineRule="auto"/>
        <w:textAlignment w:val="baseline"/>
        <w:rPr>
          <w:rFonts w:ascii="Avenir Next LT Pro Light" w:hAnsi="Avenir Next LT Pro Light"/>
        </w:rPr>
      </w:pPr>
      <w:r w:rsidRPr="00C602BA">
        <w:rPr>
          <w:rStyle w:val="normaltextrun"/>
          <w:b/>
          <w:bCs/>
          <w:color w:val="34516C"/>
          <w:sz w:val="22"/>
          <w:szCs w:val="22"/>
          <w:shd w:val="clear" w:color="auto" w:fill="FFFFFF"/>
        </w:rPr>
        <w:t>Mitigating circumstances cannot be granted retrospectively</w:t>
      </w:r>
      <w:r w:rsidRPr="00C602BA">
        <w:rPr>
          <w:rStyle w:val="normaltextrun"/>
          <w:color w:val="34516C"/>
          <w:sz w:val="22"/>
          <w:szCs w:val="22"/>
          <w:shd w:val="clear" w:color="auto" w:fill="FFFFFF"/>
        </w:rPr>
        <w:t>.  Requests for mitigation submitted after the published date for the assessment event/submission date will not normally be considered.  Applications are made via your Personal/Course Tutor.</w:t>
      </w:r>
      <w:r>
        <w:rPr>
          <w:rFonts w:ascii="Avenir Next LT Pro Light" w:hAnsi="Avenir Next LT Pro Light"/>
        </w:rPr>
        <w:t xml:space="preserve">  </w:t>
      </w:r>
    </w:p>
    <w:p w14:paraId="5BB3CA44" w14:textId="731B7F02" w:rsidR="00C602BA" w:rsidRDefault="00C602BA" w:rsidP="00FE1537">
      <w:pPr>
        <w:pStyle w:val="BodyText"/>
        <w:spacing w:after="0"/>
        <w:ind w:right="237"/>
        <w:contextualSpacing/>
        <w:jc w:val="both"/>
        <w:rPr>
          <w:rFonts w:ascii="Avenir Next LT Pro Light" w:hAnsi="Avenir Next LT Pro Light"/>
        </w:rPr>
      </w:pPr>
    </w:p>
    <w:p w14:paraId="00E452B6" w14:textId="77777777" w:rsidR="00FE1537" w:rsidRDefault="00FE1537" w:rsidP="00FE1537">
      <w:pPr>
        <w:pStyle w:val="BodyText"/>
        <w:spacing w:after="0"/>
        <w:ind w:right="237"/>
        <w:contextualSpacing/>
        <w:jc w:val="both"/>
        <w:rPr>
          <w:rFonts w:ascii="Avenir Next LT Pro Light" w:hAnsi="Avenir Next LT Pro Light"/>
        </w:rPr>
      </w:pPr>
    </w:p>
    <w:p w14:paraId="44661F5B" w14:textId="42C8A1C5" w:rsidR="00C602BA" w:rsidRPr="00C602BA" w:rsidRDefault="00C602BA" w:rsidP="00C602BA">
      <w:pPr>
        <w:pStyle w:val="Heading3"/>
        <w:spacing w:before="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5.1.3 </w:t>
      </w:r>
      <w:r w:rsidRPr="00C602BA">
        <w:rPr>
          <w:rFonts w:ascii="Avenir Next LT Pro" w:hAnsi="Avenir Next LT Pro" w:cs="Times New Roman"/>
          <w:b/>
          <w:bCs/>
          <w:color w:val="007FB0"/>
          <w:sz w:val="28"/>
          <w:szCs w:val="28"/>
          <w:lang w:eastAsia="en-GB"/>
        </w:rPr>
        <w:t>How do I know my assessed work has been marked fairly?</w:t>
      </w:r>
    </w:p>
    <w:p w14:paraId="1CCDB3FD" w14:textId="41163A1F" w:rsidR="00C602BA" w:rsidRPr="00C602BA" w:rsidRDefault="00C602BA" w:rsidP="00C602BA">
      <w:pPr>
        <w:spacing w:after="0" w:line="240" w:lineRule="auto"/>
        <w:textAlignment w:val="baseline"/>
        <w:rPr>
          <w:rFonts w:ascii="Avenir Next LT Pro" w:eastAsia="Times New Roman" w:hAnsi="Avenir Next LT Pro" w:cs="Segoe UI"/>
          <w:color w:val="34516C"/>
          <w:sz w:val="22"/>
          <w:szCs w:val="22"/>
          <w:lang w:eastAsia="en-GB"/>
        </w:rPr>
      </w:pPr>
      <w:r w:rsidRPr="00C602BA">
        <w:rPr>
          <w:rFonts w:ascii="Avenir Next LT Pro" w:eastAsia="Times New Roman" w:hAnsi="Avenir Next LT Pro" w:cs="Segoe UI"/>
          <w:color w:val="34516C"/>
          <w:sz w:val="22"/>
          <w:szCs w:val="22"/>
          <w:lang w:eastAsia="en-GB"/>
        </w:rPr>
        <w:t xml:space="preserve">Assessment is an integral part of the course.  </w:t>
      </w:r>
      <w:r>
        <w:rPr>
          <w:rFonts w:ascii="Avenir Next LT Pro" w:eastAsia="Times New Roman" w:hAnsi="Avenir Next LT Pro" w:cs="Segoe UI"/>
          <w:color w:val="34516C"/>
          <w:sz w:val="22"/>
          <w:szCs w:val="22"/>
          <w:lang w:eastAsia="en-GB"/>
        </w:rPr>
        <w:t>Tutors</w:t>
      </w:r>
      <w:r w:rsidRPr="00C602BA">
        <w:rPr>
          <w:rFonts w:ascii="Avenir Next LT Pro" w:eastAsia="Times New Roman" w:hAnsi="Avenir Next LT Pro" w:cs="Segoe UI"/>
          <w:color w:val="34516C"/>
          <w:sz w:val="22"/>
          <w:szCs w:val="22"/>
          <w:lang w:eastAsia="en-GB"/>
        </w:rPr>
        <w:t xml:space="preserve"> work closely together to design assessments, agree the marking </w:t>
      </w:r>
      <w:proofErr w:type="gramStart"/>
      <w:r w:rsidRPr="00C602BA">
        <w:rPr>
          <w:rFonts w:ascii="Avenir Next LT Pro" w:eastAsia="Times New Roman" w:hAnsi="Avenir Next LT Pro" w:cs="Segoe UI"/>
          <w:color w:val="34516C"/>
          <w:sz w:val="22"/>
          <w:szCs w:val="22"/>
          <w:lang w:eastAsia="en-GB"/>
        </w:rPr>
        <w:t>criteria</w:t>
      </w:r>
      <w:proofErr w:type="gramEnd"/>
      <w:r w:rsidRPr="00C602BA">
        <w:rPr>
          <w:rFonts w:ascii="Avenir Next LT Pro" w:eastAsia="Times New Roman" w:hAnsi="Avenir Next LT Pro" w:cs="Segoe UI"/>
          <w:color w:val="34516C"/>
          <w:sz w:val="22"/>
          <w:szCs w:val="22"/>
          <w:lang w:eastAsia="en-GB"/>
        </w:rPr>
        <w:t xml:space="preserve"> and approve final versions of assessments to ensure that these are appropriate.  The criteria for assessment will be communicated to you clearly during the </w:t>
      </w:r>
      <w:r>
        <w:rPr>
          <w:rFonts w:ascii="Avenir Next LT Pro" w:eastAsia="Times New Roman" w:hAnsi="Avenir Next LT Pro" w:cs="Segoe UI"/>
          <w:color w:val="34516C"/>
          <w:sz w:val="22"/>
          <w:szCs w:val="22"/>
          <w:lang w:eastAsia="en-GB"/>
        </w:rPr>
        <w:t>course</w:t>
      </w:r>
      <w:r w:rsidRPr="00C602BA">
        <w:rPr>
          <w:rFonts w:ascii="Avenir Next LT Pro" w:eastAsia="Times New Roman" w:hAnsi="Avenir Next LT Pro" w:cs="Segoe UI"/>
          <w:color w:val="34516C"/>
          <w:sz w:val="22"/>
          <w:szCs w:val="22"/>
          <w:lang w:eastAsia="en-GB"/>
        </w:rPr>
        <w:t xml:space="preserve">.  </w:t>
      </w:r>
    </w:p>
    <w:p w14:paraId="1A7EA0CB" w14:textId="77777777" w:rsidR="00C602BA" w:rsidRPr="00C602BA" w:rsidRDefault="00C602BA" w:rsidP="00C602BA">
      <w:pPr>
        <w:spacing w:after="0" w:line="240" w:lineRule="auto"/>
        <w:textAlignment w:val="baseline"/>
        <w:rPr>
          <w:rFonts w:ascii="Avenir Next LT Pro" w:eastAsia="Times New Roman" w:hAnsi="Avenir Next LT Pro" w:cs="Segoe UI"/>
          <w:color w:val="34516C"/>
          <w:sz w:val="22"/>
          <w:szCs w:val="22"/>
          <w:lang w:eastAsia="en-GB"/>
        </w:rPr>
      </w:pPr>
    </w:p>
    <w:p w14:paraId="462BB6D9" w14:textId="33412AEB" w:rsidR="00C602BA" w:rsidRDefault="00C602BA" w:rsidP="00C602BA">
      <w:pPr>
        <w:spacing w:after="0" w:line="240" w:lineRule="auto"/>
        <w:textAlignment w:val="baseline"/>
        <w:rPr>
          <w:rFonts w:ascii="Avenir Next LT Pro" w:eastAsia="Times New Roman" w:hAnsi="Avenir Next LT Pro" w:cs="Segoe UI"/>
          <w:color w:val="34516C"/>
          <w:sz w:val="22"/>
          <w:szCs w:val="22"/>
          <w:lang w:eastAsia="en-GB"/>
        </w:rPr>
      </w:pPr>
      <w:r w:rsidRPr="00C602BA">
        <w:rPr>
          <w:rFonts w:ascii="Avenir Next LT Pro" w:eastAsia="Times New Roman" w:hAnsi="Avenir Next LT Pro" w:cs="Segoe UI"/>
          <w:color w:val="34516C"/>
          <w:sz w:val="22"/>
          <w:szCs w:val="22"/>
          <w:lang w:eastAsia="en-GB"/>
        </w:rPr>
        <w:t xml:space="preserve">All </w:t>
      </w:r>
      <w:r>
        <w:rPr>
          <w:rFonts w:ascii="Avenir Next LT Pro" w:eastAsia="Times New Roman" w:hAnsi="Avenir Next LT Pro" w:cs="Segoe UI"/>
          <w:color w:val="34516C"/>
          <w:sz w:val="22"/>
          <w:szCs w:val="22"/>
          <w:lang w:eastAsia="en-GB"/>
        </w:rPr>
        <w:t>tutors</w:t>
      </w:r>
      <w:r w:rsidRPr="00C602BA">
        <w:rPr>
          <w:rFonts w:ascii="Avenir Next LT Pro" w:eastAsia="Times New Roman" w:hAnsi="Avenir Next LT Pro" w:cs="Segoe UI"/>
          <w:color w:val="34516C"/>
          <w:sz w:val="22"/>
          <w:szCs w:val="22"/>
          <w:lang w:eastAsia="en-GB"/>
        </w:rPr>
        <w:t xml:space="preserve"> engage in development and training in assessment, marking and feedback.  Once the assessments have been completed </w:t>
      </w:r>
      <w:r>
        <w:rPr>
          <w:rFonts w:ascii="Avenir Next LT Pro" w:eastAsia="Times New Roman" w:hAnsi="Avenir Next LT Pro" w:cs="Segoe UI"/>
          <w:color w:val="34516C"/>
          <w:sz w:val="22"/>
          <w:szCs w:val="22"/>
          <w:lang w:eastAsia="en-GB"/>
        </w:rPr>
        <w:t xml:space="preserve">all colleges in the UCLan ITE Partnership </w:t>
      </w:r>
      <w:r w:rsidRPr="00C602BA">
        <w:rPr>
          <w:rFonts w:ascii="Avenir Next LT Pro" w:eastAsia="Times New Roman" w:hAnsi="Avenir Next LT Pro" w:cs="Segoe UI"/>
          <w:color w:val="34516C"/>
          <w:sz w:val="22"/>
          <w:szCs w:val="22"/>
          <w:lang w:eastAsia="en-GB"/>
        </w:rPr>
        <w:t>discuss the assessment methods and marking criteria</w:t>
      </w:r>
      <w:r>
        <w:rPr>
          <w:rFonts w:ascii="Avenir Next LT Pro" w:eastAsia="Times New Roman" w:hAnsi="Avenir Next LT Pro" w:cs="Segoe UI"/>
          <w:color w:val="34516C"/>
          <w:sz w:val="22"/>
          <w:szCs w:val="22"/>
          <w:lang w:eastAsia="en-GB"/>
        </w:rPr>
        <w:t xml:space="preserve"> with a member of the UCLan ITE team</w:t>
      </w:r>
      <w:r w:rsidRPr="00C602BA">
        <w:rPr>
          <w:rFonts w:ascii="Avenir Next LT Pro" w:eastAsia="Times New Roman" w:hAnsi="Avenir Next LT Pro" w:cs="Segoe UI"/>
          <w:color w:val="34516C"/>
          <w:sz w:val="22"/>
          <w:szCs w:val="22"/>
          <w:lang w:eastAsia="en-GB"/>
        </w:rPr>
        <w:t xml:space="preserve">, so that there is a common understanding of what is expected of students. </w:t>
      </w:r>
    </w:p>
    <w:p w14:paraId="6618523C" w14:textId="77777777" w:rsidR="00C602BA" w:rsidRDefault="00C602BA" w:rsidP="00C602BA">
      <w:pPr>
        <w:spacing w:after="0" w:line="240" w:lineRule="auto"/>
        <w:textAlignment w:val="baseline"/>
        <w:rPr>
          <w:rFonts w:ascii="Avenir Next LT Pro" w:eastAsia="Times New Roman" w:hAnsi="Avenir Next LT Pro" w:cs="Segoe UI"/>
          <w:color w:val="34516C"/>
          <w:sz w:val="22"/>
          <w:szCs w:val="22"/>
          <w:lang w:eastAsia="en-GB"/>
        </w:rPr>
      </w:pPr>
    </w:p>
    <w:p w14:paraId="06EB41D9" w14:textId="0D8375D0" w:rsidR="00C602BA" w:rsidRPr="00FE1537" w:rsidRDefault="00C602BA" w:rsidP="00C602BA">
      <w:pPr>
        <w:spacing w:after="0" w:line="240" w:lineRule="auto"/>
        <w:textAlignment w:val="baseline"/>
        <w:rPr>
          <w:rFonts w:ascii="Avenir Next LT Pro" w:eastAsia="Times New Roman" w:hAnsi="Avenir Next LT Pro" w:cs="Segoe UI"/>
          <w:color w:val="34516C"/>
          <w:sz w:val="22"/>
          <w:szCs w:val="22"/>
          <w:lang w:eastAsia="en-GB"/>
        </w:rPr>
      </w:pPr>
      <w:r w:rsidRPr="00FE1537">
        <w:rPr>
          <w:rFonts w:ascii="Avenir Next LT Pro" w:eastAsia="Times New Roman" w:hAnsi="Avenir Next LT Pro" w:cs="Segoe UI"/>
          <w:color w:val="34516C"/>
          <w:sz w:val="22"/>
          <w:szCs w:val="22"/>
          <w:lang w:eastAsia="en-GB"/>
        </w:rPr>
        <w:t>All assessed modules have moderation built into the marking process.  Moderation involves sampling students’ assessed work to make sure that the learning outcomes and agreed marking criteria have been interpreted and applied in the same way.  This ensures that you and your fellow students are treated equitably and that the academic standards are applied consistently.  During the marking process the module leader will co-ordinate moderation to ensure that at least 10% of assessed work (or a minimum of three pieces) has been reviewed by other markers in the UCLan ITE Partnership and any concerns about consistency or accuracy addressed with the university.  Your work may or may not be part of this sample, but the processes for developing assessments and marking criteria as well as moderation mean that you can be confident that teaching staff are marking assessments to the same criteria. The UCLan ITE Partnership then use feedback from moderation to improve clarity about the nature and purpose of future assessment, or to make changes if required.</w:t>
      </w:r>
    </w:p>
    <w:p w14:paraId="0A49DADB" w14:textId="77777777" w:rsidR="00C602BA" w:rsidRDefault="00C602BA" w:rsidP="00C602BA"/>
    <w:p w14:paraId="4E5DBFCD" w14:textId="3140CE31" w:rsidR="00C602BA" w:rsidRPr="00FE1537" w:rsidRDefault="00C602BA" w:rsidP="00C602BA">
      <w:pPr>
        <w:spacing w:after="0" w:line="240" w:lineRule="auto"/>
        <w:textAlignment w:val="baseline"/>
        <w:rPr>
          <w:rFonts w:ascii="Avenir Next LT Pro" w:eastAsia="Times New Roman" w:hAnsi="Avenir Next LT Pro" w:cs="Segoe UI"/>
          <w:color w:val="34516C"/>
          <w:sz w:val="22"/>
          <w:szCs w:val="22"/>
          <w:lang w:eastAsia="en-GB"/>
        </w:rPr>
      </w:pPr>
      <w:r w:rsidRPr="00FE1537">
        <w:rPr>
          <w:rFonts w:ascii="Avenir Next LT Pro" w:eastAsia="Times New Roman" w:hAnsi="Avenir Next LT Pro" w:cs="Segoe UI"/>
          <w:color w:val="34516C"/>
          <w:sz w:val="22"/>
          <w:szCs w:val="22"/>
          <w:lang w:eastAsia="en-GB"/>
        </w:rPr>
        <w:t>Assessments are also moderated externally. Working with the UCLan ITE Team, your course leader will arrange for the external examiner to receive a sample of work for review and comment.  External examiners cannot change individual grades but can act as ‘critical friends’ and confirm that marking standards are in line with other, similar courses in the sector.  If, on reviewing the sample, external examiners feel that the marking criteria have not been applied consistently the work of the whole cohort will be reviewed.</w:t>
      </w:r>
    </w:p>
    <w:p w14:paraId="0F3934AE" w14:textId="6820DC1C" w:rsidR="00C602BA" w:rsidRDefault="00C602BA" w:rsidP="00C602BA">
      <w:pPr>
        <w:pStyle w:val="BodyText"/>
        <w:spacing w:before="120"/>
        <w:ind w:right="237"/>
        <w:contextualSpacing/>
        <w:jc w:val="both"/>
        <w:rPr>
          <w:rFonts w:ascii="Avenir Next LT Pro Light" w:hAnsi="Avenir Next LT Pro Light"/>
        </w:rPr>
      </w:pPr>
    </w:p>
    <w:p w14:paraId="31005CDA" w14:textId="672FD25A" w:rsidR="00A419D3" w:rsidRPr="00A419D3" w:rsidRDefault="00A419D3" w:rsidP="00A419D3">
      <w:pPr>
        <w:pStyle w:val="Heading3"/>
        <w:spacing w:before="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5.1.4 </w:t>
      </w:r>
      <w:r w:rsidRPr="00A419D3">
        <w:rPr>
          <w:rFonts w:ascii="Avenir Next LT Pro" w:hAnsi="Avenir Next LT Pro" w:cs="Times New Roman"/>
          <w:b/>
          <w:bCs/>
          <w:color w:val="007FB0"/>
          <w:sz w:val="28"/>
          <w:szCs w:val="28"/>
          <w:lang w:eastAsia="en-GB"/>
        </w:rPr>
        <w:t>Appeals against assessment board decisions</w:t>
      </w:r>
    </w:p>
    <w:p w14:paraId="75F6D981" w14:textId="5FA35C9E" w:rsidR="00A419D3" w:rsidRPr="00A419D3" w:rsidRDefault="00A419D3" w:rsidP="00A419D3">
      <w:pPr>
        <w:pStyle w:val="BodyText"/>
        <w:ind w:right="237"/>
        <w:contextualSpacing/>
        <w:jc w:val="both"/>
        <w:rPr>
          <w:rFonts w:ascii="Avenir Next LT Pro" w:hAnsi="Avenir Next LT Pro" w:cs="Segoe UI"/>
          <w:color w:val="34516C"/>
          <w:sz w:val="22"/>
          <w:szCs w:val="22"/>
        </w:rPr>
      </w:pPr>
      <w:r w:rsidRPr="00A419D3">
        <w:rPr>
          <w:rFonts w:ascii="Avenir Next LT Pro" w:hAnsi="Avenir Next LT Pro" w:cs="Segoe UI"/>
          <w:color w:val="34516C"/>
          <w:sz w:val="22"/>
          <w:szCs w:val="22"/>
        </w:rPr>
        <w:t xml:space="preserve">If you consider that you have a reason to appeal against an assessment board decision, please bear in mind that your reasons must fall within the grounds specified in the University </w:t>
      </w:r>
      <w:hyperlink r:id="rId74">
        <w:r w:rsidRPr="00A419D3">
          <w:rPr>
            <w:rFonts w:ascii="Avenir Next LT Pro" w:hAnsi="Avenir Next LT Pro"/>
            <w:color w:val="0000FF"/>
            <w:spacing w:val="-12"/>
            <w:sz w:val="22"/>
            <w:szCs w:val="28"/>
            <w:u w:val="single" w:color="0000FF"/>
          </w:rPr>
          <w:t>Academic</w:t>
        </w:r>
      </w:hyperlink>
      <w:r w:rsidRPr="00A419D3">
        <w:rPr>
          <w:rFonts w:ascii="Avenir Next LT Pro" w:hAnsi="Avenir Next LT Pro"/>
          <w:color w:val="0000FF"/>
          <w:spacing w:val="-12"/>
          <w:sz w:val="22"/>
          <w:szCs w:val="28"/>
        </w:rPr>
        <w:t xml:space="preserve"> </w:t>
      </w:r>
      <w:hyperlink r:id="rId75">
        <w:r w:rsidRPr="00A419D3">
          <w:rPr>
            <w:rFonts w:ascii="Avenir Next LT Pro" w:hAnsi="Avenir Next LT Pro"/>
            <w:color w:val="0000FF"/>
            <w:spacing w:val="-4"/>
            <w:sz w:val="22"/>
            <w:szCs w:val="28"/>
            <w:u w:val="single" w:color="0000FF"/>
          </w:rPr>
          <w:t>Regulations</w:t>
        </w:r>
      </w:hyperlink>
      <w:hyperlink r:id="rId76">
        <w:r w:rsidRPr="00A419D3">
          <w:rPr>
            <w:rFonts w:ascii="Avenir Next LT Pro" w:hAnsi="Avenir Next LT Pro"/>
            <w:spacing w:val="-4"/>
            <w:sz w:val="22"/>
            <w:szCs w:val="28"/>
          </w:rPr>
          <w:t xml:space="preserve">: </w:t>
        </w:r>
      </w:hyperlink>
      <w:r w:rsidRPr="00A419D3">
        <w:rPr>
          <w:rFonts w:ascii="Avenir Next LT Pro" w:hAnsi="Avenir Next LT Pro" w:cs="Segoe UI"/>
          <w:color w:val="34516C"/>
          <w:sz w:val="22"/>
          <w:szCs w:val="22"/>
        </w:rPr>
        <w:t>Section I. You cannot appeal simply because you disagree with the mark given. The specified grounds for appeal are:</w:t>
      </w:r>
    </w:p>
    <w:p w14:paraId="05049047" w14:textId="3FC947ED" w:rsidR="00A419D3" w:rsidRPr="00A419D3" w:rsidRDefault="00A419D3" w:rsidP="00BC099E">
      <w:pPr>
        <w:pStyle w:val="ListParagraph"/>
        <w:widowControl w:val="0"/>
        <w:numPr>
          <w:ilvl w:val="0"/>
          <w:numId w:val="33"/>
        </w:numPr>
        <w:tabs>
          <w:tab w:val="left" w:pos="426"/>
        </w:tabs>
        <w:autoSpaceDE w:val="0"/>
        <w:autoSpaceDN w:val="0"/>
        <w:spacing w:before="120" w:after="0" w:line="240" w:lineRule="auto"/>
        <w:jc w:val="both"/>
        <w:rPr>
          <w:rFonts w:ascii="Avenir Next LT Pro" w:hAnsi="Avenir Next LT Pro"/>
          <w:color w:val="34516C"/>
          <w:sz w:val="22"/>
          <w:szCs w:val="22"/>
        </w:rPr>
      </w:pPr>
      <w:r w:rsidRPr="00A419D3">
        <w:rPr>
          <w:rFonts w:ascii="Avenir Next LT Pro" w:hAnsi="Avenir Next LT Pro"/>
          <w:color w:val="34516C"/>
          <w:spacing w:val="-4"/>
          <w:sz w:val="22"/>
          <w:szCs w:val="22"/>
        </w:rPr>
        <w:t>That</w:t>
      </w:r>
      <w:r w:rsidRPr="00A419D3">
        <w:rPr>
          <w:rFonts w:ascii="Avenir Next LT Pro" w:hAnsi="Avenir Next LT Pro"/>
          <w:color w:val="34516C"/>
          <w:spacing w:val="-14"/>
          <w:sz w:val="22"/>
          <w:szCs w:val="22"/>
        </w:rPr>
        <w:t xml:space="preserve"> </w:t>
      </w:r>
      <w:r w:rsidRPr="00A419D3">
        <w:rPr>
          <w:rFonts w:ascii="Avenir Next LT Pro" w:hAnsi="Avenir Next LT Pro"/>
          <w:color w:val="34516C"/>
          <w:spacing w:val="-3"/>
          <w:sz w:val="22"/>
          <w:szCs w:val="22"/>
        </w:rPr>
        <w:t>an</w:t>
      </w:r>
      <w:r w:rsidRPr="00A419D3">
        <w:rPr>
          <w:rFonts w:ascii="Avenir Next LT Pro" w:hAnsi="Avenir Next LT Pro"/>
          <w:color w:val="34516C"/>
          <w:spacing w:val="-1"/>
          <w:sz w:val="22"/>
          <w:szCs w:val="22"/>
        </w:rPr>
        <w:t xml:space="preserve"> </w:t>
      </w:r>
      <w:r w:rsidRPr="00A419D3">
        <w:rPr>
          <w:rFonts w:ascii="Avenir Next LT Pro" w:hAnsi="Avenir Next LT Pro"/>
          <w:color w:val="34516C"/>
          <w:sz w:val="22"/>
          <w:szCs w:val="22"/>
        </w:rPr>
        <w:t>Assessment</w:t>
      </w:r>
      <w:r w:rsidRPr="00A419D3">
        <w:rPr>
          <w:rFonts w:ascii="Avenir Next LT Pro" w:hAnsi="Avenir Next LT Pro"/>
          <w:color w:val="34516C"/>
          <w:spacing w:val="-14"/>
          <w:sz w:val="22"/>
          <w:szCs w:val="22"/>
        </w:rPr>
        <w:t xml:space="preserve"> </w:t>
      </w:r>
      <w:r w:rsidRPr="00A419D3">
        <w:rPr>
          <w:rFonts w:ascii="Avenir Next LT Pro" w:hAnsi="Avenir Next LT Pro"/>
          <w:color w:val="34516C"/>
          <w:spacing w:val="-3"/>
          <w:sz w:val="22"/>
          <w:szCs w:val="22"/>
        </w:rPr>
        <w:t>Board</w:t>
      </w:r>
      <w:r w:rsidRPr="00A419D3">
        <w:rPr>
          <w:rFonts w:ascii="Avenir Next LT Pro" w:hAnsi="Avenir Next LT Pro"/>
          <w:color w:val="34516C"/>
          <w:spacing w:val="-18"/>
          <w:sz w:val="22"/>
          <w:szCs w:val="22"/>
        </w:rPr>
        <w:t xml:space="preserve"> </w:t>
      </w:r>
      <w:r w:rsidRPr="00A419D3">
        <w:rPr>
          <w:rFonts w:ascii="Avenir Next LT Pro" w:hAnsi="Avenir Next LT Pro"/>
          <w:color w:val="34516C"/>
          <w:spacing w:val="-4"/>
          <w:sz w:val="22"/>
          <w:szCs w:val="22"/>
        </w:rPr>
        <w:t>has</w:t>
      </w:r>
      <w:r w:rsidRPr="00A419D3">
        <w:rPr>
          <w:rFonts w:ascii="Avenir Next LT Pro" w:hAnsi="Avenir Next LT Pro"/>
          <w:color w:val="34516C"/>
          <w:spacing w:val="-3"/>
          <w:sz w:val="22"/>
          <w:szCs w:val="22"/>
        </w:rPr>
        <w:t xml:space="preserve"> </w:t>
      </w:r>
      <w:r w:rsidRPr="00A419D3">
        <w:rPr>
          <w:rFonts w:ascii="Avenir Next LT Pro" w:hAnsi="Avenir Next LT Pro"/>
          <w:color w:val="34516C"/>
          <w:spacing w:val="-5"/>
          <w:sz w:val="22"/>
          <w:szCs w:val="22"/>
        </w:rPr>
        <w:t>given</w:t>
      </w:r>
      <w:r w:rsidRPr="00A419D3">
        <w:rPr>
          <w:rFonts w:ascii="Avenir Next LT Pro" w:hAnsi="Avenir Next LT Pro"/>
          <w:color w:val="34516C"/>
          <w:spacing w:val="-18"/>
          <w:sz w:val="22"/>
          <w:szCs w:val="22"/>
        </w:rPr>
        <w:t xml:space="preserve"> </w:t>
      </w:r>
      <w:r w:rsidRPr="00A419D3">
        <w:rPr>
          <w:rFonts w:ascii="Avenir Next LT Pro" w:hAnsi="Avenir Next LT Pro"/>
          <w:color w:val="34516C"/>
          <w:spacing w:val="-3"/>
          <w:sz w:val="22"/>
          <w:szCs w:val="22"/>
        </w:rPr>
        <w:t>insufficient</w:t>
      </w:r>
      <w:r w:rsidRPr="00A419D3">
        <w:rPr>
          <w:rFonts w:ascii="Avenir Next LT Pro" w:hAnsi="Avenir Next LT Pro"/>
          <w:color w:val="34516C"/>
          <w:spacing w:val="-14"/>
          <w:sz w:val="22"/>
          <w:szCs w:val="22"/>
        </w:rPr>
        <w:t xml:space="preserve"> </w:t>
      </w:r>
      <w:r w:rsidRPr="00A419D3">
        <w:rPr>
          <w:rFonts w:ascii="Avenir Next LT Pro" w:hAnsi="Avenir Next LT Pro"/>
          <w:color w:val="34516C"/>
          <w:spacing w:val="-7"/>
          <w:sz w:val="22"/>
          <w:szCs w:val="22"/>
        </w:rPr>
        <w:t>weight</w:t>
      </w:r>
      <w:r w:rsidRPr="00A419D3">
        <w:rPr>
          <w:rFonts w:ascii="Avenir Next LT Pro" w:hAnsi="Avenir Next LT Pro"/>
          <w:color w:val="34516C"/>
          <w:spacing w:val="-14"/>
          <w:sz w:val="22"/>
          <w:szCs w:val="22"/>
        </w:rPr>
        <w:t xml:space="preserve"> </w:t>
      </w:r>
      <w:r w:rsidRPr="00A419D3">
        <w:rPr>
          <w:rFonts w:ascii="Avenir Next LT Pro" w:hAnsi="Avenir Next LT Pro"/>
          <w:color w:val="34516C"/>
          <w:sz w:val="22"/>
          <w:szCs w:val="22"/>
        </w:rPr>
        <w:t>to</w:t>
      </w:r>
      <w:r w:rsidRPr="00A419D3">
        <w:rPr>
          <w:rFonts w:ascii="Avenir Next LT Pro" w:hAnsi="Avenir Next LT Pro"/>
          <w:color w:val="34516C"/>
          <w:spacing w:val="-18"/>
          <w:sz w:val="22"/>
          <w:szCs w:val="22"/>
        </w:rPr>
        <w:t xml:space="preserve"> </w:t>
      </w:r>
      <w:r w:rsidRPr="00A419D3">
        <w:rPr>
          <w:rFonts w:ascii="Avenir Next LT Pro" w:hAnsi="Avenir Next LT Pro"/>
          <w:color w:val="34516C"/>
          <w:spacing w:val="-5"/>
          <w:sz w:val="22"/>
          <w:szCs w:val="22"/>
        </w:rPr>
        <w:t>mitigating</w:t>
      </w:r>
      <w:r w:rsidRPr="00A419D3">
        <w:rPr>
          <w:rFonts w:ascii="Avenir Next LT Pro" w:hAnsi="Avenir Next LT Pro"/>
          <w:color w:val="34516C"/>
          <w:spacing w:val="-17"/>
          <w:sz w:val="22"/>
          <w:szCs w:val="22"/>
        </w:rPr>
        <w:t xml:space="preserve"> </w:t>
      </w:r>
      <w:r w:rsidRPr="00A419D3">
        <w:rPr>
          <w:rFonts w:ascii="Avenir Next LT Pro" w:hAnsi="Avenir Next LT Pro"/>
          <w:color w:val="34516C"/>
          <w:sz w:val="22"/>
          <w:szCs w:val="22"/>
        </w:rPr>
        <w:t>circumstances.</w:t>
      </w:r>
    </w:p>
    <w:p w14:paraId="1B1F991C" w14:textId="4233AFCA" w:rsidR="00A419D3" w:rsidRPr="00A419D3" w:rsidRDefault="00A419D3" w:rsidP="00BC099E">
      <w:pPr>
        <w:pStyle w:val="ListParagraph"/>
        <w:widowControl w:val="0"/>
        <w:numPr>
          <w:ilvl w:val="0"/>
          <w:numId w:val="33"/>
        </w:numPr>
        <w:tabs>
          <w:tab w:val="left" w:pos="426"/>
        </w:tabs>
        <w:autoSpaceDE w:val="0"/>
        <w:autoSpaceDN w:val="0"/>
        <w:spacing w:before="120" w:after="0" w:line="240" w:lineRule="auto"/>
        <w:jc w:val="both"/>
        <w:rPr>
          <w:rFonts w:ascii="Avenir Next LT Pro" w:hAnsi="Avenir Next LT Pro"/>
          <w:color w:val="34516C"/>
          <w:spacing w:val="-4"/>
          <w:sz w:val="22"/>
          <w:szCs w:val="22"/>
        </w:rPr>
      </w:pPr>
      <w:r>
        <w:rPr>
          <w:rFonts w:ascii="Avenir Next LT Pro" w:hAnsi="Avenir Next LT Pro"/>
          <w:color w:val="34516C"/>
          <w:spacing w:val="-4"/>
          <w:sz w:val="22"/>
          <w:szCs w:val="22"/>
        </w:rPr>
        <w:t>T</w:t>
      </w:r>
      <w:r w:rsidRPr="00A419D3">
        <w:rPr>
          <w:rFonts w:ascii="Avenir Next LT Pro" w:hAnsi="Avenir Next LT Pro"/>
          <w:color w:val="34516C"/>
          <w:spacing w:val="-4"/>
          <w:sz w:val="22"/>
          <w:szCs w:val="22"/>
        </w:rPr>
        <w:t>hat the student’s academic performance has been adversely affected by mitigating circumstances which the student has, for good reason, been unable to make known to the Assessment Board.</w:t>
      </w:r>
    </w:p>
    <w:p w14:paraId="6BD373B8" w14:textId="77777777" w:rsidR="00A419D3" w:rsidRDefault="00A419D3" w:rsidP="00BC099E">
      <w:pPr>
        <w:pStyle w:val="ListParagraph"/>
        <w:widowControl w:val="0"/>
        <w:numPr>
          <w:ilvl w:val="0"/>
          <w:numId w:val="33"/>
        </w:numPr>
        <w:tabs>
          <w:tab w:val="left" w:pos="426"/>
        </w:tabs>
        <w:autoSpaceDE w:val="0"/>
        <w:autoSpaceDN w:val="0"/>
        <w:spacing w:before="120" w:after="0" w:line="240" w:lineRule="auto"/>
        <w:jc w:val="both"/>
        <w:rPr>
          <w:rFonts w:ascii="Avenir Next LT Pro" w:hAnsi="Avenir Next LT Pro"/>
          <w:color w:val="34516C"/>
          <w:spacing w:val="-4"/>
          <w:sz w:val="22"/>
          <w:szCs w:val="22"/>
        </w:rPr>
      </w:pPr>
      <w:r>
        <w:rPr>
          <w:rFonts w:ascii="Avenir Next LT Pro" w:hAnsi="Avenir Next LT Pro"/>
          <w:color w:val="34516C"/>
          <w:spacing w:val="-4"/>
          <w:sz w:val="22"/>
          <w:szCs w:val="22"/>
        </w:rPr>
        <w:t>T</w:t>
      </w:r>
      <w:r w:rsidRPr="00A419D3">
        <w:rPr>
          <w:rFonts w:ascii="Avenir Next LT Pro" w:hAnsi="Avenir Next LT Pro"/>
          <w:color w:val="34516C"/>
          <w:spacing w:val="-4"/>
          <w:sz w:val="22"/>
          <w:szCs w:val="22"/>
        </w:rPr>
        <w:t>hat there has been a material administrative error at a stage of the examining process, or that some material irregularities have occurred.</w:t>
      </w:r>
    </w:p>
    <w:p w14:paraId="3BABA5B7" w14:textId="0E4B69FA" w:rsidR="00A419D3" w:rsidRPr="00A419D3" w:rsidRDefault="00A419D3" w:rsidP="00BC099E">
      <w:pPr>
        <w:pStyle w:val="ListParagraph"/>
        <w:widowControl w:val="0"/>
        <w:numPr>
          <w:ilvl w:val="0"/>
          <w:numId w:val="33"/>
        </w:numPr>
        <w:tabs>
          <w:tab w:val="left" w:pos="426"/>
        </w:tabs>
        <w:autoSpaceDE w:val="0"/>
        <w:autoSpaceDN w:val="0"/>
        <w:spacing w:before="120" w:after="0" w:line="240" w:lineRule="auto"/>
        <w:jc w:val="both"/>
        <w:rPr>
          <w:rFonts w:ascii="Avenir Next LT Pro" w:hAnsi="Avenir Next LT Pro"/>
          <w:color w:val="34516C"/>
          <w:spacing w:val="-4"/>
          <w:sz w:val="22"/>
          <w:szCs w:val="22"/>
        </w:rPr>
      </w:pPr>
      <w:r>
        <w:rPr>
          <w:rFonts w:ascii="Avenir Next LT Pro" w:hAnsi="Avenir Next LT Pro"/>
          <w:color w:val="34516C"/>
          <w:spacing w:val="-4"/>
          <w:sz w:val="22"/>
          <w:szCs w:val="28"/>
        </w:rPr>
        <w:t>T</w:t>
      </w:r>
      <w:r w:rsidRPr="00A419D3">
        <w:rPr>
          <w:rFonts w:ascii="Avenir Next LT Pro" w:hAnsi="Avenir Next LT Pro"/>
          <w:color w:val="34516C"/>
          <w:spacing w:val="-4"/>
          <w:sz w:val="22"/>
          <w:szCs w:val="28"/>
        </w:rPr>
        <w:t>hat</w:t>
      </w:r>
      <w:r w:rsidRPr="00A419D3">
        <w:rPr>
          <w:rFonts w:ascii="Avenir Next LT Pro" w:hAnsi="Avenir Next LT Pro"/>
          <w:color w:val="34516C"/>
          <w:spacing w:val="6"/>
          <w:sz w:val="22"/>
          <w:szCs w:val="28"/>
        </w:rPr>
        <w:t xml:space="preserve"> </w:t>
      </w:r>
      <w:r w:rsidRPr="00A419D3">
        <w:rPr>
          <w:rFonts w:ascii="Avenir Next LT Pro" w:hAnsi="Avenir Next LT Pro"/>
          <w:color w:val="34516C"/>
          <w:spacing w:val="-3"/>
          <w:sz w:val="22"/>
          <w:szCs w:val="28"/>
        </w:rPr>
        <w:t>the</w:t>
      </w:r>
      <w:r w:rsidRPr="00A419D3">
        <w:rPr>
          <w:rFonts w:ascii="Avenir Next LT Pro" w:hAnsi="Avenir Next LT Pro"/>
          <w:color w:val="34516C"/>
          <w:spacing w:val="-22"/>
          <w:sz w:val="22"/>
          <w:szCs w:val="28"/>
        </w:rPr>
        <w:t xml:space="preserve"> </w:t>
      </w:r>
      <w:r w:rsidRPr="00A419D3">
        <w:rPr>
          <w:rFonts w:ascii="Avenir Next LT Pro" w:hAnsi="Avenir Next LT Pro"/>
          <w:color w:val="34516C"/>
          <w:sz w:val="22"/>
          <w:szCs w:val="28"/>
        </w:rPr>
        <w:t>assessment</w:t>
      </w:r>
      <w:r w:rsidRPr="00A419D3">
        <w:rPr>
          <w:rFonts w:ascii="Avenir Next LT Pro" w:hAnsi="Avenir Next LT Pro"/>
          <w:color w:val="34516C"/>
          <w:spacing w:val="-17"/>
          <w:sz w:val="22"/>
          <w:szCs w:val="28"/>
        </w:rPr>
        <w:t xml:space="preserve"> </w:t>
      </w:r>
      <w:r w:rsidRPr="00A419D3">
        <w:rPr>
          <w:rFonts w:ascii="Avenir Next LT Pro" w:hAnsi="Avenir Next LT Pro"/>
          <w:color w:val="34516C"/>
          <w:spacing w:val="-4"/>
          <w:sz w:val="22"/>
          <w:szCs w:val="22"/>
        </w:rPr>
        <w:t>procedure and/or examinations have not been conducted in accordance with the approved regulations (this fourth ground will not be relevant to an appeal against a decision relating to an interruption or discontinuance of study. Such an appeal should be based on one or more of the three grounds above.</w:t>
      </w:r>
    </w:p>
    <w:p w14:paraId="430131A0" w14:textId="77777777" w:rsidR="00A419D3" w:rsidRPr="00A419D3" w:rsidRDefault="00A419D3" w:rsidP="00A419D3">
      <w:pPr>
        <w:pStyle w:val="BodyText"/>
        <w:spacing w:before="120"/>
        <w:contextualSpacing/>
        <w:jc w:val="both"/>
        <w:rPr>
          <w:rFonts w:ascii="Avenir Next LT Pro" w:hAnsi="Avenir Next LT Pro"/>
          <w:sz w:val="22"/>
          <w:szCs w:val="28"/>
        </w:rPr>
      </w:pPr>
    </w:p>
    <w:p w14:paraId="1FD9A04B" w14:textId="77777777" w:rsidR="00A419D3" w:rsidRPr="00A419D3" w:rsidRDefault="00A419D3" w:rsidP="00FE1537">
      <w:pPr>
        <w:pStyle w:val="BodyText"/>
        <w:spacing w:after="0"/>
        <w:ind w:right="223"/>
        <w:contextualSpacing/>
        <w:jc w:val="both"/>
        <w:rPr>
          <w:rFonts w:ascii="Avenir Next LT Pro" w:hAnsi="Avenir Next LT Pro"/>
          <w:color w:val="34516C"/>
          <w:sz w:val="22"/>
          <w:szCs w:val="28"/>
        </w:rPr>
      </w:pPr>
      <w:r w:rsidRPr="00A419D3">
        <w:rPr>
          <w:rFonts w:ascii="Avenir Next LT Pro" w:hAnsi="Avenir Next LT Pro"/>
          <w:color w:val="34516C"/>
          <w:spacing w:val="-17"/>
          <w:sz w:val="22"/>
          <w:szCs w:val="28"/>
        </w:rPr>
        <w:t xml:space="preserve">If </w:t>
      </w:r>
      <w:r w:rsidRPr="00A419D3">
        <w:rPr>
          <w:rFonts w:ascii="Avenir Next LT Pro" w:hAnsi="Avenir Next LT Pro"/>
          <w:color w:val="34516C"/>
          <w:spacing w:val="-5"/>
          <w:sz w:val="22"/>
          <w:szCs w:val="28"/>
        </w:rPr>
        <w:t xml:space="preserve">you </w:t>
      </w:r>
      <w:r w:rsidRPr="00A419D3">
        <w:rPr>
          <w:rFonts w:ascii="Avenir Next LT Pro" w:hAnsi="Avenir Next LT Pro"/>
          <w:color w:val="34516C"/>
          <w:spacing w:val="-3"/>
          <w:sz w:val="22"/>
          <w:szCs w:val="28"/>
        </w:rPr>
        <w:t xml:space="preserve">want </w:t>
      </w:r>
      <w:r w:rsidRPr="00A419D3">
        <w:rPr>
          <w:rFonts w:ascii="Avenir Next LT Pro" w:hAnsi="Avenir Next LT Pro"/>
          <w:color w:val="34516C"/>
          <w:sz w:val="22"/>
          <w:szCs w:val="28"/>
        </w:rPr>
        <w:t xml:space="preserve">to </w:t>
      </w:r>
      <w:r w:rsidRPr="00A419D3">
        <w:rPr>
          <w:rFonts w:ascii="Avenir Next LT Pro" w:hAnsi="Avenir Next LT Pro"/>
          <w:color w:val="34516C"/>
          <w:spacing w:val="-5"/>
          <w:sz w:val="22"/>
          <w:szCs w:val="28"/>
        </w:rPr>
        <w:t xml:space="preserve">appeal, </w:t>
      </w:r>
      <w:r w:rsidRPr="00A419D3">
        <w:rPr>
          <w:rFonts w:ascii="Avenir Next LT Pro" w:hAnsi="Avenir Next LT Pro"/>
          <w:color w:val="34516C"/>
          <w:spacing w:val="-4"/>
          <w:sz w:val="22"/>
          <w:szCs w:val="28"/>
        </w:rPr>
        <w:t xml:space="preserve">then </w:t>
      </w:r>
      <w:r w:rsidRPr="00A419D3">
        <w:rPr>
          <w:rFonts w:ascii="Avenir Next LT Pro" w:hAnsi="Avenir Next LT Pro"/>
          <w:color w:val="34516C"/>
          <w:spacing w:val="-5"/>
          <w:sz w:val="22"/>
          <w:szCs w:val="28"/>
        </w:rPr>
        <w:t xml:space="preserve">you </w:t>
      </w:r>
      <w:r w:rsidRPr="00A419D3">
        <w:rPr>
          <w:rFonts w:ascii="Avenir Next LT Pro" w:hAnsi="Avenir Next LT Pro"/>
          <w:color w:val="34516C"/>
          <w:sz w:val="22"/>
          <w:szCs w:val="28"/>
        </w:rPr>
        <w:t xml:space="preserve">must </w:t>
      </w:r>
      <w:r w:rsidRPr="00A419D3">
        <w:rPr>
          <w:rFonts w:ascii="Avenir Next LT Pro" w:hAnsi="Avenir Next LT Pro"/>
          <w:color w:val="34516C"/>
          <w:spacing w:val="-3"/>
          <w:sz w:val="22"/>
          <w:szCs w:val="28"/>
        </w:rPr>
        <w:t xml:space="preserve">do </w:t>
      </w:r>
      <w:r w:rsidRPr="00A419D3">
        <w:rPr>
          <w:rFonts w:ascii="Avenir Next LT Pro" w:hAnsi="Avenir Next LT Pro"/>
          <w:color w:val="34516C"/>
          <w:spacing w:val="2"/>
          <w:sz w:val="22"/>
          <w:szCs w:val="28"/>
        </w:rPr>
        <w:t xml:space="preserve">so </w:t>
      </w:r>
      <w:r w:rsidRPr="00A419D3">
        <w:rPr>
          <w:rFonts w:ascii="Avenir Next LT Pro" w:hAnsi="Avenir Next LT Pro"/>
          <w:color w:val="34516C"/>
          <w:spacing w:val="-3"/>
          <w:sz w:val="22"/>
          <w:szCs w:val="28"/>
        </w:rPr>
        <w:t xml:space="preserve">within 14 </w:t>
      </w:r>
      <w:r w:rsidRPr="00A419D3">
        <w:rPr>
          <w:rFonts w:ascii="Avenir Next LT Pro" w:hAnsi="Avenir Next LT Pro"/>
          <w:color w:val="34516C"/>
          <w:spacing w:val="-5"/>
          <w:sz w:val="22"/>
          <w:szCs w:val="28"/>
        </w:rPr>
        <w:t xml:space="preserve">days </w:t>
      </w:r>
      <w:r w:rsidRPr="00A419D3">
        <w:rPr>
          <w:rFonts w:ascii="Avenir Next LT Pro" w:hAnsi="Avenir Next LT Pro"/>
          <w:color w:val="34516C"/>
          <w:spacing w:val="-3"/>
          <w:sz w:val="22"/>
          <w:szCs w:val="28"/>
        </w:rPr>
        <w:t xml:space="preserve">of </w:t>
      </w:r>
      <w:r w:rsidRPr="00A419D3">
        <w:rPr>
          <w:rFonts w:ascii="Avenir Next LT Pro" w:hAnsi="Avenir Next LT Pro"/>
          <w:color w:val="34516C"/>
          <w:spacing w:val="-5"/>
          <w:sz w:val="22"/>
          <w:szCs w:val="28"/>
        </w:rPr>
        <w:t xml:space="preserve">your </w:t>
      </w:r>
      <w:r w:rsidRPr="00A419D3">
        <w:rPr>
          <w:rFonts w:ascii="Avenir Next LT Pro" w:hAnsi="Avenir Next LT Pro"/>
          <w:color w:val="34516C"/>
          <w:sz w:val="22"/>
          <w:szCs w:val="28"/>
        </w:rPr>
        <w:t xml:space="preserve">results </w:t>
      </w:r>
      <w:r w:rsidRPr="00A419D3">
        <w:rPr>
          <w:rFonts w:ascii="Avenir Next LT Pro" w:hAnsi="Avenir Next LT Pro"/>
          <w:color w:val="34516C"/>
          <w:spacing w:val="-5"/>
          <w:sz w:val="22"/>
          <w:szCs w:val="28"/>
        </w:rPr>
        <w:t xml:space="preserve">being </w:t>
      </w:r>
      <w:r w:rsidRPr="00A419D3">
        <w:rPr>
          <w:rFonts w:ascii="Avenir Next LT Pro" w:hAnsi="Avenir Next LT Pro"/>
          <w:color w:val="34516C"/>
          <w:spacing w:val="-4"/>
          <w:sz w:val="22"/>
          <w:szCs w:val="28"/>
        </w:rPr>
        <w:t xml:space="preserve">published. </w:t>
      </w:r>
      <w:r w:rsidRPr="00A419D3">
        <w:rPr>
          <w:rFonts w:ascii="Avenir Next LT Pro" w:hAnsi="Avenir Next LT Pro"/>
          <w:color w:val="34516C"/>
          <w:spacing w:val="-3"/>
          <w:sz w:val="22"/>
          <w:szCs w:val="28"/>
        </w:rPr>
        <w:t xml:space="preserve">The </w:t>
      </w:r>
      <w:r w:rsidRPr="00A419D3">
        <w:rPr>
          <w:rFonts w:ascii="Avenir Next LT Pro" w:hAnsi="Avenir Next LT Pro"/>
          <w:color w:val="34516C"/>
          <w:spacing w:val="-5"/>
          <w:sz w:val="22"/>
          <w:szCs w:val="28"/>
        </w:rPr>
        <w:t xml:space="preserve">onus </w:t>
      </w:r>
      <w:r w:rsidRPr="00A419D3">
        <w:rPr>
          <w:rFonts w:ascii="Avenir Next LT Pro" w:hAnsi="Avenir Next LT Pro"/>
          <w:color w:val="34516C"/>
          <w:spacing w:val="-3"/>
          <w:sz w:val="22"/>
          <w:szCs w:val="28"/>
        </w:rPr>
        <w:t xml:space="preserve">is on </w:t>
      </w:r>
      <w:r w:rsidRPr="00A419D3">
        <w:rPr>
          <w:rFonts w:ascii="Avenir Next LT Pro" w:hAnsi="Avenir Next LT Pro"/>
          <w:color w:val="34516C"/>
          <w:spacing w:val="-5"/>
          <w:sz w:val="22"/>
          <w:szCs w:val="28"/>
        </w:rPr>
        <w:t xml:space="preserve">you </w:t>
      </w:r>
      <w:r w:rsidRPr="00A419D3">
        <w:rPr>
          <w:rFonts w:ascii="Avenir Next LT Pro" w:hAnsi="Avenir Next LT Pro"/>
          <w:color w:val="34516C"/>
          <w:sz w:val="22"/>
          <w:szCs w:val="28"/>
        </w:rPr>
        <w:t xml:space="preserve">to </w:t>
      </w:r>
      <w:r w:rsidRPr="00A419D3">
        <w:rPr>
          <w:rFonts w:ascii="Avenir Next LT Pro" w:hAnsi="Avenir Next LT Pro"/>
          <w:color w:val="34516C"/>
          <w:spacing w:val="-4"/>
          <w:sz w:val="22"/>
          <w:szCs w:val="28"/>
        </w:rPr>
        <w:t xml:space="preserve">find out </w:t>
      </w:r>
      <w:r w:rsidRPr="00A419D3">
        <w:rPr>
          <w:rFonts w:ascii="Avenir Next LT Pro" w:hAnsi="Avenir Next LT Pro"/>
          <w:color w:val="34516C"/>
          <w:spacing w:val="-5"/>
          <w:sz w:val="22"/>
          <w:szCs w:val="28"/>
        </w:rPr>
        <w:t xml:space="preserve">your </w:t>
      </w:r>
      <w:r w:rsidRPr="00A419D3">
        <w:rPr>
          <w:rFonts w:ascii="Avenir Next LT Pro" w:hAnsi="Avenir Next LT Pro"/>
          <w:color w:val="34516C"/>
          <w:sz w:val="22"/>
          <w:szCs w:val="28"/>
        </w:rPr>
        <w:t xml:space="preserve">results </w:t>
      </w:r>
      <w:r w:rsidRPr="00A419D3">
        <w:rPr>
          <w:rFonts w:ascii="Avenir Next LT Pro" w:hAnsi="Avenir Next LT Pro"/>
          <w:color w:val="34516C"/>
          <w:spacing w:val="-4"/>
          <w:sz w:val="22"/>
          <w:szCs w:val="28"/>
        </w:rPr>
        <w:t xml:space="preserve">and </w:t>
      </w:r>
      <w:r w:rsidRPr="00A419D3">
        <w:rPr>
          <w:rFonts w:ascii="Avenir Next LT Pro" w:hAnsi="Avenir Next LT Pro"/>
          <w:color w:val="34516C"/>
          <w:sz w:val="22"/>
          <w:szCs w:val="28"/>
        </w:rPr>
        <w:t xml:space="preserve">submit </w:t>
      </w:r>
      <w:r w:rsidRPr="00A419D3">
        <w:rPr>
          <w:rFonts w:ascii="Avenir Next LT Pro" w:hAnsi="Avenir Next LT Pro"/>
          <w:color w:val="34516C"/>
          <w:spacing w:val="-5"/>
          <w:sz w:val="22"/>
          <w:szCs w:val="28"/>
        </w:rPr>
        <w:t xml:space="preserve">your appeal </w:t>
      </w:r>
      <w:r w:rsidRPr="00A419D3">
        <w:rPr>
          <w:rFonts w:ascii="Avenir Next LT Pro" w:hAnsi="Avenir Next LT Pro"/>
          <w:color w:val="34516C"/>
          <w:spacing w:val="-3"/>
          <w:sz w:val="22"/>
          <w:szCs w:val="28"/>
        </w:rPr>
        <w:t xml:space="preserve">on </w:t>
      </w:r>
      <w:r w:rsidRPr="00A419D3">
        <w:rPr>
          <w:rFonts w:ascii="Avenir Next LT Pro" w:hAnsi="Avenir Next LT Pro"/>
          <w:color w:val="34516C"/>
          <w:sz w:val="22"/>
          <w:szCs w:val="28"/>
        </w:rPr>
        <w:t xml:space="preserve">time. Contact </w:t>
      </w:r>
      <w:r w:rsidRPr="00A419D3">
        <w:rPr>
          <w:rFonts w:ascii="Avenir Next LT Pro" w:hAnsi="Avenir Next LT Pro"/>
          <w:color w:val="34516C"/>
          <w:spacing w:val="-3"/>
          <w:sz w:val="22"/>
          <w:szCs w:val="28"/>
        </w:rPr>
        <w:t xml:space="preserve">the </w:t>
      </w:r>
      <w:hyperlink r:id="rId77">
        <w:r w:rsidRPr="00A419D3">
          <w:rPr>
            <w:rFonts w:ascii="Avenir Next LT Pro" w:hAnsi="Avenir Next LT Pro"/>
            <w:color w:val="0000FF"/>
            <w:spacing w:val="-8"/>
            <w:sz w:val="22"/>
            <w:szCs w:val="28"/>
            <w:u w:val="single" w:color="0000FF"/>
          </w:rPr>
          <w:t>Students</w:t>
        </w:r>
      </w:hyperlink>
      <w:hyperlink r:id="rId78">
        <w:r w:rsidRPr="00A419D3">
          <w:rPr>
            <w:rFonts w:ascii="Avenir Next LT Pro" w:hAnsi="Avenir Next LT Pro"/>
            <w:color w:val="0000FF"/>
            <w:spacing w:val="-8"/>
            <w:sz w:val="22"/>
            <w:szCs w:val="28"/>
            <w:u w:val="single" w:color="0000FF"/>
          </w:rPr>
          <w:t>'</w:t>
        </w:r>
      </w:hyperlink>
      <w:r w:rsidRPr="00A419D3">
        <w:rPr>
          <w:rFonts w:ascii="Avenir Next LT Pro" w:hAnsi="Avenir Next LT Pro"/>
          <w:color w:val="0000FF"/>
          <w:spacing w:val="-8"/>
          <w:sz w:val="22"/>
          <w:szCs w:val="28"/>
        </w:rPr>
        <w:t xml:space="preserve"> </w:t>
      </w:r>
      <w:hyperlink r:id="rId79">
        <w:r w:rsidRPr="00A419D3">
          <w:rPr>
            <w:rFonts w:ascii="Avenir Next LT Pro" w:hAnsi="Avenir Next LT Pro"/>
            <w:color w:val="0000FF"/>
            <w:spacing w:val="-6"/>
            <w:sz w:val="22"/>
            <w:szCs w:val="28"/>
            <w:u w:val="single" w:color="0000FF"/>
          </w:rPr>
          <w:t xml:space="preserve">Union </w:t>
        </w:r>
        <w:r w:rsidRPr="00A419D3">
          <w:rPr>
            <w:rFonts w:ascii="Avenir Next LT Pro" w:hAnsi="Avenir Next LT Pro"/>
            <w:color w:val="0000FF"/>
            <w:spacing w:val="-5"/>
            <w:sz w:val="22"/>
            <w:szCs w:val="28"/>
            <w:u w:val="single" w:color="0000FF"/>
          </w:rPr>
          <w:t xml:space="preserve">Advice </w:t>
        </w:r>
        <w:r w:rsidRPr="00A419D3">
          <w:rPr>
            <w:rFonts w:ascii="Avenir Next LT Pro" w:hAnsi="Avenir Next LT Pro"/>
            <w:color w:val="0000FF"/>
            <w:spacing w:val="-4"/>
            <w:sz w:val="22"/>
            <w:szCs w:val="28"/>
            <w:u w:val="single" w:color="0000FF"/>
          </w:rPr>
          <w:t xml:space="preserve">and Representation </w:t>
        </w:r>
        <w:r w:rsidRPr="00A419D3">
          <w:rPr>
            <w:rFonts w:ascii="Avenir Next LT Pro" w:hAnsi="Avenir Next LT Pro"/>
            <w:color w:val="0000FF"/>
            <w:spacing w:val="-3"/>
            <w:sz w:val="22"/>
            <w:szCs w:val="28"/>
            <w:u w:val="single" w:color="0000FF"/>
          </w:rPr>
          <w:t xml:space="preserve">Centre </w:t>
        </w:r>
      </w:hyperlink>
      <w:r w:rsidRPr="00A419D3">
        <w:rPr>
          <w:rFonts w:ascii="Avenir Next LT Pro" w:hAnsi="Avenir Next LT Pro"/>
          <w:color w:val="34516C"/>
          <w:spacing w:val="-3"/>
          <w:sz w:val="22"/>
          <w:szCs w:val="28"/>
        </w:rPr>
        <w:t xml:space="preserve">by </w:t>
      </w:r>
      <w:r w:rsidRPr="00A419D3">
        <w:rPr>
          <w:rFonts w:ascii="Avenir Next LT Pro" w:hAnsi="Avenir Next LT Pro"/>
          <w:color w:val="34516C"/>
          <w:spacing w:val="-4"/>
          <w:sz w:val="22"/>
          <w:szCs w:val="28"/>
        </w:rPr>
        <w:t xml:space="preserve">emailing: </w:t>
      </w:r>
      <w:hyperlink r:id="rId80">
        <w:r w:rsidRPr="00A419D3">
          <w:rPr>
            <w:rFonts w:ascii="Avenir Next LT Pro" w:hAnsi="Avenir Next LT Pro"/>
            <w:color w:val="0000FF"/>
            <w:spacing w:val="-4"/>
            <w:sz w:val="22"/>
            <w:szCs w:val="28"/>
            <w:u w:val="single" w:color="0000FF"/>
          </w:rPr>
          <w:t>suadvice@uclan.ac.uk</w:t>
        </w:r>
        <w:r w:rsidRPr="00A419D3">
          <w:rPr>
            <w:rFonts w:ascii="Avenir Next LT Pro" w:hAnsi="Avenir Next LT Pro"/>
            <w:color w:val="0000FF"/>
            <w:spacing w:val="-4"/>
            <w:sz w:val="22"/>
            <w:szCs w:val="28"/>
          </w:rPr>
          <w:t xml:space="preserve"> </w:t>
        </w:r>
      </w:hyperlink>
      <w:r w:rsidRPr="00A419D3">
        <w:rPr>
          <w:rFonts w:ascii="Avenir Next LT Pro" w:hAnsi="Avenir Next LT Pro"/>
          <w:color w:val="34516C"/>
          <w:spacing w:val="-3"/>
          <w:sz w:val="22"/>
          <w:szCs w:val="28"/>
        </w:rPr>
        <w:t xml:space="preserve">for support </w:t>
      </w:r>
      <w:r w:rsidRPr="00A419D3">
        <w:rPr>
          <w:rFonts w:ascii="Avenir Next LT Pro" w:hAnsi="Avenir Next LT Pro"/>
          <w:color w:val="34516C"/>
          <w:spacing w:val="-6"/>
          <w:sz w:val="22"/>
          <w:szCs w:val="28"/>
        </w:rPr>
        <w:t xml:space="preserve">and </w:t>
      </w:r>
      <w:r w:rsidRPr="00A419D3">
        <w:rPr>
          <w:rFonts w:ascii="Avenir Next LT Pro" w:hAnsi="Avenir Next LT Pro"/>
          <w:color w:val="34516C"/>
          <w:spacing w:val="-5"/>
          <w:sz w:val="22"/>
          <w:szCs w:val="28"/>
        </w:rPr>
        <w:t>guidance.</w:t>
      </w:r>
    </w:p>
    <w:p w14:paraId="4FA919F4" w14:textId="41F7B4F9" w:rsidR="00A419D3" w:rsidRDefault="00A419D3" w:rsidP="00FE1537">
      <w:pPr>
        <w:pStyle w:val="BodyText"/>
        <w:spacing w:after="0"/>
        <w:ind w:right="237"/>
        <w:contextualSpacing/>
        <w:jc w:val="both"/>
        <w:rPr>
          <w:rFonts w:ascii="Avenir Next LT Pro Light" w:hAnsi="Avenir Next LT Pro Light"/>
        </w:rPr>
      </w:pPr>
    </w:p>
    <w:p w14:paraId="56E69411" w14:textId="77777777" w:rsidR="00A419D3" w:rsidRDefault="00A419D3" w:rsidP="00FE1537">
      <w:pPr>
        <w:pStyle w:val="BodyText"/>
        <w:spacing w:after="0"/>
        <w:ind w:right="237"/>
        <w:contextualSpacing/>
        <w:jc w:val="both"/>
        <w:rPr>
          <w:rFonts w:ascii="Avenir Next LT Pro Light" w:hAnsi="Avenir Next LT Pro Light"/>
        </w:rPr>
      </w:pPr>
    </w:p>
    <w:p w14:paraId="074C6C70" w14:textId="77777777" w:rsidR="003851DA" w:rsidRDefault="003851DA" w:rsidP="00FE1537">
      <w:pPr>
        <w:pStyle w:val="BodyText"/>
        <w:spacing w:after="0"/>
        <w:ind w:right="237"/>
        <w:contextualSpacing/>
        <w:jc w:val="both"/>
        <w:rPr>
          <w:rFonts w:ascii="Avenir Next LT Pro Light" w:hAnsi="Avenir Next LT Pro Light"/>
        </w:rPr>
      </w:pPr>
    </w:p>
    <w:p w14:paraId="0E49307E" w14:textId="5902CBBD" w:rsidR="00DE10CD" w:rsidRPr="00F35D26" w:rsidRDefault="00F35D26" w:rsidP="00FE1537">
      <w:pPr>
        <w:pStyle w:val="Heading2"/>
        <w:spacing w:before="0"/>
        <w:rPr>
          <w:rFonts w:ascii="Avenir Next LT Pro" w:hAnsi="Avenir Next LT Pro"/>
          <w:b/>
          <w:bCs/>
          <w:color w:val="007FB0"/>
          <w:sz w:val="32"/>
          <w:szCs w:val="32"/>
          <w:lang w:eastAsia="en-GB"/>
        </w:rPr>
      </w:pPr>
      <w:bookmarkStart w:id="60" w:name="_Toc51686799"/>
      <w:bookmarkStart w:id="61" w:name="_Hlk107213291"/>
      <w:r>
        <w:rPr>
          <w:rFonts w:ascii="Avenir Next LT Pro" w:hAnsi="Avenir Next LT Pro"/>
          <w:b/>
          <w:bCs/>
          <w:color w:val="007FB0"/>
          <w:sz w:val="32"/>
          <w:szCs w:val="32"/>
          <w:lang w:eastAsia="en-GB"/>
        </w:rPr>
        <w:lastRenderedPageBreak/>
        <w:t xml:space="preserve">5.2 </w:t>
      </w:r>
      <w:r w:rsidR="00DE10CD" w:rsidRPr="00F35D26">
        <w:rPr>
          <w:rFonts w:ascii="Avenir Next LT Pro" w:hAnsi="Avenir Next LT Pro"/>
          <w:b/>
          <w:bCs/>
          <w:color w:val="007FB0"/>
          <w:sz w:val="32"/>
          <w:szCs w:val="32"/>
          <w:lang w:eastAsia="en-GB"/>
        </w:rPr>
        <w:t>Notification of Assignments and Examination Arrangements</w:t>
      </w:r>
      <w:bookmarkEnd w:id="60"/>
    </w:p>
    <w:p w14:paraId="1652ADCB" w14:textId="77777777" w:rsidR="00DA311E" w:rsidRPr="00DA311E" w:rsidRDefault="00DA311E" w:rsidP="00DA311E">
      <w:pPr>
        <w:spacing w:after="0" w:line="240" w:lineRule="auto"/>
        <w:textAlignment w:val="baseline"/>
        <w:rPr>
          <w:rFonts w:ascii="Segoe UI" w:eastAsia="Times New Roman" w:hAnsi="Segoe UI" w:cs="Segoe UI"/>
          <w:color w:val="34516C"/>
          <w:sz w:val="18"/>
          <w:szCs w:val="18"/>
          <w:lang w:eastAsia="en-GB"/>
        </w:rPr>
      </w:pPr>
      <w:r w:rsidRPr="00DA311E">
        <w:rPr>
          <w:rFonts w:ascii="Avenir Next LT Pro" w:eastAsia="Times New Roman" w:hAnsi="Avenir Next LT Pro" w:cs="Segoe UI"/>
          <w:color w:val="34516C"/>
          <w:sz w:val="22"/>
          <w:szCs w:val="22"/>
          <w:lang w:eastAsia="en-GB"/>
        </w:rPr>
        <w:t>There are no examinations on the course. All assessment is by assignment and/or observation of practice.  </w:t>
      </w:r>
    </w:p>
    <w:p w14:paraId="7CE202B5" w14:textId="0F987E0C" w:rsidR="00DA311E" w:rsidRPr="00DA311E" w:rsidRDefault="00DA311E" w:rsidP="00DA311E">
      <w:pPr>
        <w:spacing w:after="0" w:line="240" w:lineRule="auto"/>
        <w:textAlignment w:val="baseline"/>
        <w:rPr>
          <w:rFonts w:ascii="Segoe UI" w:eastAsia="Times New Roman" w:hAnsi="Segoe UI" w:cs="Segoe UI"/>
          <w:color w:val="34516C"/>
          <w:sz w:val="18"/>
          <w:szCs w:val="18"/>
          <w:lang w:eastAsia="en-GB"/>
        </w:rPr>
      </w:pPr>
      <w:r w:rsidRPr="002D5B83">
        <w:rPr>
          <w:rFonts w:ascii="Avenir Next LT Pro" w:eastAsia="Times New Roman" w:hAnsi="Avenir Next LT Pro" w:cs="Arial"/>
          <w:color w:val="34516C"/>
          <w:sz w:val="22"/>
          <w:szCs w:val="22"/>
          <w:lang w:eastAsia="en-GB"/>
        </w:rPr>
        <w:t xml:space="preserve">Assignments are spaced throughout your </w:t>
      </w:r>
      <w:r>
        <w:rPr>
          <w:rFonts w:ascii="Avenir Next LT Pro" w:eastAsia="Times New Roman" w:hAnsi="Avenir Next LT Pro" w:cs="Arial"/>
          <w:color w:val="34516C"/>
          <w:sz w:val="22"/>
          <w:szCs w:val="22"/>
          <w:lang w:eastAsia="en-GB"/>
        </w:rPr>
        <w:t>course.</w:t>
      </w:r>
      <w:r w:rsidRPr="002D5B83">
        <w:rPr>
          <w:rFonts w:ascii="Avenir Next LT Pro" w:eastAsia="Times New Roman" w:hAnsi="Avenir Next LT Pro" w:cs="Arial"/>
          <w:color w:val="34516C"/>
          <w:sz w:val="22"/>
          <w:szCs w:val="22"/>
          <w:lang w:eastAsia="en-GB"/>
        </w:rPr>
        <w:t xml:space="preserve"> </w:t>
      </w:r>
      <w:r w:rsidRPr="00DA311E">
        <w:rPr>
          <w:rFonts w:ascii="Avenir Next LT Pro" w:eastAsia="Times New Roman" w:hAnsi="Avenir Next LT Pro" w:cs="Segoe UI"/>
          <w:color w:val="34516C"/>
          <w:sz w:val="22"/>
          <w:szCs w:val="22"/>
          <w:lang w:eastAsia="en-GB"/>
        </w:rPr>
        <w:t>At the beginning of your course, your Tutors will provide you with a teaching, learning and assessment scheme that will show all assignment and observation submission dates/deadlines.</w:t>
      </w:r>
    </w:p>
    <w:p w14:paraId="78AD612F" w14:textId="77777777" w:rsidR="00DA311E" w:rsidRDefault="00DA311E" w:rsidP="002D5B83">
      <w:pPr>
        <w:spacing w:after="0" w:line="240" w:lineRule="auto"/>
        <w:textAlignment w:val="baseline"/>
        <w:rPr>
          <w:rFonts w:ascii="Avenir Next LT Pro" w:eastAsia="Times New Roman" w:hAnsi="Avenir Next LT Pro" w:cs="Arial"/>
          <w:color w:val="34516C"/>
          <w:sz w:val="22"/>
          <w:szCs w:val="22"/>
          <w:lang w:eastAsia="en-GB"/>
        </w:rPr>
      </w:pPr>
    </w:p>
    <w:p w14:paraId="651B1A2B" w14:textId="52AE02C7" w:rsidR="002D5B83" w:rsidRPr="002D5B83" w:rsidRDefault="002D5B83" w:rsidP="002D5B83">
      <w:pPr>
        <w:spacing w:after="0" w:line="240" w:lineRule="auto"/>
        <w:textAlignment w:val="baseline"/>
        <w:rPr>
          <w:rFonts w:ascii="Avenir Next LT Pro" w:eastAsia="Times New Roman" w:hAnsi="Avenir Next LT Pro" w:cs="Arial"/>
          <w:color w:val="34516C"/>
          <w:sz w:val="22"/>
          <w:szCs w:val="22"/>
          <w:lang w:eastAsia="en-GB"/>
        </w:rPr>
      </w:pPr>
      <w:r>
        <w:rPr>
          <w:rFonts w:ascii="Avenir Next LT Pro" w:eastAsia="Times New Roman" w:hAnsi="Avenir Next LT Pro" w:cs="Arial"/>
          <w:color w:val="34516C"/>
          <w:sz w:val="22"/>
          <w:szCs w:val="22"/>
          <w:lang w:eastAsia="en-GB"/>
        </w:rPr>
        <w:t>Coursework submission dates are standardised across the ITE Partnership.</w:t>
      </w:r>
    </w:p>
    <w:p w14:paraId="1A151A06" w14:textId="787837F4" w:rsidR="002D5B83" w:rsidRPr="002D5B83" w:rsidRDefault="002D5B83" w:rsidP="002D5B83">
      <w:pPr>
        <w:spacing w:after="0" w:line="240" w:lineRule="auto"/>
        <w:textAlignment w:val="baseline"/>
        <w:rPr>
          <w:rFonts w:ascii="Avenir Next LT Pro" w:eastAsia="Times New Roman" w:hAnsi="Avenir Next LT Pro" w:cs="Arial"/>
          <w:color w:val="34516C"/>
          <w:sz w:val="22"/>
          <w:szCs w:val="22"/>
          <w:lang w:eastAsia="en-GB"/>
        </w:rPr>
      </w:pPr>
      <w:r w:rsidRPr="002D5B83">
        <w:rPr>
          <w:rFonts w:ascii="Avenir Next LT Pro" w:eastAsia="Times New Roman" w:hAnsi="Avenir Next LT Pro" w:cs="Arial"/>
          <w:color w:val="34516C"/>
          <w:sz w:val="22"/>
          <w:szCs w:val="22"/>
          <w:lang w:eastAsia="en-GB"/>
        </w:rPr>
        <w:t>It is essential that all deadlines are adhered to. </w:t>
      </w:r>
      <w:r>
        <w:rPr>
          <w:rFonts w:ascii="Avenir Next LT Pro" w:eastAsia="Times New Roman" w:hAnsi="Avenir Next LT Pro" w:cs="Arial"/>
          <w:color w:val="34516C"/>
          <w:sz w:val="22"/>
          <w:szCs w:val="22"/>
          <w:lang w:eastAsia="en-GB"/>
        </w:rPr>
        <w:t>Non-submission is treated as a referral/</w:t>
      </w:r>
      <w:proofErr w:type="gramStart"/>
      <w:r>
        <w:rPr>
          <w:rFonts w:ascii="Avenir Next LT Pro" w:eastAsia="Times New Roman" w:hAnsi="Avenir Next LT Pro" w:cs="Arial"/>
          <w:color w:val="34516C"/>
          <w:sz w:val="22"/>
          <w:szCs w:val="22"/>
          <w:lang w:eastAsia="en-GB"/>
        </w:rPr>
        <w:t>fail</w:t>
      </w:r>
      <w:proofErr w:type="gramEnd"/>
      <w:r>
        <w:rPr>
          <w:rFonts w:ascii="Avenir Next LT Pro" w:eastAsia="Times New Roman" w:hAnsi="Avenir Next LT Pro" w:cs="Arial"/>
          <w:color w:val="34516C"/>
          <w:sz w:val="22"/>
          <w:szCs w:val="22"/>
          <w:lang w:eastAsia="en-GB"/>
        </w:rPr>
        <w:t xml:space="preserve">. </w:t>
      </w:r>
    </w:p>
    <w:p w14:paraId="15B41CE2" w14:textId="77777777" w:rsidR="00DA311E" w:rsidRDefault="00DA311E" w:rsidP="00DE10CD">
      <w:pPr>
        <w:pStyle w:val="Guidance"/>
        <w:rPr>
          <w:color w:val="BE1622"/>
          <w:highlight w:val="yellow"/>
          <w:lang w:val="en-US" w:eastAsia="en-US"/>
        </w:rPr>
      </w:pPr>
    </w:p>
    <w:bookmarkEnd w:id="61"/>
    <w:p w14:paraId="79237126" w14:textId="3B7D0739" w:rsidR="00DA311E" w:rsidRDefault="2ADE14ED" w:rsidP="043D4633">
      <w:pPr>
        <w:pStyle w:val="Guidance"/>
        <w:spacing w:after="0"/>
        <w:rPr>
          <w:i w:val="0"/>
          <w:color w:val="auto"/>
          <w:sz w:val="22"/>
          <w:szCs w:val="22"/>
          <w:lang w:val="en-US" w:eastAsia="en-US"/>
        </w:rPr>
      </w:pPr>
      <w:r w:rsidRPr="043D4633">
        <w:rPr>
          <w:i w:val="0"/>
          <w:color w:val="auto"/>
          <w:sz w:val="22"/>
          <w:szCs w:val="22"/>
          <w:lang w:val="en-US" w:eastAsia="en-US"/>
        </w:rPr>
        <w:t>Submission of assignments is through an external plagiarism tool, Turnitin, which is built into Canvas. Assignments must be submitted by 5pm on the specified deadline date unless an extension request has been granted.</w:t>
      </w:r>
    </w:p>
    <w:p w14:paraId="6C402692" w14:textId="77777777" w:rsidR="00EB42AC" w:rsidRDefault="00EB42AC" w:rsidP="00EB42AC">
      <w:pPr>
        <w:pStyle w:val="Guidance"/>
        <w:spacing w:after="0"/>
        <w:rPr>
          <w:i w:val="0"/>
          <w:iCs/>
          <w:color w:val="BE1622"/>
          <w:lang w:val="en-US" w:eastAsia="en-US"/>
        </w:rPr>
      </w:pPr>
    </w:p>
    <w:p w14:paraId="0FCB767C" w14:textId="77777777" w:rsidR="003851DA" w:rsidRPr="00EB42AC" w:rsidRDefault="003851DA" w:rsidP="00EB42AC">
      <w:pPr>
        <w:pStyle w:val="Guidance"/>
        <w:spacing w:after="0"/>
        <w:rPr>
          <w:i w:val="0"/>
          <w:iCs/>
          <w:color w:val="BE1622"/>
          <w:lang w:val="en-US" w:eastAsia="en-US"/>
        </w:rPr>
      </w:pPr>
    </w:p>
    <w:p w14:paraId="40372F12" w14:textId="5BE4B9EA" w:rsidR="00DE10CD" w:rsidRPr="005736D0" w:rsidRDefault="005736D0" w:rsidP="00EB42AC">
      <w:pPr>
        <w:pStyle w:val="Heading2"/>
        <w:spacing w:before="0"/>
        <w:rPr>
          <w:rFonts w:ascii="Avenir Next LT Pro" w:hAnsi="Avenir Next LT Pro"/>
          <w:b/>
          <w:bCs/>
          <w:color w:val="007FB0"/>
          <w:sz w:val="32"/>
          <w:szCs w:val="32"/>
          <w:lang w:eastAsia="en-GB"/>
        </w:rPr>
      </w:pPr>
      <w:bookmarkStart w:id="62" w:name="_Toc51686800"/>
      <w:r>
        <w:rPr>
          <w:rFonts w:ascii="Avenir Next LT Pro" w:hAnsi="Avenir Next LT Pro"/>
          <w:b/>
          <w:bCs/>
          <w:color w:val="007FB0"/>
          <w:sz w:val="32"/>
          <w:szCs w:val="32"/>
          <w:lang w:eastAsia="en-GB"/>
        </w:rPr>
        <w:t xml:space="preserve">5.3 </w:t>
      </w:r>
      <w:r w:rsidR="00DE10CD" w:rsidRPr="005736D0">
        <w:rPr>
          <w:rFonts w:ascii="Avenir Next LT Pro" w:hAnsi="Avenir Next LT Pro"/>
          <w:b/>
          <w:bCs/>
          <w:color w:val="007FB0"/>
          <w:sz w:val="32"/>
          <w:szCs w:val="32"/>
          <w:lang w:eastAsia="en-GB"/>
        </w:rPr>
        <w:t>Referencing</w:t>
      </w:r>
      <w:bookmarkEnd w:id="62"/>
    </w:p>
    <w:p w14:paraId="22D8F339" w14:textId="77777777" w:rsidR="0024089A" w:rsidRDefault="002D5B83" w:rsidP="002D5B83">
      <w:pPr>
        <w:spacing w:after="0"/>
        <w:rPr>
          <w:rFonts w:cs="Arial"/>
          <w:bCs/>
          <w:color w:val="34516C"/>
          <w:sz w:val="22"/>
          <w:szCs w:val="22"/>
        </w:rPr>
      </w:pPr>
      <w:r w:rsidRPr="002D5B83">
        <w:rPr>
          <w:rFonts w:cs="Arial"/>
          <w:bCs/>
          <w:color w:val="34516C"/>
          <w:sz w:val="22"/>
          <w:szCs w:val="22"/>
        </w:rPr>
        <w:t xml:space="preserve">You are required to use the Harvard refencing style. </w:t>
      </w:r>
    </w:p>
    <w:p w14:paraId="77F796A3" w14:textId="7BEDDE4F" w:rsidR="0024089A" w:rsidRPr="0024089A" w:rsidRDefault="0024089A" w:rsidP="00EB42AC">
      <w:pPr>
        <w:spacing w:after="0"/>
        <w:rPr>
          <w:rFonts w:cs="Arial"/>
          <w:color w:val="34516C"/>
          <w:sz w:val="22"/>
          <w:szCs w:val="28"/>
        </w:rPr>
      </w:pPr>
      <w:r w:rsidRPr="0024089A">
        <w:rPr>
          <w:rFonts w:cs="Arial"/>
          <w:color w:val="34516C"/>
          <w:sz w:val="22"/>
          <w:szCs w:val="28"/>
        </w:rPr>
        <w:t xml:space="preserve">The guidelines below </w:t>
      </w:r>
      <w:r>
        <w:rPr>
          <w:rFonts w:cs="Arial"/>
          <w:color w:val="34516C"/>
          <w:sz w:val="22"/>
          <w:szCs w:val="28"/>
        </w:rPr>
        <w:t>(See A</w:t>
      </w:r>
      <w:r>
        <w:rPr>
          <w:rFonts w:cs="Arial"/>
          <w:bCs/>
          <w:color w:val="34516C"/>
          <w:sz w:val="22"/>
          <w:szCs w:val="22"/>
        </w:rPr>
        <w:t xml:space="preserve">ppendix 2) </w:t>
      </w:r>
      <w:r w:rsidRPr="0024089A">
        <w:rPr>
          <w:rFonts w:cs="Arial"/>
          <w:color w:val="34516C"/>
          <w:sz w:val="22"/>
          <w:szCs w:val="28"/>
        </w:rPr>
        <w:t xml:space="preserve">provide basic examples of </w:t>
      </w:r>
      <w:r w:rsidRPr="0024089A">
        <w:rPr>
          <w:rFonts w:cs="Arial"/>
          <w:b/>
          <w:bCs/>
          <w:color w:val="34516C"/>
          <w:sz w:val="22"/>
          <w:szCs w:val="28"/>
          <w:u w:val="single"/>
        </w:rPr>
        <w:t>Harvard referencing</w:t>
      </w:r>
      <w:r w:rsidRPr="0024089A">
        <w:rPr>
          <w:rFonts w:cs="Arial"/>
          <w:color w:val="34516C"/>
          <w:sz w:val="22"/>
          <w:szCs w:val="28"/>
        </w:rPr>
        <w:t xml:space="preserve"> - the referencing system that you must follow in </w:t>
      </w:r>
      <w:r w:rsidRPr="0024089A">
        <w:rPr>
          <w:rFonts w:cs="Arial"/>
          <w:b/>
          <w:bCs/>
          <w:color w:val="34516C"/>
          <w:sz w:val="22"/>
          <w:szCs w:val="28"/>
          <w:u w:val="single"/>
        </w:rPr>
        <w:t>all your assignments</w:t>
      </w:r>
      <w:r w:rsidRPr="0024089A">
        <w:rPr>
          <w:rFonts w:cs="Arial"/>
          <w:color w:val="34516C"/>
          <w:sz w:val="22"/>
          <w:szCs w:val="28"/>
        </w:rPr>
        <w:t xml:space="preserve">.  </w:t>
      </w:r>
    </w:p>
    <w:p w14:paraId="560E2A77" w14:textId="77777777" w:rsidR="002D5B83" w:rsidRDefault="002D5B83" w:rsidP="002D5B83">
      <w:pPr>
        <w:spacing w:after="0"/>
        <w:rPr>
          <w:rFonts w:cs="Arial"/>
          <w:b/>
          <w:color w:val="34516C"/>
          <w:sz w:val="22"/>
          <w:szCs w:val="22"/>
        </w:rPr>
      </w:pPr>
    </w:p>
    <w:p w14:paraId="1595E219" w14:textId="3DFE0B8E" w:rsidR="002D5B83" w:rsidRPr="002D5B83" w:rsidRDefault="002D5B83" w:rsidP="002D5B83">
      <w:pPr>
        <w:spacing w:after="0"/>
        <w:rPr>
          <w:rFonts w:cs="Arial"/>
          <w:b/>
          <w:color w:val="34516C"/>
          <w:sz w:val="22"/>
          <w:szCs w:val="22"/>
        </w:rPr>
      </w:pPr>
      <w:r w:rsidRPr="002D5B83">
        <w:rPr>
          <w:rFonts w:cs="Arial"/>
          <w:b/>
          <w:color w:val="34516C"/>
          <w:sz w:val="22"/>
          <w:szCs w:val="22"/>
        </w:rPr>
        <w:t>Academic reading and writing</w:t>
      </w:r>
    </w:p>
    <w:p w14:paraId="320F9673" w14:textId="77777777" w:rsidR="002D5B83" w:rsidRPr="002D5B83" w:rsidRDefault="002D5B83" w:rsidP="002D5B83">
      <w:pPr>
        <w:rPr>
          <w:rFonts w:cs="Arial"/>
          <w:color w:val="34516C"/>
          <w:sz w:val="22"/>
          <w:szCs w:val="22"/>
        </w:rPr>
      </w:pPr>
      <w:r w:rsidRPr="002D5B83">
        <w:rPr>
          <w:rFonts w:cs="Arial"/>
          <w:color w:val="34516C"/>
          <w:sz w:val="22"/>
          <w:szCs w:val="22"/>
        </w:rPr>
        <w:t xml:space="preserve">On your Teacher Education course, we encourage you to take an enquiring approach and to learn from research and other sources of knowledge; your academic reading and writing are hence important in contributing towards developing an </w:t>
      </w:r>
      <w:r w:rsidRPr="002D5B83">
        <w:rPr>
          <w:rFonts w:cs="Arial"/>
          <w:b/>
          <w:bCs/>
          <w:color w:val="34516C"/>
          <w:sz w:val="22"/>
          <w:szCs w:val="22"/>
        </w:rPr>
        <w:t>intellectual base</w:t>
      </w:r>
      <w:r w:rsidRPr="002D5B83">
        <w:rPr>
          <w:rFonts w:cs="Arial"/>
          <w:color w:val="34516C"/>
          <w:sz w:val="22"/>
          <w:szCs w:val="22"/>
        </w:rPr>
        <w:t xml:space="preserve"> for your future teaching (UCET, 2020).  </w:t>
      </w:r>
    </w:p>
    <w:p w14:paraId="24CF15B8" w14:textId="77777777" w:rsidR="002D5B83" w:rsidRPr="002D5B83" w:rsidRDefault="002D5B83" w:rsidP="002D5B83">
      <w:pPr>
        <w:rPr>
          <w:rFonts w:cs="Arial"/>
          <w:color w:val="34516C"/>
          <w:sz w:val="22"/>
          <w:szCs w:val="22"/>
        </w:rPr>
      </w:pPr>
      <w:r w:rsidRPr="002D5B83">
        <w:rPr>
          <w:rFonts w:cs="Arial"/>
          <w:color w:val="34516C"/>
          <w:sz w:val="22"/>
          <w:szCs w:val="22"/>
        </w:rPr>
        <w:t xml:space="preserve">For your assignments you are expected to research information from </w:t>
      </w:r>
      <w:r w:rsidRPr="002D5B83">
        <w:rPr>
          <w:rFonts w:cs="Arial"/>
          <w:b/>
          <w:bCs/>
          <w:color w:val="34516C"/>
          <w:sz w:val="22"/>
          <w:szCs w:val="22"/>
        </w:rPr>
        <w:t>a variety of sources</w:t>
      </w:r>
      <w:r w:rsidRPr="002D5B83">
        <w:rPr>
          <w:rFonts w:cs="Arial"/>
          <w:color w:val="34516C"/>
          <w:sz w:val="22"/>
          <w:szCs w:val="22"/>
        </w:rPr>
        <w:t xml:space="preserve">, </w:t>
      </w:r>
      <w:proofErr w:type="gramStart"/>
      <w:r w:rsidRPr="002D5B83">
        <w:rPr>
          <w:rFonts w:cs="Arial"/>
          <w:color w:val="34516C"/>
          <w:sz w:val="22"/>
          <w:szCs w:val="22"/>
        </w:rPr>
        <w:t>in order to</w:t>
      </w:r>
      <w:proofErr w:type="gramEnd"/>
      <w:r w:rsidRPr="002D5B83">
        <w:rPr>
          <w:rFonts w:cs="Arial"/>
          <w:color w:val="34516C"/>
          <w:sz w:val="22"/>
          <w:szCs w:val="22"/>
        </w:rPr>
        <w:t xml:space="preserve"> comment on other people’s work and ideas and to apply them to your own work.  </w:t>
      </w:r>
    </w:p>
    <w:p w14:paraId="6CE2A526" w14:textId="77777777" w:rsidR="002D5B83" w:rsidRPr="002D5B83" w:rsidRDefault="002D5B83" w:rsidP="002D5B83">
      <w:pPr>
        <w:rPr>
          <w:rFonts w:cs="Arial"/>
          <w:color w:val="34516C"/>
          <w:sz w:val="22"/>
          <w:szCs w:val="22"/>
        </w:rPr>
      </w:pPr>
      <w:r w:rsidRPr="002D5B83">
        <w:rPr>
          <w:rFonts w:cs="Arial"/>
          <w:color w:val="34516C"/>
          <w:sz w:val="22"/>
          <w:szCs w:val="22"/>
        </w:rPr>
        <w:t xml:space="preserve">Always consider the </w:t>
      </w:r>
      <w:r w:rsidRPr="002D5B83">
        <w:rPr>
          <w:rFonts w:cs="Arial"/>
          <w:b/>
          <w:bCs/>
          <w:color w:val="34516C"/>
          <w:sz w:val="22"/>
          <w:szCs w:val="22"/>
        </w:rPr>
        <w:t>academic quality of sources</w:t>
      </w:r>
      <w:r w:rsidRPr="002D5B83">
        <w:rPr>
          <w:rFonts w:cs="Arial"/>
          <w:color w:val="34516C"/>
          <w:sz w:val="22"/>
          <w:szCs w:val="22"/>
        </w:rPr>
        <w:t xml:space="preserve"> you read:</w:t>
      </w:r>
    </w:p>
    <w:p w14:paraId="4DE6990B" w14:textId="77777777" w:rsidR="002D5B83" w:rsidRPr="002D5B83" w:rsidRDefault="002D5B83" w:rsidP="00BC099E">
      <w:pPr>
        <w:numPr>
          <w:ilvl w:val="0"/>
          <w:numId w:val="18"/>
        </w:numPr>
        <w:tabs>
          <w:tab w:val="left" w:pos="-142"/>
        </w:tabs>
        <w:spacing w:after="0" w:line="240" w:lineRule="auto"/>
        <w:rPr>
          <w:rFonts w:cs="Arial"/>
          <w:color w:val="34516C"/>
          <w:sz w:val="22"/>
          <w:szCs w:val="22"/>
        </w:rPr>
      </w:pPr>
      <w:r w:rsidRPr="002D5B83">
        <w:rPr>
          <w:rFonts w:cs="Arial"/>
          <w:color w:val="34516C"/>
          <w:sz w:val="22"/>
          <w:szCs w:val="22"/>
        </w:rPr>
        <w:t xml:space="preserve">You may initially use a newspaper or Times Educational Supplement article but should also look for and read the sources of the information they mention. </w:t>
      </w:r>
    </w:p>
    <w:p w14:paraId="228A06C0" w14:textId="77777777" w:rsidR="002D5B83" w:rsidRPr="002D5B83" w:rsidRDefault="002D5B83" w:rsidP="00BC099E">
      <w:pPr>
        <w:numPr>
          <w:ilvl w:val="0"/>
          <w:numId w:val="18"/>
        </w:numPr>
        <w:spacing w:after="0" w:line="240" w:lineRule="auto"/>
        <w:contextualSpacing/>
        <w:rPr>
          <w:rFonts w:cs="Arial"/>
          <w:color w:val="34516C"/>
          <w:sz w:val="22"/>
          <w:szCs w:val="22"/>
        </w:rPr>
      </w:pPr>
      <w:r w:rsidRPr="002D5B83">
        <w:rPr>
          <w:rFonts w:cs="Arial"/>
          <w:color w:val="34516C"/>
          <w:sz w:val="22"/>
          <w:szCs w:val="22"/>
        </w:rPr>
        <w:t xml:space="preserve">Please </w:t>
      </w:r>
      <w:r w:rsidRPr="002D5B83">
        <w:rPr>
          <w:rFonts w:cs="Arial"/>
          <w:b/>
          <w:bCs/>
          <w:color w:val="34516C"/>
          <w:sz w:val="22"/>
          <w:szCs w:val="22"/>
        </w:rPr>
        <w:t>do not rely solely on internet searches for information.</w:t>
      </w:r>
      <w:r w:rsidRPr="002D5B83">
        <w:rPr>
          <w:rFonts w:cs="Arial"/>
          <w:color w:val="34516C"/>
          <w:sz w:val="22"/>
          <w:szCs w:val="22"/>
        </w:rPr>
        <w:t xml:space="preserve"> The internet is open and unregulated so material may be unreliable, biased or factually incorrect; for example, Wikipedia is an unreliable source as anyone can edit it and you should not use it for your assignments.  Instead aim for a good balance of reliable online and offline academic sources in your assignments.  </w:t>
      </w:r>
    </w:p>
    <w:p w14:paraId="7BC0F587" w14:textId="77777777" w:rsidR="002D5B83" w:rsidRDefault="002D5B83" w:rsidP="002D5B83">
      <w:pPr>
        <w:tabs>
          <w:tab w:val="left" w:pos="-142"/>
        </w:tabs>
        <w:rPr>
          <w:rFonts w:cs="Arial"/>
          <w:color w:val="34516C"/>
          <w:sz w:val="22"/>
          <w:szCs w:val="22"/>
        </w:rPr>
      </w:pPr>
    </w:p>
    <w:p w14:paraId="23952374" w14:textId="6D51F215" w:rsidR="002D5B83" w:rsidRPr="002D5B83" w:rsidRDefault="002D5B83" w:rsidP="00FE1537">
      <w:pPr>
        <w:tabs>
          <w:tab w:val="left" w:pos="-142"/>
        </w:tabs>
        <w:spacing w:after="0"/>
        <w:rPr>
          <w:rFonts w:cs="Arial"/>
          <w:color w:val="34516C"/>
          <w:sz w:val="22"/>
          <w:szCs w:val="22"/>
        </w:rPr>
      </w:pPr>
      <w:r w:rsidRPr="002D5B83">
        <w:rPr>
          <w:rFonts w:cs="Arial"/>
          <w:color w:val="34516C"/>
          <w:sz w:val="22"/>
          <w:szCs w:val="22"/>
        </w:rPr>
        <w:t xml:space="preserve">Remember too that </w:t>
      </w:r>
      <w:r w:rsidRPr="002D5B83">
        <w:rPr>
          <w:rFonts w:cs="Arial"/>
          <w:b/>
          <w:bCs/>
          <w:color w:val="34516C"/>
          <w:sz w:val="22"/>
          <w:szCs w:val="22"/>
        </w:rPr>
        <w:t xml:space="preserve">quantity of references does not necessarily improve the quality of your assignment.  </w:t>
      </w:r>
      <w:r w:rsidRPr="002D5B83">
        <w:rPr>
          <w:rFonts w:cs="Arial"/>
          <w:color w:val="34516C"/>
          <w:sz w:val="22"/>
          <w:szCs w:val="22"/>
        </w:rPr>
        <w:t xml:space="preserve">Once you have decided it is relevant, it is better to read an article properly than to dip into and refer to three or four sources that you have not really read.  Look critically at all your sources and, from those you have read, decide which ones best inform your thinking and your assignment.  </w:t>
      </w:r>
    </w:p>
    <w:p w14:paraId="0F53C7D5" w14:textId="49DD3F4E" w:rsidR="005736D0" w:rsidRDefault="005736D0" w:rsidP="00FE1537">
      <w:pPr>
        <w:pStyle w:val="Guidance"/>
        <w:spacing w:after="0"/>
        <w:rPr>
          <w:i w:val="0"/>
          <w:iCs/>
          <w:color w:val="BE1622"/>
          <w:lang w:val="en-US" w:eastAsia="en-US"/>
        </w:rPr>
      </w:pPr>
    </w:p>
    <w:p w14:paraId="47D281DB" w14:textId="77777777" w:rsidR="00FE1537" w:rsidRDefault="00FE1537" w:rsidP="00FE1537">
      <w:pPr>
        <w:pStyle w:val="Guidance"/>
        <w:spacing w:after="0"/>
        <w:rPr>
          <w:i w:val="0"/>
          <w:iCs/>
          <w:color w:val="BE1622"/>
          <w:lang w:val="en-US" w:eastAsia="en-US"/>
        </w:rPr>
      </w:pPr>
    </w:p>
    <w:p w14:paraId="32CE2903" w14:textId="77777777" w:rsidR="003851DA" w:rsidRPr="00FE1537" w:rsidRDefault="003851DA" w:rsidP="00FE1537">
      <w:pPr>
        <w:pStyle w:val="Guidance"/>
        <w:spacing w:after="0"/>
        <w:rPr>
          <w:i w:val="0"/>
          <w:iCs/>
          <w:color w:val="BE1622"/>
          <w:lang w:val="en-US" w:eastAsia="en-US"/>
        </w:rPr>
      </w:pPr>
    </w:p>
    <w:p w14:paraId="71517A6C" w14:textId="10C2C272" w:rsidR="00DE10CD" w:rsidRPr="005736D0" w:rsidRDefault="005736D0" w:rsidP="00FE1537">
      <w:pPr>
        <w:pStyle w:val="Heading2"/>
        <w:spacing w:before="0"/>
        <w:rPr>
          <w:rFonts w:ascii="Avenir Next LT Pro" w:hAnsi="Avenir Next LT Pro"/>
          <w:b/>
          <w:bCs/>
          <w:color w:val="007FB0"/>
          <w:sz w:val="32"/>
          <w:szCs w:val="32"/>
          <w:lang w:eastAsia="en-GB"/>
        </w:rPr>
      </w:pPr>
      <w:bookmarkStart w:id="63" w:name="_Toc51686801"/>
      <w:r>
        <w:rPr>
          <w:rFonts w:ascii="Avenir Next LT Pro" w:hAnsi="Avenir Next LT Pro"/>
          <w:b/>
          <w:bCs/>
          <w:color w:val="007FB0"/>
          <w:sz w:val="32"/>
          <w:szCs w:val="32"/>
          <w:lang w:eastAsia="en-GB"/>
        </w:rPr>
        <w:lastRenderedPageBreak/>
        <w:t xml:space="preserve">5.4 </w:t>
      </w:r>
      <w:r w:rsidR="00DE10CD" w:rsidRPr="005736D0">
        <w:rPr>
          <w:rFonts w:ascii="Avenir Next LT Pro" w:hAnsi="Avenir Next LT Pro"/>
          <w:b/>
          <w:bCs/>
          <w:color w:val="007FB0"/>
          <w:sz w:val="32"/>
          <w:szCs w:val="32"/>
          <w:lang w:eastAsia="en-GB"/>
        </w:rPr>
        <w:t>Confidential Material</w:t>
      </w:r>
      <w:bookmarkEnd w:id="63"/>
    </w:p>
    <w:p w14:paraId="1284B9D1" w14:textId="283C7F34" w:rsidR="005736D0" w:rsidRPr="00FE1537" w:rsidRDefault="00DA311E" w:rsidP="00FE1537">
      <w:pPr>
        <w:pStyle w:val="Guidance"/>
        <w:spacing w:after="0"/>
        <w:rPr>
          <w:i w:val="0"/>
          <w:color w:val="34516C"/>
          <w:sz w:val="22"/>
          <w:szCs w:val="28"/>
        </w:rPr>
      </w:pPr>
      <w:r w:rsidRPr="00FE1537">
        <w:rPr>
          <w:i w:val="0"/>
          <w:color w:val="34516C"/>
          <w:sz w:val="22"/>
          <w:szCs w:val="28"/>
        </w:rPr>
        <w:t xml:space="preserve">Whilst on an ITE course, particularly if you progress to larger teaching qualifications, it is likely that you will access confidential information </w:t>
      </w:r>
      <w:r w:rsidR="00E03759" w:rsidRPr="00FE1537">
        <w:rPr>
          <w:i w:val="0"/>
          <w:color w:val="34516C"/>
          <w:sz w:val="22"/>
          <w:szCs w:val="28"/>
        </w:rPr>
        <w:t>e.g.,</w:t>
      </w:r>
      <w:r w:rsidRPr="00FE1537">
        <w:rPr>
          <w:i w:val="0"/>
          <w:color w:val="34516C"/>
          <w:sz w:val="22"/>
          <w:szCs w:val="28"/>
        </w:rPr>
        <w:t xml:space="preserve"> student details, work and feedback which inform your own practice and assignments.  Do be aware of the ethical and legal responsibilities to respect confidentiality and maintain safeguarding and maintain the anonymity of individuals and organisations within your assignments.  </w:t>
      </w:r>
    </w:p>
    <w:p w14:paraId="78BE90BA" w14:textId="01749FBD" w:rsidR="00DA311E" w:rsidRDefault="00DA311E" w:rsidP="00FE1537">
      <w:pPr>
        <w:pStyle w:val="Guidance"/>
        <w:spacing w:after="0"/>
        <w:rPr>
          <w:i w:val="0"/>
          <w:color w:val="34516C"/>
        </w:rPr>
      </w:pPr>
    </w:p>
    <w:p w14:paraId="7220BC78" w14:textId="77777777" w:rsidR="00FE1537" w:rsidRDefault="00FE1537" w:rsidP="00FE1537">
      <w:pPr>
        <w:pStyle w:val="Guidance"/>
        <w:spacing w:after="0"/>
        <w:rPr>
          <w:i w:val="0"/>
          <w:color w:val="34516C"/>
        </w:rPr>
      </w:pPr>
    </w:p>
    <w:p w14:paraId="37199B7B" w14:textId="77777777" w:rsidR="003851DA" w:rsidRPr="00DA311E" w:rsidRDefault="003851DA" w:rsidP="00FE1537">
      <w:pPr>
        <w:pStyle w:val="Guidance"/>
        <w:spacing w:after="0"/>
        <w:rPr>
          <w:i w:val="0"/>
          <w:color w:val="34516C"/>
        </w:rPr>
      </w:pPr>
    </w:p>
    <w:p w14:paraId="59540975" w14:textId="56F1A1A7" w:rsidR="00DA311E" w:rsidRDefault="001C414D" w:rsidP="00FE1537">
      <w:pPr>
        <w:pStyle w:val="Heading2"/>
        <w:spacing w:before="0"/>
        <w:rPr>
          <w:rFonts w:ascii="Avenir Next LT Pro" w:hAnsi="Avenir Next LT Pro"/>
          <w:b/>
          <w:bCs/>
          <w:color w:val="007FB0"/>
          <w:sz w:val="32"/>
          <w:szCs w:val="32"/>
          <w:lang w:eastAsia="en-GB"/>
        </w:rPr>
      </w:pPr>
      <w:bookmarkStart w:id="64" w:name="_Toc51686802"/>
      <w:r>
        <w:rPr>
          <w:rFonts w:ascii="Avenir Next LT Pro" w:hAnsi="Avenir Next LT Pro"/>
          <w:b/>
          <w:bCs/>
          <w:color w:val="007FB0"/>
          <w:sz w:val="32"/>
          <w:szCs w:val="32"/>
          <w:lang w:eastAsia="en-GB"/>
        </w:rPr>
        <w:t xml:space="preserve">5.5 </w:t>
      </w:r>
      <w:r w:rsidR="00DA311E" w:rsidRPr="00DA311E">
        <w:rPr>
          <w:rFonts w:ascii="Avenir Next LT Pro" w:hAnsi="Avenir Next LT Pro"/>
          <w:b/>
          <w:bCs/>
          <w:color w:val="007FB0"/>
          <w:sz w:val="32"/>
          <w:szCs w:val="32"/>
          <w:lang w:eastAsia="en-GB"/>
        </w:rPr>
        <w:t>Academic Integrity</w:t>
      </w:r>
    </w:p>
    <w:p w14:paraId="6C728693" w14:textId="7BD99675" w:rsidR="001C414D" w:rsidRDefault="001C414D" w:rsidP="001C414D">
      <w:pPr>
        <w:spacing w:after="0" w:line="240" w:lineRule="auto"/>
        <w:textAlignment w:val="baseline"/>
        <w:rPr>
          <w:rFonts w:ascii="Avenir Next LT Pro" w:eastAsia="Times New Roman" w:hAnsi="Avenir Next LT Pro" w:cs="Segoe UI"/>
          <w:color w:val="34516C"/>
          <w:sz w:val="22"/>
          <w:szCs w:val="22"/>
          <w:lang w:eastAsia="en-GB"/>
        </w:rPr>
      </w:pPr>
      <w:r w:rsidRPr="001C414D">
        <w:rPr>
          <w:rFonts w:ascii="Avenir Next LT Pro" w:eastAsia="Times New Roman" w:hAnsi="Avenir Next LT Pro" w:cs="Segoe UI"/>
          <w:color w:val="34516C"/>
          <w:sz w:val="22"/>
          <w:szCs w:val="22"/>
          <w:lang w:eastAsia="en-GB"/>
        </w:rPr>
        <w:t xml:space="preserve">Academic integrity is defined as a </w:t>
      </w:r>
      <w:r w:rsidRPr="001C414D">
        <w:rPr>
          <w:rFonts w:ascii="Avenir Next LT Pro" w:eastAsia="Times New Roman" w:hAnsi="Avenir Next LT Pro" w:cs="Segoe UI"/>
          <w:b/>
          <w:bCs/>
          <w:color w:val="34516C"/>
          <w:sz w:val="22"/>
          <w:szCs w:val="22"/>
          <w:lang w:eastAsia="en-GB"/>
        </w:rPr>
        <w:t>commitment</w:t>
      </w:r>
      <w:r w:rsidRPr="001C414D">
        <w:rPr>
          <w:rFonts w:ascii="Avenir Next LT Pro" w:eastAsia="Times New Roman" w:hAnsi="Avenir Next LT Pro" w:cs="Segoe UI"/>
          <w:color w:val="34516C"/>
          <w:sz w:val="22"/>
          <w:szCs w:val="22"/>
          <w:lang w:eastAsia="en-GB"/>
        </w:rPr>
        <w:t xml:space="preserve">, even in the face of adversity, to these fundamental values: </w:t>
      </w:r>
      <w:r w:rsidRPr="001C414D">
        <w:rPr>
          <w:rFonts w:ascii="Avenir Next LT Pro" w:eastAsia="Times New Roman" w:hAnsi="Avenir Next LT Pro" w:cs="Segoe UI"/>
          <w:b/>
          <w:bCs/>
          <w:color w:val="34516C"/>
          <w:sz w:val="22"/>
          <w:szCs w:val="22"/>
          <w:lang w:eastAsia="en-GB"/>
        </w:rPr>
        <w:t>honesty</w:t>
      </w:r>
      <w:r w:rsidRPr="001C414D">
        <w:rPr>
          <w:rFonts w:ascii="Avenir Next LT Pro" w:eastAsia="Times New Roman" w:hAnsi="Avenir Next LT Pro" w:cs="Segoe UI"/>
          <w:color w:val="34516C"/>
          <w:sz w:val="22"/>
          <w:szCs w:val="22"/>
          <w:lang w:eastAsia="en-GB"/>
        </w:rPr>
        <w:t xml:space="preserve">, </w:t>
      </w:r>
      <w:r w:rsidRPr="001C414D">
        <w:rPr>
          <w:rFonts w:ascii="Avenir Next LT Pro" w:eastAsia="Times New Roman" w:hAnsi="Avenir Next LT Pro" w:cs="Segoe UI"/>
          <w:b/>
          <w:bCs/>
          <w:color w:val="34516C"/>
          <w:sz w:val="22"/>
          <w:szCs w:val="22"/>
          <w:lang w:eastAsia="en-GB"/>
        </w:rPr>
        <w:t>trust</w:t>
      </w:r>
      <w:r w:rsidRPr="001C414D">
        <w:rPr>
          <w:rFonts w:ascii="Avenir Next LT Pro" w:eastAsia="Times New Roman" w:hAnsi="Avenir Next LT Pro" w:cs="Segoe UI"/>
          <w:color w:val="34516C"/>
          <w:sz w:val="22"/>
          <w:szCs w:val="22"/>
          <w:lang w:eastAsia="en-GB"/>
        </w:rPr>
        <w:t xml:space="preserve">, </w:t>
      </w:r>
      <w:r w:rsidRPr="001C414D">
        <w:rPr>
          <w:rFonts w:ascii="Avenir Next LT Pro" w:eastAsia="Times New Roman" w:hAnsi="Avenir Next LT Pro" w:cs="Segoe UI"/>
          <w:b/>
          <w:bCs/>
          <w:color w:val="34516C"/>
          <w:sz w:val="22"/>
          <w:szCs w:val="22"/>
          <w:lang w:eastAsia="en-GB"/>
        </w:rPr>
        <w:t>fairness</w:t>
      </w:r>
      <w:r w:rsidRPr="001C414D">
        <w:rPr>
          <w:rFonts w:ascii="Avenir Next LT Pro" w:eastAsia="Times New Roman" w:hAnsi="Avenir Next LT Pro" w:cs="Segoe UI"/>
          <w:color w:val="34516C"/>
          <w:sz w:val="22"/>
          <w:szCs w:val="22"/>
          <w:lang w:eastAsia="en-GB"/>
        </w:rPr>
        <w:t xml:space="preserve">, </w:t>
      </w:r>
      <w:r w:rsidRPr="001C414D">
        <w:rPr>
          <w:rFonts w:ascii="Avenir Next LT Pro" w:eastAsia="Times New Roman" w:hAnsi="Avenir Next LT Pro" w:cs="Segoe UI"/>
          <w:b/>
          <w:bCs/>
          <w:color w:val="34516C"/>
          <w:sz w:val="22"/>
          <w:szCs w:val="22"/>
          <w:lang w:eastAsia="en-GB"/>
        </w:rPr>
        <w:t>respect</w:t>
      </w:r>
      <w:r w:rsidRPr="001C414D">
        <w:rPr>
          <w:rFonts w:ascii="Avenir Next LT Pro" w:eastAsia="Times New Roman" w:hAnsi="Avenir Next LT Pro" w:cs="Segoe UI"/>
          <w:color w:val="34516C"/>
          <w:sz w:val="22"/>
          <w:szCs w:val="22"/>
          <w:lang w:eastAsia="en-GB"/>
        </w:rPr>
        <w:t>, and</w:t>
      </w:r>
      <w:r w:rsidRPr="001C414D">
        <w:rPr>
          <w:rFonts w:ascii="Avenir Next LT Pro" w:eastAsia="Times New Roman" w:hAnsi="Avenir Next LT Pro" w:cs="Segoe UI"/>
          <w:b/>
          <w:bCs/>
          <w:color w:val="34516C"/>
          <w:sz w:val="22"/>
          <w:szCs w:val="22"/>
          <w:lang w:eastAsia="en-GB"/>
        </w:rPr>
        <w:t xml:space="preserve"> responsibility.</w:t>
      </w:r>
      <w:r w:rsidRPr="001C414D">
        <w:rPr>
          <w:rFonts w:ascii="Avenir Next LT Pro" w:eastAsia="Times New Roman" w:hAnsi="Avenir Next LT Pro" w:cs="Segoe UI"/>
          <w:color w:val="34516C"/>
          <w:sz w:val="22"/>
          <w:szCs w:val="22"/>
          <w:lang w:eastAsia="en-GB"/>
        </w:rPr>
        <w:t> </w:t>
      </w:r>
    </w:p>
    <w:p w14:paraId="656DF83E" w14:textId="77777777" w:rsidR="001C414D" w:rsidRPr="001C414D" w:rsidRDefault="001C414D" w:rsidP="001C414D">
      <w:pPr>
        <w:spacing w:after="0" w:line="240" w:lineRule="auto"/>
        <w:textAlignment w:val="baseline"/>
        <w:rPr>
          <w:rFonts w:ascii="Segoe UI" w:eastAsia="Times New Roman" w:hAnsi="Segoe UI" w:cs="Segoe UI"/>
          <w:sz w:val="18"/>
          <w:szCs w:val="18"/>
          <w:lang w:eastAsia="en-GB"/>
        </w:rPr>
      </w:pPr>
    </w:p>
    <w:p w14:paraId="00A1B024" w14:textId="026FE44A" w:rsidR="001C414D" w:rsidRPr="001C414D" w:rsidRDefault="001C414D" w:rsidP="001C414D">
      <w:pPr>
        <w:spacing w:after="0" w:line="240" w:lineRule="auto"/>
        <w:textAlignment w:val="baseline"/>
        <w:rPr>
          <w:rFonts w:ascii="Segoe UI" w:eastAsia="Times New Roman" w:hAnsi="Segoe UI" w:cs="Segoe UI"/>
          <w:sz w:val="18"/>
          <w:szCs w:val="18"/>
          <w:lang w:eastAsia="en-GB"/>
        </w:rPr>
      </w:pPr>
      <w:r w:rsidRPr="001C414D">
        <w:rPr>
          <w:rFonts w:ascii="Avenir Next LT Pro" w:eastAsia="Times New Roman" w:hAnsi="Avenir Next LT Pro" w:cs="Segoe UI"/>
          <w:color w:val="34516C"/>
          <w:sz w:val="22"/>
          <w:szCs w:val="22"/>
          <w:lang w:eastAsia="en-GB"/>
        </w:rPr>
        <w:t>A downloadable copy of the</w:t>
      </w:r>
      <w:r w:rsidRPr="001C414D">
        <w:rPr>
          <w:rFonts w:ascii="Avenir Next LT Pro" w:eastAsia="Times New Roman" w:hAnsi="Avenir Next LT Pro" w:cs="Segoe UI"/>
          <w:i/>
          <w:iCs/>
          <w:color w:val="34516C"/>
          <w:sz w:val="22"/>
          <w:szCs w:val="22"/>
          <w:lang w:eastAsia="en-GB"/>
        </w:rPr>
        <w:t xml:space="preserve"> Fundamental Values of Academic Integrity</w:t>
      </w:r>
      <w:r w:rsidRPr="001C414D">
        <w:rPr>
          <w:rFonts w:ascii="Avenir Next LT Pro" w:eastAsia="Times New Roman" w:hAnsi="Avenir Next LT Pro" w:cs="Segoe UI"/>
          <w:color w:val="34516C"/>
          <w:sz w:val="22"/>
          <w:szCs w:val="22"/>
          <w:lang w:eastAsia="en-GB"/>
        </w:rPr>
        <w:t xml:space="preserve"> can be found here </w:t>
      </w:r>
      <w:hyperlink r:id="rId81" w:tgtFrame="_blank" w:history="1">
        <w:r w:rsidRPr="001C414D">
          <w:rPr>
            <w:rFonts w:ascii="Avenir Next LT Pro" w:eastAsia="Times New Roman" w:hAnsi="Avenir Next LT Pro" w:cs="Segoe UI"/>
            <w:color w:val="0000FF"/>
            <w:sz w:val="22"/>
            <w:szCs w:val="22"/>
            <w:u w:val="single"/>
            <w:lang w:eastAsia="en-GB"/>
          </w:rPr>
          <w:t>https://academicintegrity.org/resources/fundamental-values</w:t>
        </w:r>
      </w:hyperlink>
      <w:r w:rsidRPr="001C414D">
        <w:rPr>
          <w:rFonts w:ascii="Arial" w:eastAsia="Times New Roman" w:hAnsi="Arial" w:cs="Arial"/>
          <w:sz w:val="22"/>
          <w:szCs w:val="22"/>
          <w:lang w:eastAsia="en-GB"/>
        </w:rPr>
        <w:t>  </w:t>
      </w:r>
    </w:p>
    <w:p w14:paraId="55EEF692" w14:textId="46D95889" w:rsidR="001C414D" w:rsidRDefault="001C414D" w:rsidP="001C414D">
      <w:pPr>
        <w:spacing w:after="0" w:line="240" w:lineRule="auto"/>
        <w:textAlignment w:val="baseline"/>
        <w:rPr>
          <w:rFonts w:ascii="Avenir Next LT Pro" w:eastAsia="Times New Roman" w:hAnsi="Avenir Next LT Pro" w:cs="Segoe UI"/>
          <w:color w:val="34516C"/>
          <w:sz w:val="22"/>
          <w:szCs w:val="22"/>
          <w:lang w:eastAsia="en-GB"/>
        </w:rPr>
      </w:pPr>
      <w:r w:rsidRPr="001C414D">
        <w:rPr>
          <w:rFonts w:ascii="Avenir Next LT Pro" w:eastAsia="Times New Roman" w:hAnsi="Avenir Next LT Pro" w:cs="Segoe UI"/>
          <w:color w:val="34516C"/>
          <w:sz w:val="22"/>
          <w:szCs w:val="22"/>
          <w:lang w:eastAsia="en-GB"/>
        </w:rPr>
        <w:t>Academic integrity is a vital element of the professional conduct of teachers. The professional standards for teachers, are not ‘part time’ standards.  </w:t>
      </w:r>
    </w:p>
    <w:p w14:paraId="1B265CD5" w14:textId="77777777" w:rsidR="001C414D" w:rsidRPr="001C414D" w:rsidRDefault="001C414D" w:rsidP="001C414D">
      <w:pPr>
        <w:spacing w:after="0" w:line="240" w:lineRule="auto"/>
        <w:textAlignment w:val="baseline"/>
        <w:rPr>
          <w:rFonts w:ascii="Segoe UI" w:eastAsia="Times New Roman" w:hAnsi="Segoe UI" w:cs="Segoe UI"/>
          <w:sz w:val="18"/>
          <w:szCs w:val="18"/>
          <w:lang w:eastAsia="en-GB"/>
        </w:rPr>
      </w:pPr>
    </w:p>
    <w:p w14:paraId="4B76204C" w14:textId="77777777" w:rsidR="001C414D" w:rsidRPr="001C414D" w:rsidRDefault="001C414D" w:rsidP="00FE1537">
      <w:pPr>
        <w:spacing w:after="0" w:line="240" w:lineRule="auto"/>
        <w:textAlignment w:val="baseline"/>
        <w:rPr>
          <w:rFonts w:ascii="Segoe UI" w:eastAsia="Times New Roman" w:hAnsi="Segoe UI" w:cs="Segoe UI"/>
          <w:sz w:val="18"/>
          <w:szCs w:val="18"/>
          <w:lang w:eastAsia="en-GB"/>
        </w:rPr>
      </w:pPr>
      <w:r w:rsidRPr="001C414D">
        <w:rPr>
          <w:rFonts w:ascii="Avenir Next LT Pro" w:eastAsia="Times New Roman" w:hAnsi="Avenir Next LT Pro" w:cs="Segoe UI"/>
          <w:color w:val="34516C"/>
          <w:sz w:val="22"/>
          <w:szCs w:val="22"/>
          <w:lang w:eastAsia="en-GB"/>
        </w:rPr>
        <w:t>Teachers are required to uphold the reputation of the profession and must not behave in such a way that is likely to diminish the trust and confidence which the public places in you and in the profession (Society for Education and Training, 2018). </w:t>
      </w:r>
    </w:p>
    <w:p w14:paraId="605C68D5" w14:textId="77777777" w:rsidR="00FE1537" w:rsidRDefault="00FE1537" w:rsidP="00FE1537">
      <w:pPr>
        <w:spacing w:after="0"/>
        <w:rPr>
          <w:lang w:eastAsia="en-GB"/>
        </w:rPr>
      </w:pPr>
    </w:p>
    <w:p w14:paraId="3D437E0A" w14:textId="77777777" w:rsidR="00EB42AC" w:rsidRPr="00DA311E" w:rsidRDefault="00EB42AC" w:rsidP="00FE1537">
      <w:pPr>
        <w:spacing w:after="0"/>
        <w:rPr>
          <w:lang w:eastAsia="en-GB"/>
        </w:rPr>
      </w:pPr>
    </w:p>
    <w:p w14:paraId="4BC4C296" w14:textId="2342F7F7" w:rsidR="007C1AF9" w:rsidRDefault="003A2132" w:rsidP="003A2132">
      <w:pPr>
        <w:pStyle w:val="Heading3"/>
        <w:spacing w:before="0"/>
        <w:rPr>
          <w:rFonts w:ascii="Avenir Next LT Pro" w:hAnsi="Avenir Next LT Pro" w:cs="Times New Roman"/>
          <w:b/>
          <w:bCs/>
          <w:color w:val="007FB0"/>
          <w:sz w:val="28"/>
          <w:szCs w:val="28"/>
          <w:lang w:eastAsia="en-GB"/>
        </w:rPr>
      </w:pPr>
      <w:r>
        <w:rPr>
          <w:rFonts w:ascii="Avenir Next LT Pro" w:hAnsi="Avenir Next LT Pro" w:cs="Times New Roman"/>
          <w:b/>
          <w:bCs/>
          <w:color w:val="007FB0"/>
          <w:sz w:val="28"/>
          <w:szCs w:val="28"/>
          <w:lang w:eastAsia="en-GB"/>
        </w:rPr>
        <w:t xml:space="preserve">5.5.1 </w:t>
      </w:r>
      <w:r w:rsidR="007C1AF9">
        <w:rPr>
          <w:rFonts w:ascii="Avenir Next LT Pro" w:hAnsi="Avenir Next LT Pro" w:cs="Times New Roman"/>
          <w:b/>
          <w:bCs/>
          <w:color w:val="007FB0"/>
          <w:sz w:val="28"/>
          <w:szCs w:val="28"/>
          <w:lang w:eastAsia="en-GB"/>
        </w:rPr>
        <w:t>Academic Misconduct</w:t>
      </w:r>
    </w:p>
    <w:p w14:paraId="65D16FE0" w14:textId="6DB0E7EC" w:rsidR="007C1AF9" w:rsidRPr="007C1AF9" w:rsidRDefault="007C1AF9" w:rsidP="007C1AF9">
      <w:pPr>
        <w:spacing w:after="0" w:line="240" w:lineRule="auto"/>
        <w:textAlignment w:val="baseline"/>
        <w:rPr>
          <w:rFonts w:ascii="Avenir Next LT Pro" w:eastAsia="Times New Roman" w:hAnsi="Avenir Next LT Pro" w:cs="Segoe UI"/>
          <w:color w:val="34516C"/>
          <w:sz w:val="22"/>
          <w:szCs w:val="22"/>
          <w:lang w:eastAsia="en-GB"/>
        </w:rPr>
      </w:pPr>
      <w:r w:rsidRPr="007C1AF9">
        <w:rPr>
          <w:rFonts w:ascii="Avenir Next LT Pro" w:eastAsia="Times New Roman" w:hAnsi="Avenir Next LT Pro" w:cs="Segoe UI"/>
          <w:color w:val="34516C"/>
          <w:sz w:val="22"/>
          <w:szCs w:val="22"/>
          <w:lang w:eastAsia="en-GB"/>
        </w:rPr>
        <w:t xml:space="preserve">The University regards any academic misconduct </w:t>
      </w:r>
      <w:proofErr w:type="gramStart"/>
      <w:r w:rsidRPr="007C1AF9">
        <w:rPr>
          <w:rFonts w:ascii="Avenir Next LT Pro" w:eastAsia="Times New Roman" w:hAnsi="Avenir Next LT Pro" w:cs="Segoe UI"/>
          <w:color w:val="34516C"/>
          <w:sz w:val="22"/>
          <w:szCs w:val="22"/>
          <w:lang w:eastAsia="en-GB"/>
        </w:rPr>
        <w:t>in an attempt to</w:t>
      </w:r>
      <w:proofErr w:type="gramEnd"/>
      <w:r w:rsidRPr="007C1AF9">
        <w:rPr>
          <w:rFonts w:ascii="Avenir Next LT Pro" w:eastAsia="Times New Roman" w:hAnsi="Avenir Next LT Pro" w:cs="Segoe UI"/>
          <w:color w:val="34516C"/>
          <w:sz w:val="22"/>
          <w:szCs w:val="22"/>
          <w:lang w:eastAsia="en-GB"/>
        </w:rPr>
        <w:t xml:space="preserve"> enhance performance or to influence the standard of award obtained as a serious academic and/or disciplinary offence. Such offences can include, without limitation, cheating, plagiarism, </w:t>
      </w:r>
      <w:r w:rsidR="00E03759" w:rsidRPr="007C1AF9">
        <w:rPr>
          <w:rFonts w:ascii="Avenir Next LT Pro" w:eastAsia="Times New Roman" w:hAnsi="Avenir Next LT Pro" w:cs="Segoe UI"/>
          <w:color w:val="34516C"/>
          <w:sz w:val="22"/>
          <w:szCs w:val="22"/>
          <w:lang w:eastAsia="en-GB"/>
        </w:rPr>
        <w:t>collusion,</w:t>
      </w:r>
      <w:r w:rsidRPr="007C1AF9">
        <w:rPr>
          <w:rFonts w:ascii="Avenir Next LT Pro" w:eastAsia="Times New Roman" w:hAnsi="Avenir Next LT Pro" w:cs="Segoe UI"/>
          <w:color w:val="34516C"/>
          <w:sz w:val="22"/>
          <w:szCs w:val="22"/>
          <w:lang w:eastAsia="en-GB"/>
        </w:rPr>
        <w:t xml:space="preserve"> and re-presentation.</w:t>
      </w:r>
    </w:p>
    <w:p w14:paraId="2EBDCDF3" w14:textId="77777777" w:rsidR="007C1AF9" w:rsidRPr="007C1AF9" w:rsidRDefault="007C1AF9" w:rsidP="007C1AF9">
      <w:pPr>
        <w:spacing w:after="0" w:line="240" w:lineRule="auto"/>
        <w:textAlignment w:val="baseline"/>
        <w:rPr>
          <w:rFonts w:ascii="Avenir Next LT Pro" w:eastAsia="Times New Roman" w:hAnsi="Avenir Next LT Pro" w:cs="Segoe UI"/>
          <w:color w:val="34516C"/>
          <w:sz w:val="22"/>
          <w:szCs w:val="22"/>
          <w:lang w:eastAsia="en-GB"/>
        </w:rPr>
      </w:pPr>
    </w:p>
    <w:p w14:paraId="4292BA7E" w14:textId="010EB71E" w:rsidR="007C1AF9" w:rsidRPr="007C1AF9" w:rsidRDefault="007C1AF9" w:rsidP="007C1AF9">
      <w:pPr>
        <w:spacing w:after="0" w:line="240" w:lineRule="auto"/>
        <w:textAlignment w:val="baseline"/>
        <w:rPr>
          <w:rFonts w:ascii="Avenir Next LT Pro" w:eastAsia="Times New Roman" w:hAnsi="Avenir Next LT Pro" w:cs="Segoe UI"/>
          <w:color w:val="34516C"/>
          <w:sz w:val="22"/>
          <w:szCs w:val="22"/>
          <w:lang w:eastAsia="en-GB"/>
        </w:rPr>
      </w:pPr>
      <w:r w:rsidRPr="007C1AF9">
        <w:rPr>
          <w:rFonts w:ascii="Avenir Next LT Pro" w:eastAsia="Times New Roman" w:hAnsi="Avenir Next LT Pro" w:cs="Segoe UI"/>
          <w:color w:val="34516C"/>
          <w:sz w:val="22"/>
          <w:szCs w:val="22"/>
          <w:lang w:eastAsia="en-GB"/>
        </w:rPr>
        <w:t>You are required to sign a declaration indicating that individual work submitted for assessment is your own and will be able to view your Originality Report following e-submission of assessed work.</w:t>
      </w:r>
    </w:p>
    <w:p w14:paraId="12095E1A" w14:textId="77777777" w:rsidR="007C1AF9" w:rsidRPr="007C1AF9" w:rsidRDefault="007C1AF9" w:rsidP="007C1AF9">
      <w:pPr>
        <w:spacing w:after="0" w:line="240" w:lineRule="auto"/>
        <w:textAlignment w:val="baseline"/>
        <w:rPr>
          <w:rFonts w:ascii="Avenir Next LT Pro" w:eastAsia="Times New Roman" w:hAnsi="Avenir Next LT Pro" w:cs="Segoe UI"/>
          <w:color w:val="34516C"/>
          <w:sz w:val="22"/>
          <w:szCs w:val="22"/>
          <w:lang w:eastAsia="en-GB"/>
        </w:rPr>
      </w:pPr>
    </w:p>
    <w:p w14:paraId="0C6BB542" w14:textId="2AA597B2" w:rsidR="007C1AF9" w:rsidRPr="007C1AF9" w:rsidRDefault="007C1AF9" w:rsidP="007C1AF9">
      <w:pPr>
        <w:spacing w:after="0" w:line="240" w:lineRule="auto"/>
        <w:textAlignment w:val="baseline"/>
        <w:rPr>
          <w:rFonts w:ascii="Avenir Next LT Pro" w:hAnsi="Avenir Next LT Pro"/>
          <w:sz w:val="22"/>
          <w:szCs w:val="22"/>
        </w:rPr>
      </w:pPr>
      <w:r w:rsidRPr="007C1AF9">
        <w:rPr>
          <w:rFonts w:ascii="Avenir Next LT Pro" w:eastAsia="Times New Roman" w:hAnsi="Avenir Next LT Pro" w:cs="Segoe UI"/>
          <w:color w:val="34516C"/>
          <w:sz w:val="22"/>
          <w:szCs w:val="22"/>
          <w:lang w:eastAsia="en-GB"/>
        </w:rPr>
        <w:t xml:space="preserve">If you attempt to influence the standard of the award you obtain through cheating, plagiarism or collusion, it will be considered as a serious academic and disciplinary offence as described within the </w:t>
      </w:r>
      <w:hyperlink r:id="rId82">
        <w:r w:rsidRPr="007C1AF9">
          <w:rPr>
            <w:rFonts w:ascii="Avenir Next LT Pro" w:hAnsi="Avenir Next LT Pro"/>
            <w:color w:val="0000FF"/>
            <w:spacing w:val="-4"/>
            <w:sz w:val="22"/>
            <w:szCs w:val="22"/>
            <w:u w:val="single" w:color="0000FF"/>
          </w:rPr>
          <w:t>Academic</w:t>
        </w:r>
        <w:r w:rsidRPr="007C1AF9">
          <w:rPr>
            <w:rFonts w:ascii="Avenir Next LT Pro" w:hAnsi="Avenir Next LT Pro"/>
            <w:color w:val="0000FF"/>
            <w:spacing w:val="-8"/>
            <w:sz w:val="22"/>
            <w:szCs w:val="22"/>
            <w:u w:val="single" w:color="0000FF"/>
          </w:rPr>
          <w:t xml:space="preserve"> </w:t>
        </w:r>
        <w:r w:rsidRPr="007C1AF9">
          <w:rPr>
            <w:rFonts w:ascii="Avenir Next LT Pro" w:hAnsi="Avenir Next LT Pro"/>
            <w:color w:val="0000FF"/>
            <w:spacing w:val="-6"/>
            <w:sz w:val="22"/>
            <w:szCs w:val="22"/>
            <w:u w:val="single" w:color="0000FF"/>
          </w:rPr>
          <w:t>Regulations</w:t>
        </w:r>
        <w:r w:rsidRPr="007C1AF9">
          <w:rPr>
            <w:rFonts w:ascii="Avenir Next LT Pro" w:hAnsi="Avenir Next LT Pro"/>
            <w:color w:val="0000FF"/>
            <w:spacing w:val="-17"/>
            <w:sz w:val="22"/>
            <w:szCs w:val="22"/>
          </w:rPr>
          <w:t xml:space="preserve"> </w:t>
        </w:r>
      </w:hyperlink>
      <w:r w:rsidRPr="007C1AF9">
        <w:rPr>
          <w:rFonts w:ascii="Avenir Next LT Pro" w:hAnsi="Avenir Next LT Pro"/>
          <w:color w:val="34516C"/>
          <w:spacing w:val="-4"/>
          <w:sz w:val="22"/>
          <w:szCs w:val="22"/>
        </w:rPr>
        <w:t>and</w:t>
      </w:r>
      <w:r w:rsidRPr="007C1AF9">
        <w:rPr>
          <w:rFonts w:ascii="Avenir Next LT Pro" w:hAnsi="Avenir Next LT Pro"/>
          <w:color w:val="34516C"/>
          <w:spacing w:val="-21"/>
          <w:sz w:val="22"/>
          <w:szCs w:val="22"/>
        </w:rPr>
        <w:t xml:space="preserve"> </w:t>
      </w:r>
      <w:r>
        <w:rPr>
          <w:rFonts w:ascii="Avenir Next LT Pro" w:hAnsi="Avenir Next LT Pro"/>
          <w:color w:val="34516C"/>
          <w:spacing w:val="-3"/>
          <w:sz w:val="22"/>
          <w:szCs w:val="22"/>
        </w:rPr>
        <w:t>the Academic Misconduct Policy.</w:t>
      </w:r>
    </w:p>
    <w:p w14:paraId="1DA3B8B3" w14:textId="77777777" w:rsidR="00FE1537" w:rsidRDefault="00FE1537" w:rsidP="00FE1537">
      <w:pPr>
        <w:spacing w:after="0"/>
        <w:rPr>
          <w:lang w:eastAsia="en-GB"/>
        </w:rPr>
      </w:pPr>
    </w:p>
    <w:p w14:paraId="026791C6" w14:textId="77777777" w:rsidR="003851DA" w:rsidRDefault="003851DA" w:rsidP="00FE1537">
      <w:pPr>
        <w:spacing w:after="0"/>
        <w:rPr>
          <w:lang w:eastAsia="en-GB"/>
        </w:rPr>
      </w:pPr>
    </w:p>
    <w:p w14:paraId="7F87575B" w14:textId="4C304FBB" w:rsidR="00DE10CD" w:rsidRPr="00DA311E" w:rsidRDefault="005736D0" w:rsidP="00FE1537">
      <w:pPr>
        <w:pStyle w:val="Heading3"/>
        <w:spacing w:before="0"/>
        <w:rPr>
          <w:rFonts w:ascii="Avenir Next LT Pro" w:hAnsi="Avenir Next LT Pro" w:cs="Times New Roman"/>
          <w:b/>
          <w:bCs/>
          <w:color w:val="007FB0"/>
          <w:sz w:val="28"/>
          <w:szCs w:val="28"/>
          <w:lang w:eastAsia="en-GB"/>
        </w:rPr>
      </w:pPr>
      <w:bookmarkStart w:id="65" w:name="_Hlk107213309"/>
      <w:r w:rsidRPr="00DA311E">
        <w:rPr>
          <w:rFonts w:ascii="Avenir Next LT Pro" w:hAnsi="Avenir Next LT Pro" w:cs="Times New Roman"/>
          <w:b/>
          <w:bCs/>
          <w:color w:val="007FB0"/>
          <w:sz w:val="28"/>
          <w:szCs w:val="28"/>
          <w:lang w:eastAsia="en-GB"/>
        </w:rPr>
        <w:t>5.5</w:t>
      </w:r>
      <w:r w:rsidR="00DA311E" w:rsidRPr="00DA311E">
        <w:rPr>
          <w:rFonts w:ascii="Avenir Next LT Pro" w:hAnsi="Avenir Next LT Pro" w:cs="Times New Roman"/>
          <w:b/>
          <w:bCs/>
          <w:color w:val="007FB0"/>
          <w:sz w:val="28"/>
          <w:szCs w:val="28"/>
          <w:lang w:eastAsia="en-GB"/>
        </w:rPr>
        <w:t>.</w:t>
      </w:r>
      <w:r w:rsidR="007C1AF9">
        <w:rPr>
          <w:rFonts w:ascii="Avenir Next LT Pro" w:hAnsi="Avenir Next LT Pro" w:cs="Times New Roman"/>
          <w:b/>
          <w:bCs/>
          <w:color w:val="007FB0"/>
          <w:sz w:val="28"/>
          <w:szCs w:val="28"/>
          <w:lang w:eastAsia="en-GB"/>
        </w:rPr>
        <w:t>2</w:t>
      </w:r>
      <w:r w:rsidRPr="00DA311E">
        <w:rPr>
          <w:rFonts w:ascii="Avenir Next LT Pro" w:hAnsi="Avenir Next LT Pro" w:cs="Times New Roman"/>
          <w:b/>
          <w:bCs/>
          <w:color w:val="007FB0"/>
          <w:sz w:val="28"/>
          <w:szCs w:val="28"/>
          <w:lang w:eastAsia="en-GB"/>
        </w:rPr>
        <w:t xml:space="preserve"> </w:t>
      </w:r>
      <w:r w:rsidR="00DE10CD" w:rsidRPr="00DA311E">
        <w:rPr>
          <w:rFonts w:ascii="Avenir Next LT Pro" w:hAnsi="Avenir Next LT Pro" w:cs="Times New Roman"/>
          <w:b/>
          <w:bCs/>
          <w:color w:val="007FB0"/>
          <w:sz w:val="28"/>
          <w:szCs w:val="28"/>
          <w:lang w:eastAsia="en-GB"/>
        </w:rPr>
        <w:t xml:space="preserve">Cheating, plagiarism, </w:t>
      </w:r>
      <w:r w:rsidR="00E03759" w:rsidRPr="00DA311E">
        <w:rPr>
          <w:rFonts w:ascii="Avenir Next LT Pro" w:hAnsi="Avenir Next LT Pro" w:cs="Times New Roman"/>
          <w:b/>
          <w:bCs/>
          <w:color w:val="007FB0"/>
          <w:sz w:val="28"/>
          <w:szCs w:val="28"/>
          <w:lang w:eastAsia="en-GB"/>
        </w:rPr>
        <w:t>collusion,</w:t>
      </w:r>
      <w:r w:rsidR="00DE10CD" w:rsidRPr="00DA311E">
        <w:rPr>
          <w:rFonts w:ascii="Avenir Next LT Pro" w:hAnsi="Avenir Next LT Pro" w:cs="Times New Roman"/>
          <w:b/>
          <w:bCs/>
          <w:color w:val="007FB0"/>
          <w:sz w:val="28"/>
          <w:szCs w:val="28"/>
          <w:lang w:eastAsia="en-GB"/>
        </w:rPr>
        <w:t xml:space="preserve"> or re-presentation</w:t>
      </w:r>
      <w:bookmarkEnd w:id="64"/>
    </w:p>
    <w:p w14:paraId="256B2DEB" w14:textId="19959F7C" w:rsidR="001C414D" w:rsidRPr="001C414D" w:rsidRDefault="001C414D" w:rsidP="001C414D">
      <w:pPr>
        <w:spacing w:after="0" w:line="240" w:lineRule="auto"/>
        <w:textAlignment w:val="baseline"/>
        <w:rPr>
          <w:rFonts w:ascii="Segoe UI" w:eastAsia="Times New Roman" w:hAnsi="Segoe UI" w:cs="Segoe UI"/>
          <w:sz w:val="18"/>
          <w:szCs w:val="18"/>
          <w:lang w:eastAsia="en-GB"/>
        </w:rPr>
      </w:pPr>
      <w:r w:rsidRPr="001C414D">
        <w:rPr>
          <w:rFonts w:ascii="Avenir Next LT Pro" w:eastAsia="Times New Roman" w:hAnsi="Avenir Next LT Pro" w:cs="Segoe UI"/>
          <w:color w:val="34516C"/>
          <w:sz w:val="22"/>
          <w:szCs w:val="22"/>
          <w:lang w:eastAsia="en-GB"/>
        </w:rPr>
        <w:t xml:space="preserve">You are required to sign a declaration indicating that individual work submitted for an assessment is your own.  If you attempt to influence the standard of the award you obtain through cheating, plagiarism or collusion, it will be considered as a serious academic and disciplinary offence as described within the </w:t>
      </w:r>
      <w:hyperlink r:id="rId83" w:tgtFrame="_blank" w:history="1">
        <w:r w:rsidRPr="001C414D">
          <w:rPr>
            <w:rFonts w:ascii="Avenir Next LT Pro" w:eastAsia="Times New Roman" w:hAnsi="Avenir Next LT Pro" w:cs="Segoe UI"/>
            <w:color w:val="0000FF"/>
            <w:sz w:val="22"/>
            <w:szCs w:val="22"/>
            <w:u w:val="single"/>
            <w:lang w:eastAsia="en-GB"/>
          </w:rPr>
          <w:t>Academic Regulations</w:t>
        </w:r>
      </w:hyperlink>
      <w:r w:rsidRPr="001C414D">
        <w:rPr>
          <w:rFonts w:ascii="Avenir Next LT Pro" w:eastAsia="Times New Roman" w:hAnsi="Avenir Next LT Pro" w:cs="Segoe UI"/>
          <w:color w:val="34516C"/>
          <w:sz w:val="22"/>
          <w:szCs w:val="22"/>
          <w:lang w:eastAsia="en-GB"/>
        </w:rPr>
        <w:t xml:space="preserve">: G7 and the </w:t>
      </w:r>
      <w:hyperlink r:id="rId84" w:tgtFrame="_blank" w:history="1">
        <w:r w:rsidRPr="001C414D">
          <w:rPr>
            <w:rFonts w:ascii="Avenir Next LT Pro" w:eastAsia="Times New Roman" w:hAnsi="Avenir Next LT Pro" w:cs="Segoe UI"/>
            <w:color w:val="0000FF"/>
            <w:sz w:val="22"/>
            <w:szCs w:val="22"/>
            <w:u w:val="single"/>
            <w:lang w:eastAsia="en-GB"/>
          </w:rPr>
          <w:t>Assessment Handbook</w:t>
        </w:r>
      </w:hyperlink>
      <w:r w:rsidRPr="001C414D">
        <w:rPr>
          <w:rFonts w:ascii="Avenir Next LT Pro" w:eastAsia="Times New Roman" w:hAnsi="Avenir Next LT Pro" w:cs="Segoe UI"/>
          <w:color w:val="0000FF"/>
          <w:sz w:val="22"/>
          <w:szCs w:val="22"/>
          <w:u w:val="single"/>
          <w:lang w:eastAsia="en-GB"/>
        </w:rPr>
        <w:t xml:space="preserve"> section 6.5.1.2.</w:t>
      </w:r>
      <w:r w:rsidRPr="001C414D">
        <w:rPr>
          <w:rFonts w:ascii="Avenir Next LT Pro" w:eastAsia="Times New Roman" w:hAnsi="Avenir Next LT Pro" w:cs="Segoe UI"/>
          <w:color w:val="0000FF"/>
          <w:sz w:val="22"/>
          <w:szCs w:val="22"/>
          <w:lang w:eastAsia="en-GB"/>
        </w:rPr>
        <w:t> </w:t>
      </w:r>
    </w:p>
    <w:p w14:paraId="1BCD58AE" w14:textId="77777777" w:rsidR="001C414D" w:rsidRPr="001C414D" w:rsidRDefault="001C414D" w:rsidP="001C414D">
      <w:pPr>
        <w:spacing w:after="0" w:line="240" w:lineRule="auto"/>
        <w:textAlignment w:val="baseline"/>
        <w:rPr>
          <w:rFonts w:ascii="Segoe UI" w:eastAsia="Times New Roman" w:hAnsi="Segoe UI" w:cs="Segoe UI"/>
          <w:sz w:val="18"/>
          <w:szCs w:val="18"/>
          <w:lang w:eastAsia="en-GB"/>
        </w:rPr>
      </w:pPr>
      <w:r w:rsidRPr="001C414D">
        <w:rPr>
          <w:rFonts w:ascii="Arial" w:eastAsia="Times New Roman" w:hAnsi="Arial" w:cs="Arial"/>
          <w:sz w:val="24"/>
          <w:szCs w:val="24"/>
          <w:lang w:eastAsia="en-GB"/>
        </w:rPr>
        <w:t> </w:t>
      </w:r>
    </w:p>
    <w:p w14:paraId="2FCFC98D" w14:textId="77777777" w:rsidR="001C414D" w:rsidRPr="001C414D" w:rsidRDefault="001C414D" w:rsidP="00BC099E">
      <w:pPr>
        <w:pStyle w:val="ListParagraph"/>
        <w:numPr>
          <w:ilvl w:val="0"/>
          <w:numId w:val="27"/>
        </w:numPr>
        <w:spacing w:after="0" w:line="240" w:lineRule="auto"/>
        <w:textAlignment w:val="baseline"/>
        <w:rPr>
          <w:rFonts w:ascii="Verdana" w:eastAsia="Times New Roman" w:hAnsi="Verdana" w:cs="Segoe UI"/>
          <w:sz w:val="22"/>
          <w:szCs w:val="22"/>
          <w:lang w:eastAsia="en-GB"/>
        </w:rPr>
      </w:pPr>
      <w:r w:rsidRPr="001C414D">
        <w:rPr>
          <w:rFonts w:ascii="Avenir Next LT Pro" w:eastAsia="Times New Roman" w:hAnsi="Avenir Next LT Pro" w:cs="Segoe UI"/>
          <w:b/>
          <w:bCs/>
          <w:color w:val="34516C"/>
          <w:sz w:val="22"/>
          <w:szCs w:val="22"/>
          <w:lang w:eastAsia="en-GB"/>
        </w:rPr>
        <w:t>Cheating</w:t>
      </w:r>
      <w:r w:rsidRPr="001C414D">
        <w:rPr>
          <w:rFonts w:ascii="Avenir Next LT Pro" w:eastAsia="Times New Roman" w:hAnsi="Avenir Next LT Pro" w:cs="Segoe UI"/>
          <w:color w:val="34516C"/>
          <w:sz w:val="22"/>
          <w:szCs w:val="22"/>
          <w:lang w:eastAsia="en-GB"/>
        </w:rPr>
        <w:t xml:space="preserve"> is any deliberate attempt to deceive and covers a range of offences described in the Assessment Handbook. </w:t>
      </w:r>
    </w:p>
    <w:p w14:paraId="517404DB" w14:textId="68B95EDC" w:rsidR="001C414D" w:rsidRPr="001C414D" w:rsidRDefault="001C414D" w:rsidP="00BC099E">
      <w:pPr>
        <w:pStyle w:val="ListParagraph"/>
        <w:numPr>
          <w:ilvl w:val="0"/>
          <w:numId w:val="27"/>
        </w:numPr>
        <w:spacing w:after="0" w:line="240" w:lineRule="auto"/>
        <w:textAlignment w:val="baseline"/>
        <w:rPr>
          <w:rFonts w:ascii="Avenir Next LT Pro" w:eastAsia="Times New Roman" w:hAnsi="Avenir Next LT Pro" w:cs="Segoe UI"/>
          <w:sz w:val="22"/>
          <w:szCs w:val="22"/>
          <w:lang w:eastAsia="en-GB"/>
        </w:rPr>
      </w:pPr>
      <w:r w:rsidRPr="001C414D">
        <w:rPr>
          <w:rFonts w:ascii="Avenir Next LT Pro" w:eastAsia="Times New Roman" w:hAnsi="Avenir Next LT Pro" w:cs="Segoe UI"/>
          <w:b/>
          <w:bCs/>
          <w:color w:val="34516C"/>
          <w:sz w:val="22"/>
          <w:szCs w:val="22"/>
          <w:lang w:eastAsia="en-GB"/>
        </w:rPr>
        <w:t>Plagiarism</w:t>
      </w:r>
      <w:r w:rsidRPr="001C414D">
        <w:rPr>
          <w:rFonts w:ascii="Avenir Next LT Pro" w:eastAsia="Times New Roman" w:hAnsi="Avenir Next LT Pro" w:cs="Segoe UI"/>
          <w:color w:val="34516C"/>
          <w:sz w:val="22"/>
          <w:szCs w:val="22"/>
          <w:lang w:eastAsia="en-GB"/>
        </w:rPr>
        <w:t xml:space="preserve"> describes copying from the works of another person without suitably attributing the published or unpublished works of others. This means that all quotes, ideas, opinions, </w:t>
      </w:r>
      <w:r w:rsidR="00E03759" w:rsidRPr="001C414D">
        <w:rPr>
          <w:rFonts w:ascii="Avenir Next LT Pro" w:eastAsia="Times New Roman" w:hAnsi="Avenir Next LT Pro" w:cs="Segoe UI"/>
          <w:color w:val="34516C"/>
          <w:sz w:val="22"/>
          <w:szCs w:val="22"/>
          <w:lang w:eastAsia="en-GB"/>
        </w:rPr>
        <w:t>music,</w:t>
      </w:r>
      <w:r w:rsidRPr="001C414D">
        <w:rPr>
          <w:rFonts w:ascii="Avenir Next LT Pro" w:eastAsia="Times New Roman" w:hAnsi="Avenir Next LT Pro" w:cs="Segoe UI"/>
          <w:color w:val="34516C"/>
          <w:sz w:val="22"/>
          <w:szCs w:val="22"/>
          <w:lang w:eastAsia="en-GB"/>
        </w:rPr>
        <w:t xml:space="preserve"> and images should be acknowledged and referenced within your assignments. </w:t>
      </w:r>
    </w:p>
    <w:p w14:paraId="6AEB2F35" w14:textId="77777777" w:rsidR="001C414D" w:rsidRPr="001C414D" w:rsidRDefault="001C414D" w:rsidP="00BC099E">
      <w:pPr>
        <w:pStyle w:val="ListParagraph"/>
        <w:numPr>
          <w:ilvl w:val="0"/>
          <w:numId w:val="27"/>
        </w:numPr>
        <w:spacing w:after="0" w:line="240" w:lineRule="auto"/>
        <w:textAlignment w:val="baseline"/>
        <w:rPr>
          <w:rFonts w:ascii="Avenir Next LT Pro" w:eastAsia="Times New Roman" w:hAnsi="Avenir Next LT Pro" w:cs="Segoe UI"/>
          <w:sz w:val="22"/>
          <w:szCs w:val="22"/>
          <w:lang w:eastAsia="en-GB"/>
        </w:rPr>
      </w:pPr>
      <w:r w:rsidRPr="001C414D">
        <w:rPr>
          <w:rFonts w:ascii="Avenir Next LT Pro" w:eastAsia="Times New Roman" w:hAnsi="Avenir Next LT Pro" w:cs="Segoe UI"/>
          <w:b/>
          <w:bCs/>
          <w:color w:val="34516C"/>
          <w:sz w:val="22"/>
          <w:szCs w:val="22"/>
          <w:lang w:eastAsia="en-GB"/>
        </w:rPr>
        <w:lastRenderedPageBreak/>
        <w:t>Collusion</w:t>
      </w:r>
      <w:r w:rsidRPr="001C414D">
        <w:rPr>
          <w:rFonts w:ascii="Avenir Next LT Pro" w:eastAsia="Times New Roman" w:hAnsi="Avenir Next LT Pro" w:cs="Segoe UI"/>
          <w:color w:val="34516C"/>
          <w:sz w:val="22"/>
          <w:szCs w:val="22"/>
          <w:lang w:eastAsia="en-GB"/>
        </w:rPr>
        <w:t xml:space="preserve"> is an attempt to deceive the assessors by disguising the true authorship of an assignment by </w:t>
      </w:r>
      <w:proofErr w:type="gramStart"/>
      <w:r w:rsidRPr="001C414D">
        <w:rPr>
          <w:rFonts w:ascii="Avenir Next LT Pro" w:eastAsia="Times New Roman" w:hAnsi="Avenir Next LT Pro" w:cs="Segoe UI"/>
          <w:color w:val="34516C"/>
          <w:sz w:val="22"/>
          <w:szCs w:val="22"/>
          <w:lang w:eastAsia="en-GB"/>
        </w:rPr>
        <w:t>copying, or</w:t>
      </w:r>
      <w:proofErr w:type="gramEnd"/>
      <w:r w:rsidRPr="001C414D">
        <w:rPr>
          <w:rFonts w:ascii="Avenir Next LT Pro" w:eastAsia="Times New Roman" w:hAnsi="Avenir Next LT Pro" w:cs="Segoe UI"/>
          <w:color w:val="34516C"/>
          <w:sz w:val="22"/>
          <w:szCs w:val="22"/>
          <w:lang w:eastAsia="en-GB"/>
        </w:rPr>
        <w:t xml:space="preserve"> imitating in close detail another student’s work - this includes with the other student’s consent and also when 2 or more students divide the elements of an assignment amongst themselves and copy one another’s answers. It does not include the normal situation in which you learn from your peers and share ideas, as this generates the knowledge and understanding necessary for </w:t>
      </w:r>
      <w:proofErr w:type="gramStart"/>
      <w:r w:rsidRPr="001C414D">
        <w:rPr>
          <w:rFonts w:ascii="Avenir Next LT Pro" w:eastAsia="Times New Roman" w:hAnsi="Avenir Next LT Pro" w:cs="Segoe UI"/>
          <w:color w:val="34516C"/>
          <w:sz w:val="22"/>
          <w:szCs w:val="22"/>
          <w:lang w:eastAsia="en-GB"/>
        </w:rPr>
        <w:t>each individual</w:t>
      </w:r>
      <w:proofErr w:type="gramEnd"/>
      <w:r w:rsidRPr="001C414D">
        <w:rPr>
          <w:rFonts w:ascii="Avenir Next LT Pro" w:eastAsia="Times New Roman" w:hAnsi="Avenir Next LT Pro" w:cs="Segoe UI"/>
          <w:color w:val="34516C"/>
          <w:sz w:val="22"/>
          <w:szCs w:val="22"/>
          <w:lang w:eastAsia="en-GB"/>
        </w:rPr>
        <w:t xml:space="preserve"> to independently undertake an assignment; nor should it be confused with group work on an assignment which is specifically authorised in the assignment brief. </w:t>
      </w:r>
    </w:p>
    <w:p w14:paraId="5B7EE270" w14:textId="77777777" w:rsidR="001C414D" w:rsidRPr="001C414D" w:rsidRDefault="001C414D" w:rsidP="00BC099E">
      <w:pPr>
        <w:pStyle w:val="ListParagraph"/>
        <w:numPr>
          <w:ilvl w:val="0"/>
          <w:numId w:val="27"/>
        </w:numPr>
        <w:spacing w:after="0" w:line="240" w:lineRule="auto"/>
        <w:textAlignment w:val="baseline"/>
        <w:rPr>
          <w:rFonts w:ascii="Avenir Next LT Pro" w:eastAsia="Times New Roman" w:hAnsi="Avenir Next LT Pro" w:cs="Segoe UI"/>
          <w:sz w:val="22"/>
          <w:szCs w:val="22"/>
          <w:lang w:eastAsia="en-GB"/>
        </w:rPr>
      </w:pPr>
      <w:r w:rsidRPr="001C414D">
        <w:rPr>
          <w:rFonts w:ascii="Avenir Next LT Pro" w:eastAsia="Times New Roman" w:hAnsi="Avenir Next LT Pro" w:cs="Segoe UI"/>
          <w:b/>
          <w:bCs/>
          <w:color w:val="34516C"/>
          <w:sz w:val="22"/>
          <w:szCs w:val="22"/>
          <w:lang w:eastAsia="en-GB"/>
        </w:rPr>
        <w:t>Re-presentation</w:t>
      </w:r>
      <w:r w:rsidRPr="001C414D">
        <w:rPr>
          <w:rFonts w:ascii="Avenir Next LT Pro" w:eastAsia="Times New Roman" w:hAnsi="Avenir Next LT Pro" w:cs="Segoe UI"/>
          <w:color w:val="34516C"/>
          <w:sz w:val="22"/>
          <w:szCs w:val="22"/>
          <w:lang w:eastAsia="en-GB"/>
        </w:rPr>
        <w:t xml:space="preserve"> is an attempt to gain credit twice for the same piece of work. </w:t>
      </w:r>
    </w:p>
    <w:p w14:paraId="2DC1C8F7" w14:textId="77777777" w:rsidR="001C414D" w:rsidRPr="001C414D" w:rsidRDefault="001C414D" w:rsidP="001C414D">
      <w:pPr>
        <w:spacing w:after="0" w:line="240" w:lineRule="auto"/>
        <w:textAlignment w:val="baseline"/>
        <w:rPr>
          <w:rFonts w:ascii="Segoe UI" w:eastAsia="Times New Roman" w:hAnsi="Segoe UI" w:cs="Segoe UI"/>
          <w:sz w:val="18"/>
          <w:szCs w:val="18"/>
          <w:lang w:eastAsia="en-GB"/>
        </w:rPr>
      </w:pPr>
      <w:r w:rsidRPr="001C414D">
        <w:rPr>
          <w:rFonts w:ascii="Arial" w:eastAsia="Times New Roman" w:hAnsi="Arial" w:cs="Arial"/>
          <w:sz w:val="24"/>
          <w:szCs w:val="24"/>
          <w:lang w:eastAsia="en-GB"/>
        </w:rPr>
        <w:t> </w:t>
      </w:r>
    </w:p>
    <w:p w14:paraId="7E47833E" w14:textId="07C148A4" w:rsidR="001C414D" w:rsidRPr="001C414D" w:rsidRDefault="001C414D" w:rsidP="001C414D">
      <w:pPr>
        <w:spacing w:after="0" w:line="240" w:lineRule="auto"/>
        <w:textAlignment w:val="baseline"/>
        <w:rPr>
          <w:rFonts w:ascii="Segoe UI" w:eastAsia="Times New Roman" w:hAnsi="Segoe UI" w:cs="Segoe UI"/>
          <w:sz w:val="18"/>
          <w:szCs w:val="18"/>
          <w:lang w:eastAsia="en-GB"/>
        </w:rPr>
      </w:pPr>
      <w:r w:rsidRPr="001C414D">
        <w:rPr>
          <w:rFonts w:ascii="Avenir Next LT Pro" w:eastAsia="Times New Roman" w:hAnsi="Avenir Next LT Pro" w:cs="Segoe UI"/>
          <w:color w:val="34516C"/>
          <w:sz w:val="22"/>
          <w:szCs w:val="22"/>
          <w:lang w:eastAsia="en-GB"/>
        </w:rPr>
        <w:t xml:space="preserve">The process of investigation and penalties which will be applied can be reviewed in the </w:t>
      </w:r>
      <w:hyperlink r:id="rId85" w:tgtFrame="_blank" w:history="1">
        <w:r w:rsidRPr="001C414D">
          <w:rPr>
            <w:rFonts w:ascii="Avenir Next LT Pro" w:eastAsia="Times New Roman" w:hAnsi="Avenir Next LT Pro" w:cs="Segoe UI"/>
            <w:color w:val="0000FF"/>
            <w:sz w:val="22"/>
            <w:szCs w:val="22"/>
            <w:u w:val="single"/>
            <w:lang w:eastAsia="en-GB"/>
          </w:rPr>
          <w:t>Assessment Handbook</w:t>
        </w:r>
      </w:hyperlink>
      <w:r w:rsidRPr="001C414D">
        <w:rPr>
          <w:rFonts w:ascii="Avenir Next LT Pro" w:eastAsia="Times New Roman" w:hAnsi="Avenir Next LT Pro" w:cs="Segoe UI"/>
          <w:sz w:val="22"/>
          <w:szCs w:val="22"/>
          <w:lang w:eastAsia="en-GB"/>
        </w:rPr>
        <w:t xml:space="preserve">, </w:t>
      </w:r>
      <w:r w:rsidRPr="001C414D">
        <w:rPr>
          <w:rFonts w:ascii="Avenir Next LT Pro" w:eastAsia="Times New Roman" w:hAnsi="Avenir Next LT Pro" w:cs="Segoe UI"/>
          <w:color w:val="34516C"/>
          <w:sz w:val="22"/>
          <w:szCs w:val="22"/>
          <w:lang w:eastAsia="en-GB"/>
        </w:rPr>
        <w:t>section 6. If an allegation is found to be proven</w:t>
      </w:r>
      <w:r>
        <w:rPr>
          <w:rFonts w:ascii="Avenir Next LT Pro" w:eastAsia="Times New Roman" w:hAnsi="Avenir Next LT Pro" w:cs="Segoe UI"/>
          <w:color w:val="34516C"/>
          <w:sz w:val="22"/>
          <w:szCs w:val="22"/>
          <w:lang w:eastAsia="en-GB"/>
        </w:rPr>
        <w:t>,</w:t>
      </w:r>
      <w:r w:rsidRPr="001C414D">
        <w:rPr>
          <w:rFonts w:ascii="Avenir Next LT Pro" w:eastAsia="Times New Roman" w:hAnsi="Avenir Next LT Pro" w:cs="Segoe UI"/>
          <w:color w:val="34516C"/>
          <w:sz w:val="22"/>
          <w:szCs w:val="22"/>
          <w:lang w:eastAsia="en-GB"/>
        </w:rPr>
        <w:t xml:space="preserve"> then the appropriate penalty will be implemented. </w:t>
      </w:r>
    </w:p>
    <w:p w14:paraId="1882E7B9" w14:textId="77777777" w:rsidR="001C414D" w:rsidRPr="001C414D" w:rsidRDefault="001C414D" w:rsidP="001C414D">
      <w:pPr>
        <w:spacing w:after="0" w:line="240" w:lineRule="auto"/>
        <w:textAlignment w:val="baseline"/>
        <w:rPr>
          <w:rFonts w:ascii="Segoe UI" w:eastAsia="Times New Roman" w:hAnsi="Segoe UI" w:cs="Segoe UI"/>
          <w:sz w:val="18"/>
          <w:szCs w:val="18"/>
          <w:lang w:eastAsia="en-GB"/>
        </w:rPr>
      </w:pPr>
      <w:r w:rsidRPr="001C414D">
        <w:rPr>
          <w:rFonts w:ascii="Avenir Next LT Pro" w:eastAsia="Times New Roman" w:hAnsi="Avenir Next LT Pro" w:cs="Segoe UI"/>
          <w:sz w:val="22"/>
          <w:szCs w:val="22"/>
          <w:lang w:eastAsia="en-GB"/>
        </w:rPr>
        <w:t> </w:t>
      </w:r>
    </w:p>
    <w:p w14:paraId="3708110A" w14:textId="39B66121" w:rsidR="001C414D" w:rsidRDefault="10971DEA" w:rsidP="043D4633">
      <w:pPr>
        <w:spacing w:after="0" w:line="240" w:lineRule="auto"/>
        <w:textAlignment w:val="baseline"/>
        <w:rPr>
          <w:rFonts w:ascii="Avenir Next LT Pro" w:eastAsia="Times New Roman" w:hAnsi="Avenir Next LT Pro" w:cs="Segoe UI"/>
          <w:i/>
          <w:iCs/>
          <w:color w:val="34516C"/>
          <w:sz w:val="22"/>
          <w:szCs w:val="22"/>
          <w:lang w:eastAsia="en-GB"/>
        </w:rPr>
      </w:pPr>
      <w:r w:rsidRPr="001C414D">
        <w:rPr>
          <w:rFonts w:ascii="Avenir Next LT Pro" w:eastAsia="Times New Roman" w:hAnsi="Avenir Next LT Pro" w:cs="Segoe UI"/>
          <w:color w:val="34516C"/>
          <w:sz w:val="22"/>
          <w:szCs w:val="22"/>
          <w:shd w:val="clear" w:color="auto" w:fill="FFFF00"/>
          <w:lang w:eastAsia="en-GB"/>
        </w:rPr>
        <w:t>The college uses an online Assessment Tool called Turnitin.  Students are required to self-submit their own assignment on Turnitin</w:t>
      </w:r>
      <w:r w:rsidR="6FE99082" w:rsidRPr="001C414D">
        <w:rPr>
          <w:rFonts w:ascii="Avenir Next LT Pro" w:eastAsia="Times New Roman" w:hAnsi="Avenir Next LT Pro" w:cs="Segoe UI"/>
          <w:color w:val="34516C"/>
          <w:sz w:val="22"/>
          <w:szCs w:val="22"/>
          <w:shd w:val="clear" w:color="auto" w:fill="FFFF00"/>
          <w:lang w:eastAsia="en-GB"/>
        </w:rPr>
        <w:t xml:space="preserve"> and sign to say the work submitted is their own.</w:t>
      </w:r>
      <w:r w:rsidRPr="001C414D">
        <w:rPr>
          <w:rFonts w:ascii="Avenir Next LT Pro" w:eastAsia="Times New Roman" w:hAnsi="Avenir Next LT Pro" w:cs="Segoe UI"/>
          <w:color w:val="34516C"/>
          <w:sz w:val="22"/>
          <w:szCs w:val="22"/>
          <w:shd w:val="clear" w:color="auto" w:fill="FFFF00"/>
          <w:lang w:eastAsia="en-GB"/>
        </w:rPr>
        <w:t xml:space="preserve"> </w:t>
      </w:r>
      <w:r w:rsidR="28CA159B" w:rsidRPr="001C414D">
        <w:rPr>
          <w:rFonts w:ascii="Avenir Next LT Pro" w:eastAsia="Times New Roman" w:hAnsi="Avenir Next LT Pro" w:cs="Segoe UI"/>
          <w:color w:val="34516C"/>
          <w:sz w:val="22"/>
          <w:szCs w:val="22"/>
          <w:shd w:val="clear" w:color="auto" w:fill="FFFF00"/>
          <w:lang w:eastAsia="en-GB"/>
        </w:rPr>
        <w:t>T</w:t>
      </w:r>
      <w:r w:rsidRPr="001C414D">
        <w:rPr>
          <w:rFonts w:ascii="Avenir Next LT Pro" w:eastAsia="Times New Roman" w:hAnsi="Avenir Next LT Pro" w:cs="Segoe UI"/>
          <w:color w:val="34516C"/>
          <w:sz w:val="22"/>
          <w:szCs w:val="22"/>
          <w:shd w:val="clear" w:color="auto" w:fill="FFFF00"/>
          <w:lang w:eastAsia="en-GB"/>
        </w:rPr>
        <w:t>urnitin may also be used to assist with plagiarism detection and collusion, where there is suspicion about individual piece(s) of work.</w:t>
      </w:r>
      <w:r w:rsidRPr="043D4633">
        <w:rPr>
          <w:rFonts w:ascii="Avenir Next LT Pro" w:eastAsia="Times New Roman" w:hAnsi="Avenir Next LT Pro" w:cs="Segoe UI"/>
          <w:i/>
          <w:iCs/>
          <w:color w:val="34516C"/>
          <w:sz w:val="22"/>
          <w:szCs w:val="22"/>
          <w:lang w:eastAsia="en-GB"/>
        </w:rPr>
        <w:t> </w:t>
      </w:r>
    </w:p>
    <w:bookmarkEnd w:id="65"/>
    <w:p w14:paraId="612B57CA" w14:textId="77777777" w:rsidR="001C414D" w:rsidRDefault="001C414D" w:rsidP="00EB42AC">
      <w:pPr>
        <w:spacing w:after="0" w:line="240" w:lineRule="auto"/>
        <w:textAlignment w:val="baseline"/>
        <w:rPr>
          <w:rFonts w:ascii="Avenir Next LT Pro" w:eastAsia="Times New Roman" w:hAnsi="Avenir Next LT Pro" w:cs="Segoe UI"/>
          <w:color w:val="34516C"/>
          <w:sz w:val="22"/>
          <w:szCs w:val="22"/>
          <w:lang w:eastAsia="en-GB"/>
        </w:rPr>
      </w:pPr>
    </w:p>
    <w:p w14:paraId="067BFE19" w14:textId="77777777" w:rsidR="003851DA" w:rsidRPr="00EB42AC" w:rsidRDefault="003851DA" w:rsidP="00EB42AC">
      <w:pPr>
        <w:spacing w:after="0" w:line="240" w:lineRule="auto"/>
        <w:textAlignment w:val="baseline"/>
        <w:rPr>
          <w:rFonts w:ascii="Avenir Next LT Pro" w:eastAsia="Times New Roman" w:hAnsi="Avenir Next LT Pro" w:cs="Segoe UI"/>
          <w:color w:val="34516C"/>
          <w:sz w:val="22"/>
          <w:szCs w:val="22"/>
          <w:lang w:eastAsia="en-GB"/>
        </w:rPr>
      </w:pPr>
    </w:p>
    <w:p w14:paraId="7FC576F3" w14:textId="77777777" w:rsidR="001C414D" w:rsidRPr="00EB42AC" w:rsidRDefault="001C414D" w:rsidP="00EB42AC">
      <w:pPr>
        <w:spacing w:after="0" w:line="240" w:lineRule="auto"/>
        <w:textAlignment w:val="baseline"/>
        <w:rPr>
          <w:rFonts w:ascii="Segoe UI" w:eastAsia="Times New Roman" w:hAnsi="Segoe UI" w:cs="Segoe UI"/>
          <w:color w:val="34516C"/>
          <w:sz w:val="18"/>
          <w:szCs w:val="18"/>
          <w:lang w:eastAsia="en-GB"/>
        </w:rPr>
      </w:pPr>
    </w:p>
    <w:p w14:paraId="2F4D533B" w14:textId="4F1E9BF1" w:rsidR="00DE10CD" w:rsidRPr="001C414D" w:rsidRDefault="005736D0" w:rsidP="00EB42AC">
      <w:pPr>
        <w:pStyle w:val="Heading2"/>
        <w:spacing w:before="0"/>
        <w:rPr>
          <w:rFonts w:ascii="Avenir Next LT Pro" w:hAnsi="Avenir Next LT Pro"/>
          <w:b/>
          <w:bCs/>
          <w:color w:val="007FB0"/>
          <w:sz w:val="32"/>
          <w:szCs w:val="32"/>
          <w:lang w:eastAsia="en-GB"/>
        </w:rPr>
      </w:pPr>
      <w:r w:rsidRPr="001C414D">
        <w:rPr>
          <w:rFonts w:ascii="Avenir Next LT Pro" w:hAnsi="Avenir Next LT Pro"/>
          <w:b/>
          <w:bCs/>
          <w:color w:val="007FB0"/>
          <w:sz w:val="32"/>
          <w:szCs w:val="32"/>
          <w:lang w:eastAsia="en-GB"/>
        </w:rPr>
        <w:t xml:space="preserve">5.6 </w:t>
      </w:r>
      <w:r w:rsidR="00DE10CD" w:rsidRPr="001C414D">
        <w:rPr>
          <w:rFonts w:ascii="Avenir Next LT Pro" w:hAnsi="Avenir Next LT Pro"/>
          <w:b/>
          <w:bCs/>
          <w:color w:val="007FB0"/>
          <w:sz w:val="32"/>
          <w:szCs w:val="32"/>
          <w:lang w:eastAsia="en-GB"/>
        </w:rPr>
        <w:t>Moderation and Review</w:t>
      </w:r>
    </w:p>
    <w:p w14:paraId="3F378DED" w14:textId="104B41B1" w:rsidR="001C414D" w:rsidRPr="001C414D" w:rsidRDefault="001C414D" w:rsidP="001C414D">
      <w:pPr>
        <w:spacing w:after="0" w:line="240" w:lineRule="auto"/>
        <w:textAlignment w:val="baseline"/>
        <w:rPr>
          <w:rFonts w:ascii="Segoe UI" w:eastAsia="Times New Roman" w:hAnsi="Segoe UI" w:cs="Segoe UI"/>
          <w:i/>
          <w:iCs/>
          <w:color w:val="00B050"/>
          <w:sz w:val="18"/>
          <w:szCs w:val="18"/>
          <w:lang w:eastAsia="en-GB"/>
        </w:rPr>
      </w:pPr>
      <w:r w:rsidRPr="001C414D">
        <w:rPr>
          <w:rFonts w:ascii="Avenir Next LT Pro" w:eastAsia="Times New Roman" w:hAnsi="Avenir Next LT Pro" w:cs="Segoe UI"/>
          <w:color w:val="34516C"/>
          <w:sz w:val="22"/>
          <w:szCs w:val="22"/>
          <w:lang w:eastAsia="en-GB"/>
        </w:rPr>
        <w:t>All student work and feedback undergo a quality assurance process called moderation. </w:t>
      </w:r>
      <w:r w:rsidRPr="001C414D">
        <w:rPr>
          <w:rFonts w:ascii="Avenir Next LT Pro" w:eastAsia="Times New Roman" w:hAnsi="Avenir Next LT Pro" w:cs="Segoe UI"/>
          <w:i/>
          <w:iCs/>
          <w:color w:val="34516C"/>
          <w:sz w:val="22"/>
          <w:szCs w:val="22"/>
          <w:lang w:eastAsia="en-GB"/>
        </w:rPr>
        <w:t> </w:t>
      </w:r>
    </w:p>
    <w:p w14:paraId="514CA625" w14:textId="77777777" w:rsidR="001C414D" w:rsidRPr="001C414D" w:rsidRDefault="001C414D" w:rsidP="001C414D">
      <w:pPr>
        <w:spacing w:after="0" w:line="240" w:lineRule="auto"/>
        <w:textAlignment w:val="baseline"/>
        <w:rPr>
          <w:rFonts w:ascii="Segoe UI" w:eastAsia="Times New Roman" w:hAnsi="Segoe UI" w:cs="Segoe UI"/>
          <w:i/>
          <w:iCs/>
          <w:color w:val="00B050"/>
          <w:sz w:val="18"/>
          <w:szCs w:val="18"/>
          <w:lang w:eastAsia="en-GB"/>
        </w:rPr>
      </w:pPr>
      <w:r w:rsidRPr="001C414D">
        <w:rPr>
          <w:rFonts w:ascii="Avenir Next LT Pro" w:eastAsia="Times New Roman" w:hAnsi="Avenir Next LT Pro" w:cs="Segoe UI"/>
          <w:color w:val="34516C"/>
          <w:sz w:val="22"/>
          <w:szCs w:val="22"/>
          <w:lang w:eastAsia="en-GB"/>
        </w:rPr>
        <w:t>Moderation takes place at different times and in different ways across the course to ensure that student work meets the required standards for the course, and to ensure that Tutor feedback is of consistently high standard and promotes your academic and professional development. </w:t>
      </w:r>
      <w:r w:rsidRPr="001C414D">
        <w:rPr>
          <w:rFonts w:ascii="Avenir Next LT Pro" w:eastAsia="Times New Roman" w:hAnsi="Avenir Next LT Pro" w:cs="Segoe UI"/>
          <w:i/>
          <w:iCs/>
          <w:color w:val="34516C"/>
          <w:sz w:val="22"/>
          <w:szCs w:val="22"/>
          <w:lang w:eastAsia="en-GB"/>
        </w:rPr>
        <w:t> </w:t>
      </w:r>
    </w:p>
    <w:p w14:paraId="048ECC9C" w14:textId="77777777" w:rsidR="001C414D" w:rsidRPr="001C414D" w:rsidRDefault="001C414D" w:rsidP="001C414D">
      <w:pPr>
        <w:spacing w:after="0" w:line="240" w:lineRule="auto"/>
        <w:textAlignment w:val="baseline"/>
        <w:rPr>
          <w:rFonts w:ascii="Segoe UI" w:eastAsia="Times New Roman" w:hAnsi="Segoe UI" w:cs="Segoe UI"/>
          <w:i/>
          <w:iCs/>
          <w:color w:val="00B050"/>
          <w:sz w:val="18"/>
          <w:szCs w:val="18"/>
          <w:lang w:eastAsia="en-GB"/>
        </w:rPr>
      </w:pPr>
      <w:r w:rsidRPr="001C414D">
        <w:rPr>
          <w:rFonts w:ascii="Avenir Next LT Pro" w:eastAsia="Times New Roman" w:hAnsi="Avenir Next LT Pro" w:cs="Segoe UI"/>
          <w:color w:val="34516C"/>
          <w:sz w:val="22"/>
          <w:szCs w:val="22"/>
          <w:lang w:eastAsia="en-GB"/>
        </w:rPr>
        <w:t>Moderation involves other tutors at your college, tutors at other partner Colleges, The UCLan ITE Team and the External Examiners. </w:t>
      </w:r>
      <w:r w:rsidRPr="001C414D">
        <w:rPr>
          <w:rFonts w:ascii="Avenir Next LT Pro" w:eastAsia="Times New Roman" w:hAnsi="Avenir Next LT Pro" w:cs="Segoe UI"/>
          <w:i/>
          <w:iCs/>
          <w:color w:val="34516C"/>
          <w:sz w:val="22"/>
          <w:szCs w:val="22"/>
          <w:lang w:eastAsia="en-GB"/>
        </w:rPr>
        <w:t> </w:t>
      </w:r>
    </w:p>
    <w:p w14:paraId="754C371D" w14:textId="3223EF47" w:rsidR="001C414D" w:rsidRDefault="001C414D" w:rsidP="001C414D">
      <w:pPr>
        <w:spacing w:after="0" w:line="240" w:lineRule="auto"/>
        <w:textAlignment w:val="baseline"/>
        <w:rPr>
          <w:rFonts w:ascii="Avenir Next LT Pro" w:eastAsia="Times New Roman" w:hAnsi="Avenir Next LT Pro" w:cs="Segoe UI"/>
          <w:i/>
          <w:iCs/>
          <w:color w:val="34516C"/>
          <w:sz w:val="22"/>
          <w:szCs w:val="22"/>
          <w:lang w:eastAsia="en-GB"/>
        </w:rPr>
      </w:pPr>
      <w:r w:rsidRPr="001C414D">
        <w:rPr>
          <w:rFonts w:ascii="Avenir Next LT Pro" w:eastAsia="Times New Roman" w:hAnsi="Avenir Next LT Pro" w:cs="Segoe UI"/>
          <w:color w:val="34516C"/>
          <w:sz w:val="22"/>
          <w:szCs w:val="22"/>
          <w:lang w:eastAsia="en-GB"/>
        </w:rPr>
        <w:t>Towards the end of your course, you may be selected to speak with External Examiner about your work. </w:t>
      </w:r>
      <w:r w:rsidRPr="001C414D">
        <w:rPr>
          <w:rFonts w:ascii="Avenir Next LT Pro" w:eastAsia="Times New Roman" w:hAnsi="Avenir Next LT Pro" w:cs="Segoe UI"/>
          <w:i/>
          <w:iCs/>
          <w:color w:val="34516C"/>
          <w:sz w:val="22"/>
          <w:szCs w:val="22"/>
          <w:lang w:eastAsia="en-GB"/>
        </w:rPr>
        <w:t> </w:t>
      </w:r>
    </w:p>
    <w:p w14:paraId="279F57AD" w14:textId="77FF968D" w:rsidR="001C414D" w:rsidRDefault="001C414D" w:rsidP="001C414D">
      <w:pPr>
        <w:spacing w:after="0" w:line="240" w:lineRule="auto"/>
        <w:textAlignment w:val="baseline"/>
        <w:rPr>
          <w:rFonts w:ascii="Segoe UI" w:eastAsia="Times New Roman" w:hAnsi="Segoe UI" w:cs="Segoe UI"/>
          <w:color w:val="00B050"/>
          <w:sz w:val="18"/>
          <w:szCs w:val="18"/>
          <w:lang w:eastAsia="en-GB"/>
        </w:rPr>
      </w:pPr>
    </w:p>
    <w:p w14:paraId="233F93BD" w14:textId="59137E85" w:rsidR="00FE1537" w:rsidRDefault="00FE1537" w:rsidP="001C414D">
      <w:pPr>
        <w:spacing w:after="0" w:line="240" w:lineRule="auto"/>
        <w:textAlignment w:val="baseline"/>
        <w:rPr>
          <w:rFonts w:ascii="Segoe UI" w:eastAsia="Times New Roman" w:hAnsi="Segoe UI" w:cs="Segoe UI"/>
          <w:color w:val="00B050"/>
          <w:sz w:val="18"/>
          <w:szCs w:val="18"/>
          <w:lang w:eastAsia="en-GB"/>
        </w:rPr>
      </w:pPr>
    </w:p>
    <w:p w14:paraId="5BE98B62" w14:textId="77777777" w:rsidR="00FE1537" w:rsidRPr="00FE1537" w:rsidRDefault="00FE1537" w:rsidP="001C414D">
      <w:pPr>
        <w:spacing w:after="0" w:line="240" w:lineRule="auto"/>
        <w:textAlignment w:val="baseline"/>
        <w:rPr>
          <w:rFonts w:ascii="Segoe UI" w:eastAsia="Times New Roman" w:hAnsi="Segoe UI" w:cs="Segoe UI"/>
          <w:color w:val="00B050"/>
          <w:sz w:val="18"/>
          <w:szCs w:val="18"/>
          <w:lang w:eastAsia="en-GB"/>
        </w:rPr>
      </w:pPr>
    </w:p>
    <w:p w14:paraId="097610DD" w14:textId="1166DF8C" w:rsidR="00DE10CD" w:rsidRPr="000673E9" w:rsidRDefault="005736D0" w:rsidP="00FE1537">
      <w:pPr>
        <w:pStyle w:val="Heading1"/>
        <w:spacing w:before="0"/>
        <w:rPr>
          <w:rFonts w:ascii="Avenir Next LT Pro" w:hAnsi="Avenir Next LT Pro"/>
          <w:b/>
          <w:bCs/>
          <w:color w:val="34516C"/>
          <w:sz w:val="36"/>
          <w:szCs w:val="36"/>
        </w:rPr>
      </w:pPr>
      <w:r w:rsidRPr="000673E9">
        <w:rPr>
          <w:rFonts w:ascii="Avenir Next LT Pro" w:hAnsi="Avenir Next LT Pro"/>
          <w:b/>
          <w:bCs/>
          <w:color w:val="34516C"/>
          <w:sz w:val="36"/>
          <w:szCs w:val="36"/>
        </w:rPr>
        <w:t xml:space="preserve">6. </w:t>
      </w:r>
      <w:bookmarkStart w:id="66" w:name="_Toc51686804"/>
      <w:r w:rsidR="00DE10CD" w:rsidRPr="000673E9">
        <w:rPr>
          <w:rFonts w:ascii="Avenir Next LT Pro" w:hAnsi="Avenir Next LT Pro"/>
          <w:b/>
          <w:bCs/>
          <w:color w:val="34516C"/>
          <w:sz w:val="36"/>
          <w:szCs w:val="36"/>
        </w:rPr>
        <w:t>Classification of Awards</w:t>
      </w:r>
      <w:bookmarkEnd w:id="66"/>
    </w:p>
    <w:p w14:paraId="1171A1B0" w14:textId="1C141F29" w:rsidR="00DE10CD" w:rsidRPr="001852A7" w:rsidRDefault="00DE10CD" w:rsidP="00DE10CD">
      <w:pPr>
        <w:pStyle w:val="Mandatorytext"/>
      </w:pPr>
      <w:r w:rsidRPr="001852A7">
        <w:t>The University publishes the principles underpinning the way in which awards and results are decided in their</w:t>
      </w:r>
      <w:r w:rsidRPr="001852A7">
        <w:rPr>
          <w:color w:val="auto"/>
        </w:rPr>
        <w:t xml:space="preserve"> </w:t>
      </w:r>
      <w:hyperlink r:id="rId86" w:history="1">
        <w:r w:rsidRPr="001852A7">
          <w:rPr>
            <w:rStyle w:val="Hyperlink"/>
            <w:rFonts w:cs="Arial"/>
          </w:rPr>
          <w:t>Academic Regulations</w:t>
        </w:r>
      </w:hyperlink>
      <w:r w:rsidRPr="001852A7">
        <w:t xml:space="preserve">. Decisions about the overall classification of awards are made by Assessment Boards through the application of the academic and relevant course regulations. </w:t>
      </w:r>
    </w:p>
    <w:p w14:paraId="02DA7779" w14:textId="58966C67" w:rsidR="001C414D" w:rsidRPr="001C414D" w:rsidRDefault="001C414D" w:rsidP="00FE1537">
      <w:pPr>
        <w:pStyle w:val="Mandatorytext"/>
        <w:spacing w:after="0"/>
        <w:rPr>
          <w:rFonts w:asciiTheme="minorHAnsi" w:eastAsiaTheme="minorEastAsia" w:hAnsiTheme="minorHAnsi"/>
          <w:color w:val="auto"/>
          <w:szCs w:val="20"/>
          <w:lang w:eastAsia="en-US"/>
        </w:rPr>
      </w:pPr>
      <w:r w:rsidRPr="001C414D">
        <w:rPr>
          <w:sz w:val="22"/>
          <w:szCs w:val="28"/>
        </w:rPr>
        <w:t xml:space="preserve">Initial Teacher Education qualifications </w:t>
      </w:r>
      <w:r w:rsidRPr="001C414D">
        <w:rPr>
          <w:sz w:val="22"/>
          <w:szCs w:val="28"/>
          <w:u w:val="single"/>
        </w:rPr>
        <w:t>do not have a classification</w:t>
      </w:r>
      <w:r w:rsidRPr="001C414D">
        <w:rPr>
          <w:sz w:val="22"/>
          <w:szCs w:val="28"/>
        </w:rPr>
        <w:t>. All courses are awarded on a Pass or Fail basis.</w:t>
      </w:r>
      <w:r w:rsidRPr="001C414D">
        <w:rPr>
          <w:rFonts w:asciiTheme="minorHAnsi" w:eastAsiaTheme="minorEastAsia" w:hAnsiTheme="minorHAnsi"/>
          <w:color w:val="auto"/>
          <w:szCs w:val="20"/>
          <w:lang w:eastAsia="en-US"/>
        </w:rPr>
        <w:t> </w:t>
      </w:r>
    </w:p>
    <w:p w14:paraId="1DC99B23" w14:textId="29950AFD" w:rsidR="001C414D" w:rsidRDefault="001C414D" w:rsidP="00FE1537">
      <w:pPr>
        <w:spacing w:after="0"/>
      </w:pPr>
    </w:p>
    <w:p w14:paraId="55D36453" w14:textId="29BCAAE1" w:rsidR="00FE1537" w:rsidRDefault="00FE1537" w:rsidP="00FE1537">
      <w:pPr>
        <w:spacing w:after="0"/>
      </w:pPr>
    </w:p>
    <w:p w14:paraId="6B3B169F" w14:textId="77777777" w:rsidR="003851DA" w:rsidRPr="003851DA" w:rsidRDefault="003851DA" w:rsidP="003851DA">
      <w:pPr>
        <w:keepNext/>
        <w:keepLines/>
        <w:spacing w:before="200" w:after="0" w:line="276" w:lineRule="auto"/>
        <w:outlineLvl w:val="2"/>
        <w:rPr>
          <w:rFonts w:ascii="Avenir Next LT Pro" w:eastAsia="Times New Roman" w:hAnsi="Avenir Next LT Pro" w:cs="Times New Roman"/>
          <w:b/>
          <w:bCs/>
          <w:color w:val="007FB0"/>
          <w:sz w:val="22"/>
          <w:szCs w:val="22"/>
        </w:rPr>
      </w:pPr>
      <w:r w:rsidRPr="003851DA">
        <w:rPr>
          <w:rFonts w:ascii="Avenir Next LT Pro" w:eastAsia="Times New Roman" w:hAnsi="Avenir Next LT Pro" w:cs="Times New Roman"/>
          <w:b/>
          <w:bCs/>
          <w:color w:val="007FB0"/>
          <w:sz w:val="22"/>
          <w:szCs w:val="22"/>
        </w:rPr>
        <w:t>Preparation and despatch of award certificates</w:t>
      </w:r>
    </w:p>
    <w:p w14:paraId="54DFBCAF" w14:textId="77777777" w:rsidR="003851DA" w:rsidRPr="003851DA" w:rsidRDefault="003851DA" w:rsidP="003851DA">
      <w:pPr>
        <w:spacing w:line="240" w:lineRule="auto"/>
        <w:rPr>
          <w:rFonts w:ascii="Avenir Next LT Pro" w:eastAsia="Times New Roman" w:hAnsi="Avenir Next LT Pro" w:cs="Times New Roman"/>
          <w:color w:val="34516C"/>
          <w:sz w:val="22"/>
          <w:szCs w:val="28"/>
          <w:lang w:eastAsia="en-GB"/>
        </w:rPr>
      </w:pPr>
      <w:r w:rsidRPr="003851DA">
        <w:rPr>
          <w:rFonts w:ascii="Avenir Next LT Pro" w:eastAsia="Times New Roman" w:hAnsi="Avenir Next LT Pro" w:cs="Times New Roman"/>
          <w:color w:val="34516C"/>
          <w:sz w:val="22"/>
          <w:szCs w:val="28"/>
          <w:lang w:eastAsia="en-GB"/>
        </w:rPr>
        <w:t>Following completion of your course, all award documents will be posted to the permanent (home) address detailed on our records, so please ensure that your address details are always current and correct.</w:t>
      </w:r>
    </w:p>
    <w:p w14:paraId="26566735" w14:textId="77777777" w:rsidR="003851DA" w:rsidRPr="003851DA" w:rsidRDefault="003851DA" w:rsidP="003851DA">
      <w:pPr>
        <w:spacing w:line="240" w:lineRule="auto"/>
        <w:rPr>
          <w:rFonts w:ascii="Avenir Next LT Pro" w:eastAsia="Times New Roman" w:hAnsi="Avenir Next LT Pro" w:cs="Times New Roman"/>
          <w:color w:val="34516C"/>
          <w:sz w:val="22"/>
          <w:szCs w:val="28"/>
          <w:lang w:eastAsia="en-GB"/>
        </w:rPr>
      </w:pPr>
      <w:r w:rsidRPr="003851DA">
        <w:rPr>
          <w:rFonts w:ascii="Avenir Next LT Pro" w:eastAsia="Times New Roman" w:hAnsi="Avenir Next LT Pro" w:cs="Times New Roman"/>
          <w:color w:val="34516C"/>
          <w:sz w:val="22"/>
          <w:szCs w:val="28"/>
          <w:lang w:eastAsia="en-GB"/>
        </w:rPr>
        <w:t xml:space="preserve">Certificates and transcripts are printed and despatched at </w:t>
      </w:r>
      <w:proofErr w:type="gramStart"/>
      <w:r w:rsidRPr="003851DA">
        <w:rPr>
          <w:rFonts w:ascii="Avenir Next LT Pro" w:eastAsia="Times New Roman" w:hAnsi="Avenir Next LT Pro" w:cs="Times New Roman"/>
          <w:color w:val="34516C"/>
          <w:sz w:val="22"/>
          <w:szCs w:val="28"/>
          <w:lang w:eastAsia="en-GB"/>
        </w:rPr>
        <w:t>a number of</w:t>
      </w:r>
      <w:proofErr w:type="gramEnd"/>
      <w:r w:rsidRPr="003851DA">
        <w:rPr>
          <w:rFonts w:ascii="Avenir Next LT Pro" w:eastAsia="Times New Roman" w:hAnsi="Avenir Next LT Pro" w:cs="Times New Roman"/>
          <w:color w:val="34516C"/>
          <w:sz w:val="22"/>
          <w:szCs w:val="28"/>
          <w:lang w:eastAsia="en-GB"/>
        </w:rPr>
        <w:t xml:space="preserve"> points throughout the year. The timetable is as follows:</w:t>
      </w:r>
    </w:p>
    <w:p w14:paraId="5BC229BA" w14:textId="77777777" w:rsidR="003851DA" w:rsidRPr="003851DA" w:rsidRDefault="003851DA" w:rsidP="003851DA">
      <w:pPr>
        <w:spacing w:line="240" w:lineRule="auto"/>
        <w:rPr>
          <w:rFonts w:ascii="Avenir Next LT Pro" w:eastAsia="Times New Roman" w:hAnsi="Avenir Next LT Pro" w:cs="Times New Roman"/>
          <w:color w:val="34516C"/>
          <w:sz w:val="22"/>
          <w:szCs w:val="28"/>
          <w:lang w:eastAsia="en-GB"/>
        </w:rPr>
      </w:pPr>
      <w:r w:rsidRPr="003851DA">
        <w:rPr>
          <w:rFonts w:ascii="Avenir Next LT Pro" w:eastAsia="Times New Roman" w:hAnsi="Avenir Next LT Pro" w:cs="Times New Roman"/>
          <w:color w:val="34516C"/>
          <w:sz w:val="22"/>
          <w:szCs w:val="28"/>
          <w:lang w:eastAsia="en-GB"/>
        </w:rPr>
        <w:lastRenderedPageBreak/>
        <w:t>Awards made in June and July – your award documents will normally be printed and despatched to arrive mid to late August.</w:t>
      </w:r>
    </w:p>
    <w:p w14:paraId="42C7BDBB" w14:textId="77777777" w:rsidR="003851DA" w:rsidRPr="003851DA" w:rsidRDefault="003851DA" w:rsidP="003851DA">
      <w:pPr>
        <w:spacing w:line="240" w:lineRule="auto"/>
        <w:rPr>
          <w:rFonts w:ascii="Avenir Next LT Pro" w:eastAsia="Times New Roman" w:hAnsi="Avenir Next LT Pro" w:cs="Times New Roman"/>
          <w:color w:val="34516C"/>
          <w:sz w:val="22"/>
          <w:szCs w:val="28"/>
          <w:lang w:eastAsia="en-GB"/>
        </w:rPr>
      </w:pPr>
      <w:r w:rsidRPr="003851DA">
        <w:rPr>
          <w:rFonts w:ascii="Avenir Next LT Pro" w:eastAsia="Times New Roman" w:hAnsi="Avenir Next LT Pro" w:cs="Times New Roman"/>
          <w:color w:val="34516C"/>
          <w:sz w:val="22"/>
          <w:szCs w:val="28"/>
          <w:lang w:eastAsia="en-GB"/>
        </w:rPr>
        <w:t xml:space="preserve">The full information on the Student Hub can be found here: </w:t>
      </w:r>
    </w:p>
    <w:p w14:paraId="03C67DC3" w14:textId="77777777" w:rsidR="003851DA" w:rsidRPr="003851DA" w:rsidRDefault="00A537C0" w:rsidP="003851DA">
      <w:pPr>
        <w:spacing w:after="0" w:line="276" w:lineRule="auto"/>
        <w:rPr>
          <w:rFonts w:ascii="Avenir Next LT Pro" w:eastAsia="Arial" w:hAnsi="Avenir Next LT Pro" w:cs="Times New Roman"/>
          <w:sz w:val="22"/>
          <w:szCs w:val="22"/>
        </w:rPr>
      </w:pPr>
      <w:hyperlink r:id="rId87" w:history="1">
        <w:r w:rsidR="003851DA" w:rsidRPr="003851DA">
          <w:rPr>
            <w:rFonts w:ascii="Avenir Next LT Pro" w:eastAsia="Arial" w:hAnsi="Avenir Next LT Pro" w:cs="Times New Roman"/>
            <w:color w:val="0000FF"/>
            <w:sz w:val="22"/>
            <w:szCs w:val="22"/>
            <w:u w:val="single"/>
          </w:rPr>
          <w:t>https://msuclanac.sharepoint.com/sites/StudentHub/SitePages/Certificates-and-transcripts.aspx</w:t>
        </w:r>
      </w:hyperlink>
      <w:r w:rsidR="003851DA" w:rsidRPr="003851DA">
        <w:rPr>
          <w:rFonts w:ascii="Avenir Next LT Pro" w:eastAsia="Arial" w:hAnsi="Avenir Next LT Pro" w:cs="Times New Roman"/>
          <w:sz w:val="22"/>
          <w:szCs w:val="22"/>
        </w:rPr>
        <w:t xml:space="preserve"> </w:t>
      </w:r>
    </w:p>
    <w:p w14:paraId="45F454B4" w14:textId="77777777" w:rsidR="00FE1537" w:rsidRDefault="00FE1537" w:rsidP="003851DA">
      <w:pPr>
        <w:spacing w:after="0"/>
      </w:pPr>
    </w:p>
    <w:p w14:paraId="53DBB6EB" w14:textId="7CFC32E4" w:rsidR="003851DA" w:rsidRDefault="003851DA" w:rsidP="003851DA">
      <w:pPr>
        <w:spacing w:after="0"/>
      </w:pPr>
    </w:p>
    <w:p w14:paraId="723941D9" w14:textId="77777777" w:rsidR="003851DA" w:rsidRPr="001C414D" w:rsidRDefault="003851DA" w:rsidP="003851DA">
      <w:pPr>
        <w:spacing w:after="0"/>
      </w:pPr>
    </w:p>
    <w:p w14:paraId="68326C34" w14:textId="7EAE798F" w:rsidR="00DE10CD" w:rsidRPr="000673E9" w:rsidRDefault="005736D0" w:rsidP="003851DA">
      <w:pPr>
        <w:pStyle w:val="Heading1"/>
        <w:spacing w:before="0"/>
        <w:rPr>
          <w:rFonts w:ascii="Avenir Next LT Pro" w:hAnsi="Avenir Next LT Pro"/>
          <w:b/>
          <w:bCs/>
          <w:color w:val="34516C"/>
          <w:sz w:val="36"/>
          <w:szCs w:val="36"/>
        </w:rPr>
      </w:pPr>
      <w:bookmarkStart w:id="67" w:name="_Hlk109395963"/>
      <w:r w:rsidRPr="000673E9">
        <w:rPr>
          <w:rFonts w:ascii="Avenir Next LT Pro" w:hAnsi="Avenir Next LT Pro"/>
          <w:b/>
          <w:bCs/>
          <w:color w:val="34516C"/>
          <w:sz w:val="36"/>
          <w:szCs w:val="36"/>
        </w:rPr>
        <w:t xml:space="preserve">7. </w:t>
      </w:r>
      <w:bookmarkStart w:id="68" w:name="_Toc51686805"/>
      <w:r w:rsidR="00DE10CD" w:rsidRPr="000673E9">
        <w:rPr>
          <w:rFonts w:ascii="Avenir Next LT Pro" w:hAnsi="Avenir Next LT Pro"/>
          <w:b/>
          <w:bCs/>
          <w:color w:val="34516C"/>
          <w:sz w:val="36"/>
          <w:szCs w:val="36"/>
        </w:rPr>
        <w:t xml:space="preserve">Student </w:t>
      </w:r>
      <w:bookmarkEnd w:id="68"/>
      <w:r w:rsidR="00A419D3" w:rsidRPr="000673E9">
        <w:rPr>
          <w:rFonts w:ascii="Avenir Next LT Pro" w:hAnsi="Avenir Next LT Pro"/>
          <w:b/>
          <w:bCs/>
          <w:color w:val="34516C"/>
          <w:sz w:val="36"/>
          <w:szCs w:val="36"/>
        </w:rPr>
        <w:t>Voice</w:t>
      </w:r>
    </w:p>
    <w:p w14:paraId="749E532A" w14:textId="6262B4AD" w:rsidR="001C414D" w:rsidRDefault="001C414D" w:rsidP="001C414D">
      <w:pPr>
        <w:spacing w:after="0" w:line="240" w:lineRule="auto"/>
        <w:textAlignment w:val="baseline"/>
        <w:rPr>
          <w:rFonts w:ascii="Avenir Next LT Pro" w:eastAsia="Times New Roman" w:hAnsi="Avenir Next LT Pro" w:cs="Segoe UI"/>
          <w:color w:val="34516C"/>
          <w:sz w:val="22"/>
          <w:szCs w:val="22"/>
          <w:lang w:eastAsia="en-GB"/>
        </w:rPr>
      </w:pPr>
      <w:bookmarkStart w:id="69" w:name="_Toc51686806"/>
      <w:r w:rsidRPr="001C414D">
        <w:rPr>
          <w:rFonts w:ascii="Avenir Next LT Pro" w:eastAsia="Times New Roman" w:hAnsi="Avenir Next LT Pro" w:cs="Segoe UI"/>
          <w:color w:val="34516C"/>
          <w:sz w:val="22"/>
          <w:szCs w:val="22"/>
          <w:lang w:eastAsia="en-GB"/>
        </w:rPr>
        <w:t>You can play an important part in the process of improving the quality of this course through the feedback you give. In addition to the ongoing discussion with the course team throughout the year, there are a range of mechanisms for you to feed back about your experience of teaching and learning. We aim to respond to your feedback and let you know of our plans for improvement. </w:t>
      </w:r>
    </w:p>
    <w:p w14:paraId="7FBA41D6" w14:textId="77777777" w:rsidR="001C414D" w:rsidRPr="001C414D" w:rsidRDefault="001C414D" w:rsidP="001C414D">
      <w:pPr>
        <w:spacing w:after="0" w:line="240" w:lineRule="auto"/>
        <w:textAlignment w:val="baseline"/>
        <w:rPr>
          <w:rFonts w:ascii="Segoe UI" w:eastAsia="Times New Roman" w:hAnsi="Segoe UI" w:cs="Segoe UI"/>
          <w:sz w:val="18"/>
          <w:szCs w:val="18"/>
          <w:lang w:eastAsia="en-GB"/>
        </w:rPr>
      </w:pPr>
    </w:p>
    <w:p w14:paraId="46354AF5" w14:textId="77777777" w:rsidR="001C414D" w:rsidRDefault="001C414D" w:rsidP="001C414D">
      <w:pPr>
        <w:spacing w:after="0" w:line="240" w:lineRule="auto"/>
        <w:ind w:left="15"/>
        <w:jc w:val="both"/>
        <w:textAlignment w:val="baseline"/>
        <w:rPr>
          <w:rFonts w:ascii="Avenir Next LT Pro" w:eastAsia="Times New Roman" w:hAnsi="Avenir Next LT Pro" w:cs="Segoe UI"/>
          <w:color w:val="34516C"/>
          <w:sz w:val="22"/>
          <w:szCs w:val="22"/>
          <w:lang w:eastAsia="en-GB"/>
        </w:rPr>
      </w:pPr>
      <w:r w:rsidRPr="001C414D">
        <w:rPr>
          <w:rFonts w:ascii="Avenir Next LT Pro" w:eastAsia="Times New Roman" w:hAnsi="Avenir Next LT Pro" w:cs="Segoe UI"/>
          <w:b/>
          <w:bCs/>
          <w:color w:val="34516C"/>
          <w:sz w:val="22"/>
          <w:szCs w:val="22"/>
          <w:lang w:eastAsia="en-GB"/>
        </w:rPr>
        <w:t xml:space="preserve">End of Term questionnaires </w:t>
      </w:r>
      <w:r w:rsidRPr="001C414D">
        <w:rPr>
          <w:rFonts w:ascii="Avenir Next LT Pro" w:eastAsia="Times New Roman" w:hAnsi="Avenir Next LT Pro" w:cs="Segoe UI"/>
          <w:color w:val="34516C"/>
          <w:sz w:val="22"/>
          <w:szCs w:val="22"/>
          <w:lang w:eastAsia="en-GB"/>
        </w:rPr>
        <w:t xml:space="preserve">are one of the ways for you to express your opinion about your teaching and learning experience. They capture feedback on your experience within each module or term of the course and inform staff about where improvements could be made. Your tutors will ensure that you receive the forms for completion, so please complete and return these to ensure your voice is heard. </w:t>
      </w:r>
    </w:p>
    <w:p w14:paraId="78E974B4" w14:textId="7B68171A" w:rsidR="001C414D" w:rsidRDefault="001C414D" w:rsidP="001C414D">
      <w:pPr>
        <w:spacing w:after="0" w:line="240" w:lineRule="auto"/>
        <w:ind w:left="15"/>
        <w:jc w:val="both"/>
        <w:textAlignment w:val="baseline"/>
        <w:rPr>
          <w:rFonts w:ascii="Avenir Next LT Pro" w:eastAsia="Times New Roman" w:hAnsi="Avenir Next LT Pro" w:cs="Segoe UI"/>
          <w:color w:val="34516C"/>
          <w:sz w:val="22"/>
          <w:szCs w:val="22"/>
          <w:lang w:eastAsia="en-GB"/>
        </w:rPr>
      </w:pPr>
      <w:r w:rsidRPr="001C414D">
        <w:rPr>
          <w:rFonts w:ascii="Avenir Next LT Pro" w:eastAsia="Times New Roman" w:hAnsi="Avenir Next LT Pro" w:cs="Segoe UI"/>
          <w:color w:val="34516C"/>
          <w:sz w:val="22"/>
          <w:szCs w:val="22"/>
          <w:lang w:eastAsia="en-GB"/>
        </w:rPr>
        <w:t>You are likely to see the module team responses to previous student feedback in your college information packs. </w:t>
      </w:r>
    </w:p>
    <w:p w14:paraId="634B3123" w14:textId="56A8ECBF" w:rsidR="00F57C25" w:rsidRDefault="00F57C25" w:rsidP="001C414D">
      <w:pPr>
        <w:spacing w:after="0" w:line="240" w:lineRule="auto"/>
        <w:ind w:left="15"/>
        <w:jc w:val="both"/>
        <w:textAlignment w:val="baseline"/>
        <w:rPr>
          <w:rFonts w:ascii="Avenir Next LT Pro" w:eastAsia="Times New Roman" w:hAnsi="Avenir Next LT Pro" w:cs="Segoe UI"/>
          <w:color w:val="34516C"/>
          <w:sz w:val="22"/>
          <w:szCs w:val="22"/>
          <w:lang w:eastAsia="en-GB"/>
        </w:rPr>
      </w:pPr>
    </w:p>
    <w:bookmarkEnd w:id="67"/>
    <w:p w14:paraId="64E5DA6A" w14:textId="77777777" w:rsidR="001C414D" w:rsidRPr="001C414D" w:rsidRDefault="001C414D" w:rsidP="001C414D">
      <w:pPr>
        <w:spacing w:after="0" w:line="240" w:lineRule="auto"/>
        <w:ind w:left="15"/>
        <w:jc w:val="both"/>
        <w:textAlignment w:val="baseline"/>
        <w:rPr>
          <w:rFonts w:ascii="Segoe UI" w:eastAsia="Times New Roman" w:hAnsi="Segoe UI" w:cs="Segoe UI"/>
          <w:sz w:val="18"/>
          <w:szCs w:val="18"/>
          <w:lang w:eastAsia="en-GB"/>
        </w:rPr>
      </w:pPr>
    </w:p>
    <w:p w14:paraId="2F2F26BC" w14:textId="6F3F2C43" w:rsidR="001C414D" w:rsidRDefault="001C414D" w:rsidP="003851DA">
      <w:pPr>
        <w:spacing w:after="0" w:line="240" w:lineRule="auto"/>
        <w:jc w:val="both"/>
        <w:textAlignment w:val="baseline"/>
        <w:rPr>
          <w:rFonts w:ascii="Avenir Next LT Pro" w:eastAsia="Times New Roman" w:hAnsi="Avenir Next LT Pro" w:cs="Segoe UI"/>
          <w:color w:val="34516C"/>
          <w:sz w:val="22"/>
          <w:szCs w:val="22"/>
          <w:lang w:eastAsia="en-GB"/>
        </w:rPr>
      </w:pPr>
      <w:r w:rsidRPr="001C414D">
        <w:rPr>
          <w:rFonts w:ascii="Avenir Next LT Pro" w:eastAsia="Times New Roman" w:hAnsi="Avenir Next LT Pro" w:cs="Segoe UI"/>
          <w:b/>
          <w:bCs/>
          <w:color w:val="34516C"/>
          <w:sz w:val="22"/>
          <w:szCs w:val="22"/>
          <w:lang w:eastAsia="en-GB"/>
        </w:rPr>
        <w:t>End of course evaluation</w:t>
      </w:r>
      <w:r>
        <w:rPr>
          <w:rFonts w:ascii="Avenir Next LT Pro" w:eastAsia="Times New Roman" w:hAnsi="Avenir Next LT Pro" w:cs="Segoe UI"/>
          <w:color w:val="34516C"/>
          <w:sz w:val="22"/>
          <w:szCs w:val="22"/>
          <w:lang w:eastAsia="en-GB"/>
        </w:rPr>
        <w:t>, this e</w:t>
      </w:r>
      <w:r w:rsidRPr="001C414D">
        <w:rPr>
          <w:rFonts w:ascii="Avenir Next LT Pro" w:eastAsia="Times New Roman" w:hAnsi="Avenir Next LT Pro" w:cs="Segoe UI"/>
          <w:color w:val="34516C"/>
          <w:sz w:val="22"/>
          <w:szCs w:val="22"/>
          <w:lang w:eastAsia="en-GB"/>
        </w:rPr>
        <w:t>valuation is anonymous, and a summary of the comments is sent to the University. Within the documentation provided for the course you also have an opportunity to evaluate the assessment feedback sheets from assignments and observed sessions where you can make comments about the feedback given. </w:t>
      </w:r>
    </w:p>
    <w:p w14:paraId="6591F681" w14:textId="2BAAAFEC" w:rsidR="001C414D" w:rsidRDefault="001C414D" w:rsidP="003851DA">
      <w:pPr>
        <w:spacing w:after="0" w:line="240" w:lineRule="auto"/>
        <w:jc w:val="both"/>
        <w:textAlignment w:val="baseline"/>
        <w:rPr>
          <w:rFonts w:ascii="Avenir Next LT Pro" w:eastAsia="Times New Roman" w:hAnsi="Avenir Next LT Pro" w:cs="Segoe UI"/>
          <w:color w:val="34516C"/>
          <w:sz w:val="22"/>
          <w:szCs w:val="22"/>
          <w:lang w:eastAsia="en-GB"/>
        </w:rPr>
      </w:pPr>
    </w:p>
    <w:p w14:paraId="4E2BAA47" w14:textId="77777777" w:rsidR="001C414D" w:rsidRDefault="001C414D" w:rsidP="003851DA">
      <w:pPr>
        <w:spacing w:after="0" w:line="240" w:lineRule="auto"/>
        <w:jc w:val="both"/>
        <w:textAlignment w:val="baseline"/>
        <w:rPr>
          <w:rFonts w:ascii="Segoe UI" w:eastAsia="Times New Roman" w:hAnsi="Segoe UI" w:cs="Segoe UI"/>
          <w:sz w:val="18"/>
          <w:szCs w:val="18"/>
          <w:lang w:eastAsia="en-GB"/>
        </w:rPr>
      </w:pPr>
    </w:p>
    <w:p w14:paraId="28144DDD" w14:textId="77777777" w:rsidR="003851DA" w:rsidRPr="001C414D" w:rsidRDefault="003851DA" w:rsidP="003851DA">
      <w:pPr>
        <w:spacing w:after="0" w:line="240" w:lineRule="auto"/>
        <w:jc w:val="both"/>
        <w:textAlignment w:val="baseline"/>
        <w:rPr>
          <w:rFonts w:ascii="Segoe UI" w:eastAsia="Times New Roman" w:hAnsi="Segoe UI" w:cs="Segoe UI"/>
          <w:sz w:val="18"/>
          <w:szCs w:val="18"/>
          <w:lang w:eastAsia="en-GB"/>
        </w:rPr>
      </w:pPr>
    </w:p>
    <w:p w14:paraId="3FD738B8" w14:textId="77777777" w:rsidR="00A419D3" w:rsidRDefault="005736D0" w:rsidP="003851DA">
      <w:pPr>
        <w:pStyle w:val="Heading2"/>
        <w:spacing w:before="0"/>
        <w:rPr>
          <w:rFonts w:ascii="Avenir Next LT Pro Light" w:hAnsi="Avenir Next LT Pro Light"/>
          <w:color w:val="44526A"/>
        </w:rPr>
      </w:pPr>
      <w:r w:rsidRPr="001C414D">
        <w:rPr>
          <w:rFonts w:ascii="Avenir Next LT Pro" w:hAnsi="Avenir Next LT Pro"/>
          <w:b/>
          <w:bCs/>
          <w:color w:val="007FB0"/>
          <w:sz w:val="32"/>
          <w:szCs w:val="32"/>
          <w:lang w:eastAsia="en-GB"/>
        </w:rPr>
        <w:t xml:space="preserve">7.1 </w:t>
      </w:r>
      <w:bookmarkEnd w:id="69"/>
      <w:r w:rsidR="00A419D3" w:rsidRPr="00A419D3">
        <w:rPr>
          <w:rFonts w:ascii="Avenir Next LT Pro" w:hAnsi="Avenir Next LT Pro"/>
          <w:b/>
          <w:bCs/>
          <w:color w:val="007FB0"/>
          <w:sz w:val="32"/>
          <w:szCs w:val="32"/>
          <w:lang w:eastAsia="en-GB"/>
        </w:rPr>
        <w:t>Course Representatives</w:t>
      </w:r>
      <w:r w:rsidR="00A419D3" w:rsidRPr="00451B14">
        <w:rPr>
          <w:rFonts w:ascii="Avenir Next LT Pro Light" w:hAnsi="Avenir Next LT Pro Light"/>
          <w:color w:val="44526A"/>
        </w:rPr>
        <w:t xml:space="preserve"> </w:t>
      </w:r>
    </w:p>
    <w:p w14:paraId="44853FB9" w14:textId="2F62752F" w:rsidR="00A419D3" w:rsidRDefault="00A419D3" w:rsidP="00A419D3">
      <w:pPr>
        <w:spacing w:after="0" w:line="240" w:lineRule="auto"/>
        <w:jc w:val="both"/>
        <w:textAlignment w:val="baseline"/>
        <w:rPr>
          <w:rFonts w:ascii="Avenir Next LT Pro" w:eastAsia="Times New Roman" w:hAnsi="Avenir Next LT Pro" w:cs="Segoe UI"/>
          <w:color w:val="34516C"/>
          <w:sz w:val="22"/>
          <w:szCs w:val="22"/>
          <w:lang w:eastAsia="en-GB"/>
        </w:rPr>
      </w:pPr>
      <w:r w:rsidRPr="00A419D3">
        <w:rPr>
          <w:rFonts w:ascii="Avenir Next LT Pro" w:eastAsia="Times New Roman" w:hAnsi="Avenir Next LT Pro" w:cs="Segoe UI"/>
          <w:color w:val="34516C"/>
          <w:sz w:val="22"/>
          <w:szCs w:val="22"/>
          <w:lang w:eastAsia="en-GB"/>
        </w:rPr>
        <w:t xml:space="preserve">The Course Reps work to gather the opinions of the students they are elected to represent </w:t>
      </w:r>
      <w:r>
        <w:rPr>
          <w:rFonts w:ascii="Avenir Next LT Pro" w:eastAsia="Times New Roman" w:hAnsi="Avenir Next LT Pro" w:cs="Segoe UI"/>
          <w:color w:val="34516C"/>
          <w:sz w:val="22"/>
          <w:szCs w:val="22"/>
          <w:lang w:eastAsia="en-GB"/>
        </w:rPr>
        <w:t>their peers</w:t>
      </w:r>
      <w:r w:rsidRPr="00A419D3">
        <w:rPr>
          <w:rFonts w:ascii="Avenir Next LT Pro" w:eastAsia="Times New Roman" w:hAnsi="Avenir Next LT Pro" w:cs="Segoe UI"/>
          <w:color w:val="34516C"/>
          <w:sz w:val="22"/>
          <w:szCs w:val="22"/>
          <w:lang w:eastAsia="en-GB"/>
        </w:rPr>
        <w:t xml:space="preserve"> to present this information to the </w:t>
      </w:r>
      <w:r>
        <w:rPr>
          <w:rFonts w:ascii="Avenir Next LT Pro" w:eastAsia="Times New Roman" w:hAnsi="Avenir Next LT Pro" w:cs="Segoe UI"/>
          <w:color w:val="34516C"/>
          <w:sz w:val="22"/>
          <w:szCs w:val="22"/>
          <w:lang w:eastAsia="en-GB"/>
        </w:rPr>
        <w:t>course leader</w:t>
      </w:r>
      <w:r w:rsidRPr="00A419D3">
        <w:rPr>
          <w:rFonts w:ascii="Avenir Next LT Pro" w:eastAsia="Times New Roman" w:hAnsi="Avenir Next LT Pro" w:cs="Segoe UI"/>
          <w:color w:val="34516C"/>
          <w:sz w:val="22"/>
          <w:szCs w:val="22"/>
          <w:lang w:eastAsia="en-GB"/>
        </w:rPr>
        <w:t xml:space="preserve">.  Course Reps are elected every year from amongst the students enrolled on a course.  Any student has the right to nominate themselves for these roles during the elections period.  </w:t>
      </w:r>
    </w:p>
    <w:p w14:paraId="6F36458B" w14:textId="77777777" w:rsidR="00A419D3" w:rsidRDefault="00A419D3" w:rsidP="00A419D3">
      <w:pPr>
        <w:spacing w:after="0" w:line="240" w:lineRule="auto"/>
        <w:jc w:val="both"/>
        <w:textAlignment w:val="baseline"/>
        <w:rPr>
          <w:rFonts w:ascii="Avenir Next LT Pro" w:eastAsia="Times New Roman" w:hAnsi="Avenir Next LT Pro" w:cs="Segoe UI"/>
          <w:color w:val="34516C"/>
          <w:sz w:val="22"/>
          <w:szCs w:val="22"/>
          <w:lang w:eastAsia="en-GB"/>
        </w:rPr>
      </w:pPr>
    </w:p>
    <w:p w14:paraId="45FB1425" w14:textId="77777777" w:rsidR="00A419D3" w:rsidRDefault="00A419D3" w:rsidP="00A419D3">
      <w:pPr>
        <w:spacing w:after="0" w:line="240" w:lineRule="auto"/>
        <w:jc w:val="both"/>
        <w:textAlignment w:val="baseline"/>
        <w:rPr>
          <w:rFonts w:ascii="Avenir Next LT Pro" w:eastAsia="Times New Roman" w:hAnsi="Avenir Next LT Pro" w:cs="Segoe UI"/>
          <w:color w:val="34516C"/>
          <w:sz w:val="22"/>
          <w:szCs w:val="22"/>
          <w:lang w:eastAsia="en-GB"/>
        </w:rPr>
      </w:pPr>
      <w:r w:rsidRPr="00A419D3">
        <w:rPr>
          <w:rFonts w:ascii="Avenir Next LT Pro" w:eastAsia="Times New Roman" w:hAnsi="Avenir Next LT Pro" w:cs="Segoe UI"/>
          <w:color w:val="34516C"/>
          <w:sz w:val="22"/>
          <w:szCs w:val="22"/>
          <w:lang w:eastAsia="en-GB"/>
        </w:rPr>
        <w:t xml:space="preserve">Presidents and Reps will gather students’ opinions on a range of issues through </w:t>
      </w:r>
      <w:proofErr w:type="gramStart"/>
      <w:r w:rsidRPr="00A419D3">
        <w:rPr>
          <w:rFonts w:ascii="Avenir Next LT Pro" w:eastAsia="Times New Roman" w:hAnsi="Avenir Next LT Pro" w:cs="Segoe UI"/>
          <w:color w:val="34516C"/>
          <w:sz w:val="22"/>
          <w:szCs w:val="22"/>
          <w:lang w:eastAsia="en-GB"/>
        </w:rPr>
        <w:t>a number of</w:t>
      </w:r>
      <w:proofErr w:type="gramEnd"/>
      <w:r w:rsidRPr="00A419D3">
        <w:rPr>
          <w:rFonts w:ascii="Avenir Next LT Pro" w:eastAsia="Times New Roman" w:hAnsi="Avenir Next LT Pro" w:cs="Segoe UI"/>
          <w:color w:val="34516C"/>
          <w:sz w:val="22"/>
          <w:szCs w:val="22"/>
          <w:lang w:eastAsia="en-GB"/>
        </w:rPr>
        <w:t xml:space="preserve"> mechanisms, these can be in person</w:t>
      </w:r>
      <w:r>
        <w:rPr>
          <w:rFonts w:ascii="Avenir Next LT Pro" w:eastAsia="Times New Roman" w:hAnsi="Avenir Next LT Pro" w:cs="Segoe UI"/>
          <w:color w:val="34516C"/>
          <w:sz w:val="22"/>
          <w:szCs w:val="22"/>
          <w:lang w:eastAsia="en-GB"/>
        </w:rPr>
        <w:t xml:space="preserve"> or</w:t>
      </w:r>
      <w:r w:rsidRPr="00A419D3">
        <w:rPr>
          <w:rFonts w:ascii="Avenir Next LT Pro" w:eastAsia="Times New Roman" w:hAnsi="Avenir Next LT Pro" w:cs="Segoe UI"/>
          <w:color w:val="34516C"/>
          <w:sz w:val="22"/>
          <w:szCs w:val="22"/>
          <w:lang w:eastAsia="en-GB"/>
        </w:rPr>
        <w:t xml:space="preserve"> via email</w:t>
      </w:r>
      <w:r>
        <w:rPr>
          <w:rFonts w:ascii="Avenir Next LT Pro" w:eastAsia="Times New Roman" w:hAnsi="Avenir Next LT Pro" w:cs="Segoe UI"/>
          <w:color w:val="34516C"/>
          <w:sz w:val="22"/>
          <w:szCs w:val="22"/>
          <w:lang w:eastAsia="en-GB"/>
        </w:rPr>
        <w:t>.</w:t>
      </w:r>
    </w:p>
    <w:p w14:paraId="575D3C23" w14:textId="66A84C77" w:rsidR="00A419D3" w:rsidRPr="00A419D3" w:rsidRDefault="00A419D3" w:rsidP="00A419D3">
      <w:pPr>
        <w:spacing w:after="0" w:line="240" w:lineRule="auto"/>
        <w:jc w:val="both"/>
        <w:textAlignment w:val="baseline"/>
        <w:rPr>
          <w:rFonts w:ascii="Avenir Next LT Pro" w:eastAsia="Times New Roman" w:hAnsi="Avenir Next LT Pro" w:cs="Segoe UI"/>
          <w:color w:val="34516C"/>
          <w:sz w:val="22"/>
          <w:szCs w:val="22"/>
          <w:lang w:eastAsia="en-GB"/>
        </w:rPr>
      </w:pPr>
      <w:r w:rsidRPr="00A419D3">
        <w:rPr>
          <w:rFonts w:ascii="Avenir Next LT Pro" w:eastAsia="Times New Roman" w:hAnsi="Avenir Next LT Pro" w:cs="Segoe UI"/>
          <w:color w:val="34516C"/>
          <w:sz w:val="22"/>
          <w:szCs w:val="22"/>
          <w:lang w:eastAsia="en-GB"/>
        </w:rPr>
        <w:t>These processes enable the elected students to determine the priorities and opinions of the students and to then present these to the Course Teams.</w:t>
      </w:r>
    </w:p>
    <w:p w14:paraId="02F6F68D" w14:textId="77777777" w:rsidR="00A419D3" w:rsidRPr="00A419D3" w:rsidRDefault="00A419D3" w:rsidP="00A419D3">
      <w:pPr>
        <w:spacing w:after="0" w:line="240" w:lineRule="auto"/>
        <w:jc w:val="both"/>
        <w:textAlignment w:val="baseline"/>
        <w:rPr>
          <w:rFonts w:ascii="Avenir Next LT Pro" w:eastAsia="Times New Roman" w:hAnsi="Avenir Next LT Pro" w:cs="Segoe UI"/>
          <w:color w:val="34516C"/>
          <w:sz w:val="22"/>
          <w:szCs w:val="22"/>
          <w:lang w:eastAsia="en-GB"/>
        </w:rPr>
      </w:pPr>
    </w:p>
    <w:p w14:paraId="45DDB77D" w14:textId="77777777" w:rsidR="00A419D3" w:rsidRDefault="00A419D3" w:rsidP="00FE1537">
      <w:pPr>
        <w:spacing w:after="0"/>
      </w:pPr>
    </w:p>
    <w:p w14:paraId="6B99CD69" w14:textId="29073D68" w:rsidR="00DE10CD" w:rsidRPr="001C414D" w:rsidRDefault="00A419D3" w:rsidP="00FE1537">
      <w:pPr>
        <w:pStyle w:val="Heading2"/>
        <w:spacing w:before="0"/>
        <w:rPr>
          <w:rFonts w:ascii="Avenir Next LT Pro" w:hAnsi="Avenir Next LT Pro"/>
          <w:b/>
          <w:bCs/>
          <w:color w:val="007FB0"/>
          <w:sz w:val="32"/>
          <w:szCs w:val="32"/>
          <w:lang w:eastAsia="en-GB"/>
        </w:rPr>
      </w:pPr>
      <w:bookmarkStart w:id="70" w:name="_Hlk107213320"/>
      <w:r w:rsidRPr="00A419D3">
        <w:rPr>
          <w:rFonts w:ascii="Avenir Next LT Pro" w:hAnsi="Avenir Next LT Pro"/>
          <w:b/>
          <w:bCs/>
          <w:color w:val="007FB0"/>
          <w:sz w:val="32"/>
          <w:szCs w:val="32"/>
          <w:lang w:eastAsia="en-GB"/>
        </w:rPr>
        <w:t>7.2</w:t>
      </w:r>
      <w:r>
        <w:rPr>
          <w:rFonts w:ascii="Avenir Next LT Pro Light" w:hAnsi="Avenir Next LT Pro Light"/>
          <w:color w:val="44526A"/>
        </w:rPr>
        <w:t xml:space="preserve"> </w:t>
      </w:r>
      <w:r w:rsidR="001C414D" w:rsidRPr="001C414D">
        <w:rPr>
          <w:rFonts w:ascii="Avenir Next LT Pro" w:hAnsi="Avenir Next LT Pro"/>
          <w:b/>
          <w:bCs/>
          <w:color w:val="007FB0"/>
          <w:sz w:val="32"/>
          <w:szCs w:val="32"/>
          <w:lang w:eastAsia="en-GB"/>
        </w:rPr>
        <w:t>Student Feedback Forum</w:t>
      </w:r>
    </w:p>
    <w:bookmarkEnd w:id="70"/>
    <w:p w14:paraId="00DD6508" w14:textId="32F668AC" w:rsidR="00932E2D" w:rsidRDefault="31367237" w:rsidP="043D4633">
      <w:pPr>
        <w:pStyle w:val="Mandatorytext"/>
        <w:spacing w:after="0"/>
        <w:rPr>
          <w:sz w:val="22"/>
          <w:szCs w:val="22"/>
          <w:lang w:val="en-US"/>
        </w:rPr>
      </w:pPr>
      <w:r w:rsidRPr="043D4633">
        <w:rPr>
          <w:sz w:val="22"/>
          <w:szCs w:val="22"/>
        </w:rPr>
        <w:t xml:space="preserve">The college invites each cohort to elect a Course Representative who will be invited to regular meetings to both escalate and cascade key information. The Course Reps meetings are held with </w:t>
      </w:r>
      <w:r w:rsidR="526831C0" w:rsidRPr="043D4633">
        <w:rPr>
          <w:sz w:val="22"/>
          <w:szCs w:val="22"/>
        </w:rPr>
        <w:t xml:space="preserve">HE </w:t>
      </w:r>
      <w:proofErr w:type="gramStart"/>
      <w:r w:rsidR="526831C0" w:rsidRPr="043D4633">
        <w:rPr>
          <w:sz w:val="22"/>
          <w:szCs w:val="22"/>
        </w:rPr>
        <w:t>staff</w:t>
      </w:r>
      <w:proofErr w:type="gramEnd"/>
      <w:r w:rsidR="526831C0" w:rsidRPr="043D4633">
        <w:rPr>
          <w:sz w:val="22"/>
          <w:szCs w:val="22"/>
        </w:rPr>
        <w:t xml:space="preserve"> to ensure that stakeholder thoughts and opinions are considered on a ‘You say, We do’ basis</w:t>
      </w:r>
    </w:p>
    <w:p w14:paraId="3271456D" w14:textId="6E356CA3" w:rsidR="00EB42AC" w:rsidRDefault="00EB42AC" w:rsidP="00EB42AC">
      <w:pPr>
        <w:pStyle w:val="Guidance"/>
        <w:spacing w:after="0"/>
        <w:rPr>
          <w:iCs/>
          <w:lang w:val="en-US"/>
        </w:rPr>
      </w:pPr>
    </w:p>
    <w:p w14:paraId="12959CD5" w14:textId="77777777" w:rsidR="00EB42AC" w:rsidRPr="001852A7" w:rsidRDefault="00EB42AC" w:rsidP="00EB42AC">
      <w:pPr>
        <w:pStyle w:val="Guidance"/>
        <w:spacing w:after="0"/>
        <w:rPr>
          <w:iCs/>
          <w:lang w:val="en-US"/>
        </w:rPr>
      </w:pPr>
    </w:p>
    <w:p w14:paraId="1A0D5D62" w14:textId="77777777" w:rsidR="00932E2D" w:rsidRPr="000673E9" w:rsidRDefault="005736D0" w:rsidP="00EB42AC">
      <w:pPr>
        <w:pStyle w:val="Heading1"/>
        <w:spacing w:before="0"/>
        <w:rPr>
          <w:rFonts w:ascii="Avenir Next LT Pro" w:hAnsi="Avenir Next LT Pro"/>
          <w:b/>
          <w:bCs/>
          <w:color w:val="34516C"/>
          <w:sz w:val="36"/>
          <w:szCs w:val="36"/>
        </w:rPr>
      </w:pPr>
      <w:r w:rsidRPr="000673E9">
        <w:rPr>
          <w:rFonts w:ascii="Avenir Next LT Pro" w:hAnsi="Avenir Next LT Pro"/>
          <w:b/>
          <w:bCs/>
          <w:color w:val="34516C"/>
          <w:sz w:val="36"/>
          <w:szCs w:val="36"/>
        </w:rPr>
        <w:lastRenderedPageBreak/>
        <w:t xml:space="preserve">8. </w:t>
      </w:r>
      <w:bookmarkStart w:id="71" w:name="_Toc51686807"/>
      <w:r w:rsidR="00932E2D" w:rsidRPr="000673E9">
        <w:rPr>
          <w:rFonts w:ascii="Avenir Next LT Pro" w:hAnsi="Avenir Next LT Pro"/>
          <w:b/>
          <w:bCs/>
          <w:color w:val="34516C"/>
          <w:sz w:val="36"/>
          <w:szCs w:val="36"/>
        </w:rPr>
        <w:t>Complaints</w:t>
      </w:r>
    </w:p>
    <w:p w14:paraId="0DC42DF4" w14:textId="59C3CC28" w:rsidR="00932E2D" w:rsidRPr="00932E2D" w:rsidRDefault="00932E2D" w:rsidP="00932E2D">
      <w:pPr>
        <w:spacing w:after="0" w:line="240" w:lineRule="auto"/>
        <w:jc w:val="both"/>
        <w:textAlignment w:val="baseline"/>
        <w:rPr>
          <w:rFonts w:ascii="Avenir Next LT Pro" w:eastAsia="Times New Roman" w:hAnsi="Avenir Next LT Pro" w:cs="Segoe UI"/>
          <w:color w:val="34516C"/>
          <w:sz w:val="22"/>
          <w:szCs w:val="22"/>
          <w:lang w:eastAsia="en-GB"/>
        </w:rPr>
      </w:pPr>
      <w:r w:rsidRPr="00932E2D">
        <w:rPr>
          <w:rFonts w:ascii="Avenir Next LT Pro" w:eastAsia="Times New Roman" w:hAnsi="Avenir Next LT Pro" w:cs="Segoe UI"/>
          <w:color w:val="34516C"/>
          <w:sz w:val="22"/>
          <w:szCs w:val="22"/>
          <w:lang w:eastAsia="en-GB"/>
        </w:rPr>
        <w:t xml:space="preserve">The University recognises that there may be occasions when you have cause for complaint about the service you have received. When this happens, the University’s Student Complaints Procedure is intended to provide an accessible, </w:t>
      </w:r>
      <w:r w:rsidR="00E03759" w:rsidRPr="00932E2D">
        <w:rPr>
          <w:rFonts w:ascii="Avenir Next LT Pro" w:eastAsia="Times New Roman" w:hAnsi="Avenir Next LT Pro" w:cs="Segoe UI"/>
          <w:color w:val="34516C"/>
          <w:sz w:val="22"/>
          <w:szCs w:val="22"/>
          <w:lang w:eastAsia="en-GB"/>
        </w:rPr>
        <w:t>fair,</w:t>
      </w:r>
      <w:r w:rsidRPr="00932E2D">
        <w:rPr>
          <w:rFonts w:ascii="Avenir Next LT Pro" w:eastAsia="Times New Roman" w:hAnsi="Avenir Next LT Pro" w:cs="Segoe UI"/>
          <w:color w:val="34516C"/>
          <w:sz w:val="22"/>
          <w:szCs w:val="22"/>
          <w:lang w:eastAsia="en-GB"/>
        </w:rPr>
        <w:t xml:space="preserve"> and straightforward system which ensures an effective, </w:t>
      </w:r>
      <w:r w:rsidR="00E03759" w:rsidRPr="00932E2D">
        <w:rPr>
          <w:rFonts w:ascii="Avenir Next LT Pro" w:eastAsia="Times New Roman" w:hAnsi="Avenir Next LT Pro" w:cs="Segoe UI"/>
          <w:color w:val="34516C"/>
          <w:sz w:val="22"/>
          <w:szCs w:val="22"/>
          <w:lang w:eastAsia="en-GB"/>
        </w:rPr>
        <w:t>prompt,</w:t>
      </w:r>
      <w:r w:rsidRPr="00932E2D">
        <w:rPr>
          <w:rFonts w:ascii="Avenir Next LT Pro" w:eastAsia="Times New Roman" w:hAnsi="Avenir Next LT Pro" w:cs="Segoe UI"/>
          <w:color w:val="34516C"/>
          <w:sz w:val="22"/>
          <w:szCs w:val="22"/>
          <w:lang w:eastAsia="en-GB"/>
        </w:rPr>
        <w:t xml:space="preserve"> and appropriate response. Click on this link for more information </w:t>
      </w:r>
      <w:r w:rsidRPr="00932E2D">
        <w:rPr>
          <w:rFonts w:ascii="Avenir Next LT Pro" w:eastAsia="Times New Roman" w:hAnsi="Avenir Next LT Pro" w:cs="Segoe UI"/>
          <w:color w:val="0000FF"/>
          <w:sz w:val="22"/>
          <w:szCs w:val="22"/>
          <w:lang w:eastAsia="en-GB"/>
        </w:rPr>
        <w:t xml:space="preserve">University’s Student </w:t>
      </w:r>
      <w:hyperlink r:id="rId88">
        <w:r w:rsidRPr="00932E2D">
          <w:rPr>
            <w:rFonts w:ascii="Avenir Next LT Pro" w:eastAsia="Times New Roman" w:hAnsi="Avenir Next LT Pro" w:cs="Segoe UI"/>
            <w:color w:val="0000FF"/>
            <w:sz w:val="22"/>
            <w:szCs w:val="22"/>
            <w:lang w:eastAsia="en-GB"/>
          </w:rPr>
          <w:t>Complaints Procedure</w:t>
        </w:r>
      </w:hyperlink>
      <w:r>
        <w:rPr>
          <w:rFonts w:ascii="Avenir Next LT Pro" w:eastAsia="Times New Roman" w:hAnsi="Avenir Next LT Pro" w:cs="Segoe UI"/>
          <w:color w:val="34516C"/>
          <w:sz w:val="22"/>
          <w:szCs w:val="22"/>
          <w:lang w:eastAsia="en-GB"/>
        </w:rPr>
        <w:t xml:space="preserve"> .</w:t>
      </w:r>
    </w:p>
    <w:p w14:paraId="3A23A9B4" w14:textId="77777777" w:rsidR="00932E2D" w:rsidRPr="00451B14" w:rsidRDefault="00932E2D" w:rsidP="00932E2D">
      <w:pPr>
        <w:pStyle w:val="BodyText"/>
        <w:spacing w:before="120"/>
        <w:contextualSpacing/>
        <w:jc w:val="both"/>
        <w:rPr>
          <w:rFonts w:ascii="Avenir Next LT Pro Light" w:hAnsi="Avenir Next LT Pro Light"/>
        </w:rPr>
      </w:pPr>
    </w:p>
    <w:p w14:paraId="6FB84825" w14:textId="7B269D7D" w:rsidR="00932E2D" w:rsidRDefault="00932E2D" w:rsidP="00932E2D">
      <w:pPr>
        <w:spacing w:after="0" w:line="240" w:lineRule="auto"/>
        <w:jc w:val="both"/>
        <w:textAlignment w:val="baseline"/>
        <w:rPr>
          <w:rFonts w:ascii="Avenir Next LT Pro" w:eastAsia="Times New Roman" w:hAnsi="Avenir Next LT Pro" w:cs="Segoe UI"/>
          <w:color w:val="34516C"/>
          <w:sz w:val="22"/>
          <w:szCs w:val="22"/>
          <w:lang w:eastAsia="en-GB"/>
        </w:rPr>
      </w:pPr>
      <w:r>
        <w:rPr>
          <w:rFonts w:ascii="Avenir Next LT Pro" w:eastAsia="Times New Roman" w:hAnsi="Avenir Next LT Pro" w:cs="Segoe UI"/>
          <w:color w:val="34516C"/>
          <w:sz w:val="22"/>
          <w:szCs w:val="22"/>
          <w:lang w:eastAsia="en-GB"/>
        </w:rPr>
        <w:t>As a</w:t>
      </w:r>
      <w:r w:rsidRPr="00932E2D">
        <w:rPr>
          <w:rFonts w:ascii="Avenir Next LT Pro" w:eastAsia="Times New Roman" w:hAnsi="Avenir Next LT Pro" w:cs="Segoe UI"/>
          <w:color w:val="34516C"/>
          <w:sz w:val="22"/>
          <w:szCs w:val="22"/>
          <w:lang w:eastAsia="en-GB"/>
        </w:rPr>
        <w:t xml:space="preserve"> student registered for a </w:t>
      </w:r>
      <w:r w:rsidR="00E03759" w:rsidRPr="00932E2D">
        <w:rPr>
          <w:rFonts w:ascii="Avenir Next LT Pro" w:eastAsia="Times New Roman" w:hAnsi="Avenir Next LT Pro" w:cs="Segoe UI"/>
          <w:color w:val="34516C"/>
          <w:sz w:val="22"/>
          <w:szCs w:val="22"/>
          <w:lang w:eastAsia="en-GB"/>
        </w:rPr>
        <w:t>university</w:t>
      </w:r>
      <w:r w:rsidRPr="00932E2D">
        <w:rPr>
          <w:rFonts w:ascii="Avenir Next LT Pro" w:eastAsia="Times New Roman" w:hAnsi="Avenir Next LT Pro" w:cs="Segoe UI"/>
          <w:color w:val="34516C"/>
          <w:sz w:val="22"/>
          <w:szCs w:val="22"/>
          <w:lang w:eastAsia="en-GB"/>
        </w:rPr>
        <w:t xml:space="preserve"> award at a partner college, </w:t>
      </w:r>
      <w:r>
        <w:rPr>
          <w:rFonts w:ascii="Avenir Next LT Pro" w:eastAsia="Times New Roman" w:hAnsi="Avenir Next LT Pro" w:cs="Segoe UI"/>
          <w:color w:val="34516C"/>
          <w:sz w:val="22"/>
          <w:szCs w:val="22"/>
          <w:lang w:eastAsia="en-GB"/>
        </w:rPr>
        <w:t>if you are</w:t>
      </w:r>
      <w:r w:rsidRPr="00932E2D">
        <w:rPr>
          <w:rFonts w:ascii="Avenir Next LT Pro" w:eastAsia="Times New Roman" w:hAnsi="Avenir Next LT Pro" w:cs="Segoe UI"/>
          <w:color w:val="34516C"/>
          <w:sz w:val="22"/>
          <w:szCs w:val="22"/>
          <w:lang w:eastAsia="en-GB"/>
        </w:rPr>
        <w:t xml:space="preserve"> dissatisfied with the provision at the college, you should pursue your complaint in accordance with the college’s complaints procedure in the first instance. </w:t>
      </w:r>
    </w:p>
    <w:p w14:paraId="053243D9" w14:textId="13BEE89F" w:rsidR="00932E2D" w:rsidRDefault="00932E2D" w:rsidP="00932E2D">
      <w:pPr>
        <w:spacing w:after="0" w:line="240" w:lineRule="auto"/>
        <w:jc w:val="both"/>
        <w:textAlignment w:val="baseline"/>
        <w:rPr>
          <w:rFonts w:ascii="Avenir Next LT Pro" w:eastAsia="Times New Roman" w:hAnsi="Avenir Next LT Pro" w:cs="Segoe UI"/>
          <w:color w:val="34516C"/>
          <w:sz w:val="22"/>
          <w:szCs w:val="22"/>
          <w:lang w:eastAsia="en-GB"/>
        </w:rPr>
      </w:pPr>
      <w:r w:rsidRPr="00932E2D">
        <w:rPr>
          <w:rFonts w:ascii="Avenir Next LT Pro" w:eastAsia="Times New Roman" w:hAnsi="Avenir Next LT Pro" w:cs="Segoe UI"/>
          <w:color w:val="34516C"/>
          <w:sz w:val="22"/>
          <w:szCs w:val="22"/>
          <w:lang w:eastAsia="en-GB"/>
        </w:rPr>
        <w:t>In the event of continuing dissatisfaction when you have completed the college’s procedure, you will be entitled to submit your complaint to UCLan under stage 3 of the procedure.</w:t>
      </w:r>
    </w:p>
    <w:p w14:paraId="1DEEDB9A" w14:textId="528E8FD2" w:rsidR="00145DF4" w:rsidRDefault="00145DF4" w:rsidP="00932E2D">
      <w:pPr>
        <w:spacing w:after="0" w:line="240" w:lineRule="auto"/>
        <w:jc w:val="both"/>
        <w:textAlignment w:val="baseline"/>
        <w:rPr>
          <w:rFonts w:ascii="Avenir Next LT Pro" w:eastAsia="Times New Roman" w:hAnsi="Avenir Next LT Pro" w:cs="Segoe UI"/>
          <w:color w:val="34516C"/>
          <w:sz w:val="22"/>
          <w:szCs w:val="22"/>
          <w:lang w:eastAsia="en-GB"/>
        </w:rPr>
      </w:pPr>
    </w:p>
    <w:p w14:paraId="3FDC37CA" w14:textId="39276F57" w:rsidR="3B782872" w:rsidRDefault="2827DF50" w:rsidP="043D4633">
      <w:pPr>
        <w:spacing w:after="0" w:line="240" w:lineRule="auto"/>
        <w:jc w:val="both"/>
        <w:rPr>
          <w:rFonts w:ascii="Avenir Next LT Pro" w:eastAsia="Avenir Next LT Pro" w:hAnsi="Avenir Next LT Pro" w:cs="Avenir Next LT Pro"/>
          <w:color w:val="34516C"/>
          <w:sz w:val="22"/>
          <w:szCs w:val="22"/>
          <w:lang w:eastAsia="en-GB"/>
        </w:rPr>
      </w:pPr>
      <w:proofErr w:type="gramStart"/>
      <w:r w:rsidRPr="043D4633">
        <w:rPr>
          <w:rFonts w:ascii="Avenir Next LT Pro" w:eastAsia="Avenir Next LT Pro" w:hAnsi="Avenir Next LT Pro" w:cs="Avenir Next LT Pro"/>
          <w:color w:val="34516C"/>
          <w:sz w:val="22"/>
          <w:szCs w:val="22"/>
        </w:rPr>
        <w:t>In the event that</w:t>
      </w:r>
      <w:proofErr w:type="gramEnd"/>
      <w:r w:rsidRPr="043D4633">
        <w:rPr>
          <w:rFonts w:ascii="Avenir Next LT Pro" w:eastAsia="Avenir Next LT Pro" w:hAnsi="Avenir Next LT Pro" w:cs="Avenir Next LT Pro"/>
          <w:color w:val="34516C"/>
          <w:sz w:val="22"/>
          <w:szCs w:val="22"/>
        </w:rPr>
        <w:t xml:space="preserve"> you wish to make a comp</w:t>
      </w:r>
      <w:r w:rsidR="02D3FA8E" w:rsidRPr="043D4633">
        <w:rPr>
          <w:rFonts w:ascii="Avenir Next LT Pro" w:eastAsia="Avenir Next LT Pro" w:hAnsi="Avenir Next LT Pro" w:cs="Avenir Next LT Pro"/>
          <w:color w:val="34516C"/>
          <w:sz w:val="22"/>
          <w:szCs w:val="22"/>
        </w:rPr>
        <w:t>laint</w:t>
      </w:r>
      <w:r w:rsidRPr="043D4633">
        <w:rPr>
          <w:rFonts w:ascii="Avenir Next LT Pro" w:eastAsia="Avenir Next LT Pro" w:hAnsi="Avenir Next LT Pro" w:cs="Avenir Next LT Pro"/>
          <w:color w:val="34516C"/>
          <w:sz w:val="22"/>
          <w:szCs w:val="22"/>
        </w:rPr>
        <w:t xml:space="preserve"> about your course,</w:t>
      </w:r>
      <w:r w:rsidR="37B25712" w:rsidRPr="043D4633">
        <w:rPr>
          <w:rFonts w:ascii="Avenir Next LT Pro" w:eastAsia="Avenir Next LT Pro" w:hAnsi="Avenir Next LT Pro" w:cs="Avenir Next LT Pro"/>
          <w:color w:val="34516C"/>
          <w:sz w:val="22"/>
          <w:szCs w:val="22"/>
        </w:rPr>
        <w:t xml:space="preserve"> please contact the Teacher Training Manager, Victoria Birchwood, in the first instance on vbirchwood@myerscough.ac.uk</w:t>
      </w:r>
    </w:p>
    <w:p w14:paraId="42304F18" w14:textId="52572376" w:rsidR="00145DF4" w:rsidRDefault="00145DF4" w:rsidP="00932E2D">
      <w:pPr>
        <w:spacing w:after="0" w:line="240" w:lineRule="auto"/>
        <w:jc w:val="both"/>
        <w:textAlignment w:val="baseline"/>
        <w:rPr>
          <w:rFonts w:ascii="Avenir Next LT Pro" w:eastAsia="Times New Roman" w:hAnsi="Avenir Next LT Pro" w:cs="Segoe UI"/>
          <w:color w:val="34516C"/>
          <w:sz w:val="22"/>
          <w:szCs w:val="22"/>
          <w:lang w:eastAsia="en-GB"/>
        </w:rPr>
      </w:pPr>
    </w:p>
    <w:p w14:paraId="570192AF" w14:textId="75BB3FFC" w:rsidR="00DE10CD" w:rsidRPr="000673E9" w:rsidRDefault="00932E2D" w:rsidP="005736D0">
      <w:pPr>
        <w:pStyle w:val="Heading1"/>
        <w:rPr>
          <w:rFonts w:ascii="Avenir Next LT Pro" w:hAnsi="Avenir Next LT Pro"/>
          <w:b/>
          <w:bCs/>
          <w:color w:val="34516C"/>
          <w:sz w:val="36"/>
          <w:szCs w:val="36"/>
        </w:rPr>
      </w:pPr>
      <w:r w:rsidRPr="000673E9">
        <w:rPr>
          <w:rFonts w:ascii="Avenir Next LT Pro" w:hAnsi="Avenir Next LT Pro"/>
          <w:b/>
          <w:bCs/>
          <w:color w:val="34516C"/>
          <w:sz w:val="36"/>
          <w:szCs w:val="36"/>
        </w:rPr>
        <w:t xml:space="preserve">9. </w:t>
      </w:r>
      <w:r w:rsidR="00DE10CD" w:rsidRPr="000673E9">
        <w:rPr>
          <w:rFonts w:ascii="Avenir Next LT Pro" w:hAnsi="Avenir Next LT Pro"/>
          <w:b/>
          <w:bCs/>
          <w:color w:val="34516C"/>
          <w:sz w:val="36"/>
          <w:szCs w:val="36"/>
        </w:rPr>
        <w:t>Appendices</w:t>
      </w:r>
      <w:bookmarkEnd w:id="71"/>
    </w:p>
    <w:p w14:paraId="1A9A6717" w14:textId="77777777" w:rsidR="002D5B83" w:rsidRPr="002D5B83" w:rsidRDefault="002D5B83" w:rsidP="002D5B83"/>
    <w:p w14:paraId="1B79F340" w14:textId="597F471B" w:rsidR="0024089A" w:rsidRPr="009227AA" w:rsidRDefault="0024089A" w:rsidP="0024089A">
      <w:pPr>
        <w:rPr>
          <w:color w:val="002060"/>
          <w:sz w:val="22"/>
          <w:szCs w:val="22"/>
          <w:lang w:eastAsia="en-GB"/>
        </w:rPr>
      </w:pPr>
      <w:bookmarkStart w:id="72" w:name="_Toc51686808"/>
      <w:r w:rsidRPr="009227AA">
        <w:rPr>
          <w:color w:val="002060"/>
          <w:sz w:val="22"/>
          <w:szCs w:val="22"/>
          <w:lang w:eastAsia="en-GB"/>
        </w:rPr>
        <w:t>1. Professional Conduct Agreement</w:t>
      </w:r>
    </w:p>
    <w:p w14:paraId="72651A6A" w14:textId="16440377" w:rsidR="00DE10CD" w:rsidRPr="009227AA" w:rsidRDefault="0024089A" w:rsidP="0024089A">
      <w:pPr>
        <w:rPr>
          <w:color w:val="002060"/>
          <w:sz w:val="22"/>
          <w:szCs w:val="22"/>
          <w:lang w:eastAsia="en-GB"/>
        </w:rPr>
      </w:pPr>
      <w:r w:rsidRPr="57FBEDBC">
        <w:rPr>
          <w:color w:val="002060"/>
          <w:sz w:val="22"/>
          <w:szCs w:val="22"/>
          <w:lang w:eastAsia="en-GB"/>
        </w:rPr>
        <w:t xml:space="preserve">2. </w:t>
      </w:r>
      <w:r w:rsidR="00DE10CD" w:rsidRPr="57FBEDBC">
        <w:rPr>
          <w:color w:val="002060"/>
          <w:sz w:val="22"/>
          <w:szCs w:val="22"/>
          <w:lang w:eastAsia="en-GB"/>
        </w:rPr>
        <w:t>Programme Specification</w:t>
      </w:r>
      <w:bookmarkEnd w:id="72"/>
    </w:p>
    <w:bookmarkEnd w:id="57"/>
    <w:p w14:paraId="7C487D69" w14:textId="19B81A72" w:rsidR="57FBEDBC" w:rsidRDefault="57FBEDBC" w:rsidP="57FBEDBC">
      <w:r w:rsidRPr="57FBEDBC">
        <w:rPr>
          <w:rFonts w:ascii="Avenir Next LT Pro" w:eastAsia="Avenir Next LT Pro" w:hAnsi="Avenir Next LT Pro" w:cs="Avenir Next LT Pro"/>
        </w:rPr>
        <w:t>3. Assessment Glossary</w:t>
      </w:r>
    </w:p>
    <w:p w14:paraId="2283AF57" w14:textId="4CB159A2" w:rsidR="57FBEDBC" w:rsidRDefault="57FBEDBC" w:rsidP="57FBEDBC">
      <w:r w:rsidRPr="57FBEDBC">
        <w:rPr>
          <w:rFonts w:ascii="Avenir Next LT Pro" w:eastAsia="Avenir Next LT Pro" w:hAnsi="Avenir Next LT Pro" w:cs="Avenir Next LT Pro"/>
        </w:rPr>
        <w:t>4. Harvard Referencing Guide</w:t>
      </w:r>
    </w:p>
    <w:p w14:paraId="59B10254" w14:textId="05A6B7DE" w:rsidR="57FBEDBC" w:rsidRDefault="57FBEDBC" w:rsidP="57FBEDBC">
      <w:pPr>
        <w:rPr>
          <w:color w:val="002060"/>
          <w:sz w:val="22"/>
          <w:szCs w:val="22"/>
          <w:lang w:eastAsia="en-GB"/>
        </w:rPr>
      </w:pPr>
    </w:p>
    <w:p w14:paraId="15CA1A48" w14:textId="77777777" w:rsidR="0024089A" w:rsidRPr="0024089A" w:rsidRDefault="0024089A" w:rsidP="0024089A">
      <w:pPr>
        <w:rPr>
          <w:lang w:eastAsia="en-GB"/>
        </w:rPr>
      </w:pPr>
    </w:p>
    <w:p w14:paraId="0F143532" w14:textId="63AA903D" w:rsidR="0024089A" w:rsidRPr="00F64A1E" w:rsidRDefault="0024089A" w:rsidP="0024089A">
      <w:pPr>
        <w:pStyle w:val="Heading2"/>
        <w:rPr>
          <w:rFonts w:ascii="Avenir Next LT Pro" w:hAnsi="Avenir Next LT Pro"/>
          <w:b/>
          <w:bCs/>
          <w:color w:val="34516C"/>
          <w:sz w:val="32"/>
          <w:szCs w:val="32"/>
          <w:lang w:eastAsia="en-GB"/>
        </w:rPr>
      </w:pPr>
      <w:bookmarkStart w:id="73" w:name="_Hlk107234981"/>
      <w:r w:rsidRPr="00F64A1E">
        <w:rPr>
          <w:rFonts w:ascii="Avenir Next LT Pro" w:hAnsi="Avenir Next LT Pro"/>
          <w:b/>
          <w:bCs/>
          <w:color w:val="34516C"/>
          <w:sz w:val="32"/>
          <w:szCs w:val="32"/>
          <w:lang w:eastAsia="en-GB"/>
        </w:rPr>
        <w:t>Appendix 1: Professional Conduct Agreement</w:t>
      </w:r>
    </w:p>
    <w:p w14:paraId="4CE76C64" w14:textId="78552FE0" w:rsidR="00F64A1E" w:rsidRPr="00F64A1E" w:rsidRDefault="00F64A1E" w:rsidP="00F64A1E">
      <w:pPr>
        <w:spacing w:after="0" w:line="240" w:lineRule="auto"/>
        <w:textAlignment w:val="baseline"/>
        <w:rPr>
          <w:rFonts w:ascii="Arial" w:eastAsia="Times New Roman" w:hAnsi="Arial" w:cs="Arial"/>
          <w:sz w:val="22"/>
          <w:szCs w:val="22"/>
          <w:lang w:eastAsia="en-GB"/>
        </w:rPr>
      </w:pPr>
      <w:r w:rsidRPr="00F64A1E">
        <w:rPr>
          <w:rFonts w:ascii="Avenir Next LT Pro" w:eastAsia="Times New Roman" w:hAnsi="Avenir Next LT Pro" w:cs="Arial"/>
          <w:color w:val="34516C"/>
          <w:sz w:val="22"/>
          <w:szCs w:val="22"/>
          <w:lang w:eastAsia="en-GB"/>
        </w:rPr>
        <w:t xml:space="preserve">You are embarking on a course of professional training and need to behave as a professional throughout your course.  For part of the time, you are a teacher (in your placement setting and while teaching) and for part of the time you are a student (whilst attending your course). However, the professional standards expected of you apply consistently and are higher than if you were on many other courses.  You are also required to comply with the regulations and expectations for conduct of the university, the </w:t>
      </w:r>
      <w:r w:rsidR="00E03759" w:rsidRPr="00F64A1E">
        <w:rPr>
          <w:rFonts w:ascii="Avenir Next LT Pro" w:eastAsia="Times New Roman" w:hAnsi="Avenir Next LT Pro" w:cs="Arial"/>
          <w:color w:val="34516C"/>
          <w:sz w:val="22"/>
          <w:szCs w:val="22"/>
          <w:lang w:eastAsia="en-GB"/>
        </w:rPr>
        <w:t>college,</w:t>
      </w:r>
      <w:r w:rsidRPr="00F64A1E">
        <w:rPr>
          <w:rFonts w:ascii="Avenir Next LT Pro" w:eastAsia="Times New Roman" w:hAnsi="Avenir Next LT Pro" w:cs="Arial"/>
          <w:color w:val="34516C"/>
          <w:sz w:val="22"/>
          <w:szCs w:val="22"/>
          <w:lang w:eastAsia="en-GB"/>
        </w:rPr>
        <w:t xml:space="preserve"> and your placement institution. </w:t>
      </w:r>
    </w:p>
    <w:p w14:paraId="6536062D" w14:textId="77777777" w:rsidR="00F64A1E" w:rsidRPr="00F64A1E" w:rsidRDefault="00F64A1E" w:rsidP="00F64A1E">
      <w:pPr>
        <w:spacing w:after="0" w:line="240" w:lineRule="auto"/>
        <w:textAlignment w:val="baseline"/>
        <w:rPr>
          <w:rFonts w:ascii="Arial" w:eastAsia="Times New Roman" w:hAnsi="Arial" w:cs="Arial"/>
          <w:sz w:val="22"/>
          <w:szCs w:val="22"/>
          <w:lang w:eastAsia="en-GB"/>
        </w:rPr>
      </w:pPr>
      <w:r w:rsidRPr="00F64A1E">
        <w:rPr>
          <w:rFonts w:ascii="Avenir Next LT Pro" w:eastAsia="Times New Roman" w:hAnsi="Avenir Next LT Pro" w:cs="Arial"/>
          <w:color w:val="34516C"/>
          <w:sz w:val="22"/>
          <w:szCs w:val="22"/>
          <w:lang w:eastAsia="en-GB"/>
        </w:rPr>
        <w:t> </w:t>
      </w:r>
    </w:p>
    <w:p w14:paraId="6497E1FC" w14:textId="77777777" w:rsidR="00F64A1E" w:rsidRPr="00F64A1E" w:rsidRDefault="00F64A1E" w:rsidP="00F64A1E">
      <w:pPr>
        <w:spacing w:after="0" w:line="240" w:lineRule="auto"/>
        <w:textAlignment w:val="baseline"/>
        <w:rPr>
          <w:rFonts w:ascii="Arial" w:eastAsia="Times New Roman" w:hAnsi="Arial" w:cs="Arial"/>
          <w:sz w:val="22"/>
          <w:szCs w:val="22"/>
          <w:lang w:eastAsia="en-GB"/>
        </w:rPr>
      </w:pPr>
      <w:r w:rsidRPr="00F64A1E">
        <w:rPr>
          <w:rFonts w:ascii="Avenir Next LT Pro" w:eastAsia="Times New Roman" w:hAnsi="Avenir Next LT Pro" w:cs="Arial"/>
          <w:color w:val="34516C"/>
          <w:sz w:val="22"/>
          <w:szCs w:val="22"/>
          <w:lang w:eastAsia="en-GB"/>
        </w:rPr>
        <w:t>You therefore need to read and agree to the following: </w:t>
      </w:r>
    </w:p>
    <w:p w14:paraId="31C56121" w14:textId="277FA09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sz w:val="22"/>
          <w:szCs w:val="22"/>
          <w:lang w:eastAsia="en-GB"/>
        </w:rPr>
      </w:pPr>
      <w:r w:rsidRPr="00F64A1E">
        <w:rPr>
          <w:rFonts w:ascii="Avenir Next LT Pro" w:eastAsia="Times New Roman" w:hAnsi="Avenir Next LT Pro" w:cs="Arial"/>
          <w:color w:val="34516C"/>
          <w:sz w:val="22"/>
          <w:szCs w:val="22"/>
          <w:lang w:eastAsia="en-GB"/>
        </w:rPr>
        <w:t>I agree to act with integrity and trustworthiness as a teaching professional and comply with the code of professional practice and all relevant professional standards – see links below. </w:t>
      </w:r>
    </w:p>
    <w:p w14:paraId="7C2C0DFE"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understand that I am expected to attend the whole course. Absence from the course could jeopardise my chances of successfully meeting the assessment criteria. </w:t>
      </w:r>
    </w:p>
    <w:p w14:paraId="4121D5C4"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give my tutor and mentor advance notice of and reasons for any reasonable absence from my teaching practice or input sessions. </w:t>
      </w:r>
    </w:p>
    <w:p w14:paraId="4A1289DB"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lastRenderedPageBreak/>
        <w:t>I understand that if I am absent because of illness or some unavoidable reason, it is my responsibility to make up the work I have missed. </w:t>
      </w:r>
    </w:p>
    <w:p w14:paraId="443F859A"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am aware that on my placement I am representing the college and the teaching profession, and that my conduct and behaviour reflects on them as well as on me. </w:t>
      </w:r>
    </w:p>
    <w:p w14:paraId="53F54620"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arrive on time to all my teaching practice and course input sessions. </w:t>
      </w:r>
    </w:p>
    <w:p w14:paraId="03902A05"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arrive at all my teaching practice lessons fully prepared, with a completed session plan and all my materials and equipment. </w:t>
      </w:r>
    </w:p>
    <w:p w14:paraId="4CA8C6FA"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be responsible for all college/placement materials and equipment used in the teaching practice classroom/workshop and for their safe storage. </w:t>
      </w:r>
    </w:p>
    <w:p w14:paraId="01E63167"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be responsible for maintaining registers for the sessions I teach. </w:t>
      </w:r>
    </w:p>
    <w:p w14:paraId="7701E1F4"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not arrive at my teaching practice or course sessions under the influence of drugs or alcohol. </w:t>
      </w:r>
    </w:p>
    <w:p w14:paraId="1E464DEC"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dress appropriately for all my teaching practice sessions, following the dress code of my placement setting. </w:t>
      </w:r>
    </w:p>
    <w:p w14:paraId="0A282018"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behave respectfully and quietly when observing other teachers’ classes and respect confidentiality. </w:t>
      </w:r>
    </w:p>
    <w:p w14:paraId="4063E587" w14:textId="10E66CF6"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 xml:space="preserve">I will work co-operatively with my mentor and other tutors to plan, maintain records, </w:t>
      </w:r>
      <w:r w:rsidR="00E03759" w:rsidRPr="00F64A1E">
        <w:rPr>
          <w:rFonts w:ascii="Avenir Next LT Pro" w:eastAsia="Times New Roman" w:hAnsi="Avenir Next LT Pro" w:cs="Arial"/>
          <w:color w:val="34516C"/>
          <w:sz w:val="22"/>
          <w:szCs w:val="22"/>
          <w:lang w:eastAsia="en-GB"/>
        </w:rPr>
        <w:t>collect,</w:t>
      </w:r>
      <w:r w:rsidRPr="00F64A1E">
        <w:rPr>
          <w:rFonts w:ascii="Avenir Next LT Pro" w:eastAsia="Times New Roman" w:hAnsi="Avenir Next LT Pro" w:cs="Arial"/>
          <w:color w:val="34516C"/>
          <w:sz w:val="22"/>
          <w:szCs w:val="22"/>
          <w:lang w:eastAsia="en-GB"/>
        </w:rPr>
        <w:t xml:space="preserve"> and mark students’ work and prepare for examinations. </w:t>
      </w:r>
    </w:p>
    <w:p w14:paraId="53693758"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understand that I may only record input sessions with the prior permission of the tutor, and that this recording may only be used for personal academic purposes. </w:t>
      </w:r>
    </w:p>
    <w:p w14:paraId="067D19DE"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obtain informed consent from my learners before audio or video recording my own teaching (see course handbook). </w:t>
      </w:r>
    </w:p>
    <w:p w14:paraId="08560689" w14:textId="0304EF32"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 xml:space="preserve">I will show respect to students, </w:t>
      </w:r>
      <w:r w:rsidR="00E03759" w:rsidRPr="00F64A1E">
        <w:rPr>
          <w:rFonts w:ascii="Avenir Next LT Pro" w:eastAsia="Times New Roman" w:hAnsi="Avenir Next LT Pro" w:cs="Arial"/>
          <w:color w:val="34516C"/>
          <w:sz w:val="22"/>
          <w:szCs w:val="22"/>
          <w:lang w:eastAsia="en-GB"/>
        </w:rPr>
        <w:t>staff,</w:t>
      </w:r>
      <w:r w:rsidRPr="00F64A1E">
        <w:rPr>
          <w:rFonts w:ascii="Avenir Next LT Pro" w:eastAsia="Times New Roman" w:hAnsi="Avenir Next LT Pro" w:cs="Arial"/>
          <w:color w:val="34516C"/>
          <w:sz w:val="22"/>
          <w:szCs w:val="22"/>
          <w:lang w:eastAsia="en-GB"/>
        </w:rPr>
        <w:t xml:space="preserve"> and fellow course members regardless of race, disability, religion, politics, sexual orientation or gender, respecting </w:t>
      </w:r>
      <w:r w:rsidR="00E03759" w:rsidRPr="00F64A1E">
        <w:rPr>
          <w:rFonts w:ascii="Avenir Next LT Pro" w:eastAsia="Times New Roman" w:hAnsi="Avenir Next LT Pro" w:cs="Arial"/>
          <w:color w:val="34516C"/>
          <w:sz w:val="22"/>
          <w:szCs w:val="22"/>
          <w:lang w:eastAsia="en-GB"/>
        </w:rPr>
        <w:t>equality,</w:t>
      </w:r>
      <w:r w:rsidRPr="00F64A1E">
        <w:rPr>
          <w:rFonts w:ascii="Avenir Next LT Pro" w:eastAsia="Times New Roman" w:hAnsi="Avenir Next LT Pro" w:cs="Arial"/>
          <w:color w:val="34516C"/>
          <w:sz w:val="22"/>
          <w:szCs w:val="22"/>
          <w:lang w:eastAsia="en-GB"/>
        </w:rPr>
        <w:t xml:space="preserve"> and diversity. </w:t>
      </w:r>
    </w:p>
    <w:p w14:paraId="674561AD"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will maintain appropriate standards of honesty and integrity in management and administrative duties, including in the use of institutional property and finance. </w:t>
      </w:r>
    </w:p>
    <w:p w14:paraId="6BC1149E" w14:textId="77777777"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understand that I need to maintain a professional personal internet presence and will adhere to the UCLan partnership social networking guidelines and those of my placement. </w:t>
      </w:r>
    </w:p>
    <w:p w14:paraId="6940EB61" w14:textId="6A055CA9" w:rsidR="00F64A1E" w:rsidRP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 xml:space="preserve">I will not misuse or misrepresent my professional position, </w:t>
      </w:r>
      <w:r w:rsidR="00E03759" w:rsidRPr="00F64A1E">
        <w:rPr>
          <w:rFonts w:ascii="Avenir Next LT Pro" w:eastAsia="Times New Roman" w:hAnsi="Avenir Next LT Pro" w:cs="Arial"/>
          <w:color w:val="34516C"/>
          <w:sz w:val="22"/>
          <w:szCs w:val="22"/>
          <w:lang w:eastAsia="en-GB"/>
        </w:rPr>
        <w:t>qualifications,</w:t>
      </w:r>
      <w:r w:rsidRPr="00F64A1E">
        <w:rPr>
          <w:rFonts w:ascii="Avenir Next LT Pro" w:eastAsia="Times New Roman" w:hAnsi="Avenir Next LT Pro" w:cs="Arial"/>
          <w:color w:val="34516C"/>
          <w:sz w:val="22"/>
          <w:szCs w:val="22"/>
          <w:lang w:eastAsia="en-GB"/>
        </w:rPr>
        <w:t xml:space="preserve"> or experience, or otherwise bring the reputation and standing of the teaching profession into disrepute.  </w:t>
      </w:r>
    </w:p>
    <w:p w14:paraId="7A92DD59" w14:textId="7A7A8BA3" w:rsidR="00F64A1E" w:rsidRDefault="00F64A1E" w:rsidP="00BC099E">
      <w:pPr>
        <w:pStyle w:val="ListParagraph"/>
        <w:numPr>
          <w:ilvl w:val="0"/>
          <w:numId w:val="30"/>
        </w:numPr>
        <w:spacing w:after="0" w:line="240" w:lineRule="auto"/>
        <w:textAlignment w:val="baseline"/>
        <w:rPr>
          <w:rFonts w:ascii="Avenir Next LT Pro" w:eastAsia="Times New Roman" w:hAnsi="Avenir Next LT Pro" w:cs="Arial"/>
          <w:color w:val="34516C"/>
          <w:sz w:val="22"/>
          <w:szCs w:val="22"/>
          <w:lang w:eastAsia="en-GB"/>
        </w:rPr>
      </w:pPr>
      <w:r w:rsidRPr="00F64A1E">
        <w:rPr>
          <w:rFonts w:ascii="Avenir Next LT Pro" w:eastAsia="Times New Roman" w:hAnsi="Avenir Next LT Pro" w:cs="Arial"/>
          <w:color w:val="34516C"/>
          <w:sz w:val="22"/>
          <w:szCs w:val="22"/>
          <w:lang w:eastAsia="en-GB"/>
        </w:rPr>
        <w:t>I accept that this list is non-exhaustive, and I agree to comply with further requirements providing they are reasonable and within the conduct and/or standards expected of a teacher. </w:t>
      </w:r>
    </w:p>
    <w:p w14:paraId="6441A5EC" w14:textId="77777777" w:rsidR="00F64A1E" w:rsidRPr="00F64A1E" w:rsidRDefault="00F64A1E" w:rsidP="00F64A1E">
      <w:pPr>
        <w:spacing w:after="0" w:line="240" w:lineRule="auto"/>
        <w:textAlignment w:val="baseline"/>
        <w:rPr>
          <w:rFonts w:ascii="Avenir Next LT Pro" w:eastAsia="Times New Roman" w:hAnsi="Avenir Next LT Pro" w:cs="Arial"/>
          <w:color w:val="34516C"/>
          <w:sz w:val="22"/>
          <w:szCs w:val="22"/>
          <w:lang w:eastAsia="en-GB"/>
        </w:rPr>
      </w:pPr>
    </w:p>
    <w:p w14:paraId="6F429BDC" w14:textId="77777777" w:rsidR="00F64A1E" w:rsidRPr="00F64A1E" w:rsidRDefault="00F64A1E" w:rsidP="00F64A1E">
      <w:pPr>
        <w:spacing w:after="0" w:line="240" w:lineRule="auto"/>
        <w:textAlignment w:val="baseline"/>
        <w:rPr>
          <w:rFonts w:ascii="Arial" w:eastAsia="Times New Roman" w:hAnsi="Arial" w:cs="Arial"/>
          <w:sz w:val="22"/>
          <w:szCs w:val="22"/>
          <w:lang w:eastAsia="en-GB"/>
        </w:rPr>
      </w:pPr>
      <w:r w:rsidRPr="00F64A1E">
        <w:rPr>
          <w:rFonts w:ascii="Avenir Next LT Pro" w:eastAsia="Times New Roman" w:hAnsi="Avenir Next LT Pro" w:cs="Arial"/>
          <w:color w:val="34516C"/>
          <w:sz w:val="22"/>
          <w:szCs w:val="22"/>
          <w:lang w:eastAsia="en-GB"/>
        </w:rPr>
        <w:t>I have read and agreed the points above.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8"/>
        <w:gridCol w:w="3538"/>
        <w:gridCol w:w="1934"/>
      </w:tblGrid>
      <w:tr w:rsidR="00F64A1E" w:rsidRPr="00F64A1E" w14:paraId="019E7DEA" w14:textId="77777777" w:rsidTr="00F64A1E">
        <w:trPr>
          <w:trHeight w:val="49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96242ED" w14:textId="77777777" w:rsidR="00F64A1E" w:rsidRPr="00F64A1E" w:rsidRDefault="00F64A1E" w:rsidP="00F64A1E">
            <w:pPr>
              <w:spacing w:after="0" w:line="240" w:lineRule="auto"/>
              <w:textAlignment w:val="baseline"/>
              <w:rPr>
                <w:rFonts w:ascii="Times New Roman" w:eastAsia="Times New Roman" w:hAnsi="Times New Roman" w:cs="Times New Roman"/>
                <w:sz w:val="24"/>
                <w:szCs w:val="24"/>
                <w:lang w:eastAsia="en-GB"/>
              </w:rPr>
            </w:pPr>
            <w:r w:rsidRPr="00F64A1E">
              <w:rPr>
                <w:rFonts w:ascii="Avenir Next LT Pro" w:eastAsia="Times New Roman" w:hAnsi="Avenir Next LT Pro" w:cs="Times New Roman"/>
                <w:b/>
                <w:bCs/>
                <w:color w:val="34516C"/>
                <w:sz w:val="18"/>
                <w:szCs w:val="18"/>
                <w:lang w:eastAsia="en-GB"/>
              </w:rPr>
              <w:t>Trainee signature:</w:t>
            </w:r>
            <w:r w:rsidRPr="00F64A1E">
              <w:rPr>
                <w:rFonts w:ascii="Avenir Next LT Pro" w:eastAsia="Times New Roman" w:hAnsi="Avenir Next LT Pro" w:cs="Times New Roman"/>
                <w:color w:val="34516C"/>
                <w:sz w:val="18"/>
                <w:szCs w:val="18"/>
                <w:lang w:eastAsia="en-GB"/>
              </w:rPr>
              <w:t> </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9AE6F9C" w14:textId="77777777" w:rsidR="00F64A1E" w:rsidRPr="00F64A1E" w:rsidRDefault="00F64A1E" w:rsidP="00F64A1E">
            <w:pPr>
              <w:spacing w:after="0" w:line="240" w:lineRule="auto"/>
              <w:textAlignment w:val="baseline"/>
              <w:rPr>
                <w:rFonts w:ascii="Times New Roman" w:eastAsia="Times New Roman" w:hAnsi="Times New Roman" w:cs="Times New Roman"/>
                <w:sz w:val="24"/>
                <w:szCs w:val="24"/>
                <w:lang w:eastAsia="en-GB"/>
              </w:rPr>
            </w:pPr>
            <w:r w:rsidRPr="00F64A1E">
              <w:rPr>
                <w:rFonts w:ascii="Avenir Next LT Pro" w:eastAsia="Times New Roman" w:hAnsi="Avenir Next LT Pro" w:cs="Times New Roman"/>
                <w:b/>
                <w:bCs/>
                <w:color w:val="34516C"/>
                <w:sz w:val="18"/>
                <w:szCs w:val="18"/>
                <w:lang w:eastAsia="en-GB"/>
              </w:rPr>
              <w:t>Tutor signature:</w:t>
            </w:r>
            <w:r w:rsidRPr="00F64A1E">
              <w:rPr>
                <w:rFonts w:ascii="Avenir Next LT Pro" w:eastAsia="Times New Roman" w:hAnsi="Avenir Next LT Pro" w:cs="Times New Roman"/>
                <w:color w:val="34516C"/>
                <w:sz w:val="18"/>
                <w:szCs w:val="18"/>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3FCBAFE" w14:textId="77777777" w:rsidR="00F64A1E" w:rsidRPr="00F64A1E" w:rsidRDefault="00F64A1E" w:rsidP="00F64A1E">
            <w:pPr>
              <w:spacing w:after="0" w:line="240" w:lineRule="auto"/>
              <w:textAlignment w:val="baseline"/>
              <w:rPr>
                <w:rFonts w:ascii="Times New Roman" w:eastAsia="Times New Roman" w:hAnsi="Times New Roman" w:cs="Times New Roman"/>
                <w:sz w:val="24"/>
                <w:szCs w:val="24"/>
                <w:lang w:eastAsia="en-GB"/>
              </w:rPr>
            </w:pPr>
            <w:r w:rsidRPr="00F64A1E">
              <w:rPr>
                <w:rFonts w:ascii="Avenir Next LT Pro" w:eastAsia="Times New Roman" w:hAnsi="Avenir Next LT Pro" w:cs="Times New Roman"/>
                <w:b/>
                <w:bCs/>
                <w:color w:val="34516C"/>
                <w:sz w:val="18"/>
                <w:szCs w:val="18"/>
                <w:lang w:eastAsia="en-GB"/>
              </w:rPr>
              <w:t>Date: </w:t>
            </w:r>
            <w:r w:rsidRPr="00F64A1E">
              <w:rPr>
                <w:rFonts w:ascii="Avenir Next LT Pro" w:eastAsia="Times New Roman" w:hAnsi="Avenir Next LT Pro" w:cs="Times New Roman"/>
                <w:color w:val="34516C"/>
                <w:sz w:val="18"/>
                <w:szCs w:val="18"/>
                <w:lang w:eastAsia="en-GB"/>
              </w:rPr>
              <w:t> </w:t>
            </w:r>
          </w:p>
        </w:tc>
      </w:tr>
    </w:tbl>
    <w:p w14:paraId="3851331B" w14:textId="77777777" w:rsidR="00F64A1E" w:rsidRPr="00F64A1E" w:rsidRDefault="00F64A1E" w:rsidP="00F64A1E">
      <w:pPr>
        <w:spacing w:after="0" w:line="240" w:lineRule="auto"/>
        <w:textAlignment w:val="baseline"/>
        <w:rPr>
          <w:rFonts w:ascii="Arial" w:eastAsia="Times New Roman" w:hAnsi="Arial" w:cs="Arial"/>
          <w:sz w:val="22"/>
          <w:szCs w:val="22"/>
          <w:lang w:eastAsia="en-GB"/>
        </w:rPr>
      </w:pPr>
      <w:r w:rsidRPr="00F64A1E">
        <w:rPr>
          <w:rFonts w:ascii="Avenir Next LT Pro" w:eastAsia="Times New Roman" w:hAnsi="Avenir Next LT Pro" w:cs="Arial"/>
          <w:color w:val="34516C"/>
          <w:sz w:val="18"/>
          <w:szCs w:val="18"/>
          <w:lang w:eastAsia="en-GB"/>
        </w:rPr>
        <w:t> </w:t>
      </w:r>
    </w:p>
    <w:p w14:paraId="1E225606" w14:textId="77777777" w:rsidR="00F64A1E" w:rsidRPr="00F64A1E" w:rsidRDefault="00F64A1E" w:rsidP="00F64A1E">
      <w:pPr>
        <w:spacing w:after="0" w:line="240" w:lineRule="auto"/>
        <w:textAlignment w:val="baseline"/>
        <w:rPr>
          <w:rFonts w:ascii="Arial" w:eastAsia="Times New Roman" w:hAnsi="Arial" w:cs="Arial"/>
          <w:sz w:val="22"/>
          <w:szCs w:val="22"/>
          <w:lang w:eastAsia="en-GB"/>
        </w:rPr>
      </w:pPr>
      <w:r w:rsidRPr="00F64A1E">
        <w:rPr>
          <w:rFonts w:ascii="Avenir Next LT Pro" w:eastAsia="Times New Roman" w:hAnsi="Avenir Next LT Pro" w:cs="Arial"/>
          <w:b/>
          <w:bCs/>
          <w:color w:val="34516C"/>
          <w:sz w:val="22"/>
          <w:szCs w:val="22"/>
          <w:lang w:eastAsia="en-GB"/>
        </w:rPr>
        <w:t>You are also referred to the following key documents and regulations:</w:t>
      </w:r>
      <w:r w:rsidRPr="00F64A1E">
        <w:rPr>
          <w:rFonts w:ascii="Avenir Next LT Pro" w:eastAsia="Times New Roman" w:hAnsi="Avenir Next LT Pro" w:cs="Arial"/>
          <w:color w:val="34516C"/>
          <w:sz w:val="22"/>
          <w:szCs w:val="22"/>
          <w:lang w:eastAsia="en-GB"/>
        </w:rPr>
        <w:t> </w:t>
      </w:r>
    </w:p>
    <w:p w14:paraId="264AE080" w14:textId="164801E7" w:rsidR="00F64A1E" w:rsidRPr="00F36DF3" w:rsidRDefault="00F64A1E" w:rsidP="00BC099E">
      <w:pPr>
        <w:pStyle w:val="ListParagraph"/>
        <w:numPr>
          <w:ilvl w:val="0"/>
          <w:numId w:val="34"/>
        </w:numPr>
        <w:spacing w:after="0" w:line="240" w:lineRule="auto"/>
        <w:textAlignment w:val="baseline"/>
        <w:rPr>
          <w:rFonts w:ascii="Avenir Next LT Pro" w:eastAsia="Times New Roman" w:hAnsi="Avenir Next LT Pro" w:cs="Arial"/>
          <w:sz w:val="22"/>
          <w:szCs w:val="22"/>
          <w:lang w:eastAsia="en-GB"/>
        </w:rPr>
      </w:pPr>
      <w:r w:rsidRPr="00F36DF3">
        <w:rPr>
          <w:rFonts w:ascii="Avenir Next LT Pro" w:eastAsia="Times New Roman" w:hAnsi="Avenir Next LT Pro" w:cs="Arial"/>
          <w:color w:val="34516C"/>
          <w:sz w:val="22"/>
          <w:szCs w:val="22"/>
          <w:lang w:eastAsia="en-GB"/>
        </w:rPr>
        <w:t xml:space="preserve">Education and Training Foundation </w:t>
      </w:r>
      <w:r w:rsidRPr="00F36DF3">
        <w:rPr>
          <w:rFonts w:ascii="Avenir Next LT Pro" w:eastAsia="Times New Roman" w:hAnsi="Avenir Next LT Pro" w:cs="Arial"/>
          <w:i/>
          <w:iCs/>
          <w:color w:val="34516C"/>
          <w:sz w:val="22"/>
          <w:szCs w:val="22"/>
          <w:lang w:eastAsia="en-GB"/>
        </w:rPr>
        <w:t>Professional Standards</w:t>
      </w:r>
      <w:r w:rsidRPr="00F36DF3">
        <w:rPr>
          <w:rFonts w:ascii="Avenir Next LT Pro" w:eastAsia="Times New Roman" w:hAnsi="Avenir Next LT Pro" w:cs="Arial"/>
          <w:color w:val="34516C"/>
          <w:sz w:val="22"/>
          <w:szCs w:val="22"/>
          <w:lang w:eastAsia="en-GB"/>
        </w:rPr>
        <w:t xml:space="preserve"> </w:t>
      </w:r>
      <w:r w:rsidRPr="00142680">
        <w:rPr>
          <w:rFonts w:ascii="Avenir Next LT Pro" w:eastAsia="Times New Roman" w:hAnsi="Avenir Next LT Pro" w:cs="Arial"/>
          <w:sz w:val="22"/>
          <w:szCs w:val="22"/>
          <w:lang w:eastAsia="en-GB"/>
        </w:rPr>
        <w:t>20</w:t>
      </w:r>
      <w:r w:rsidR="00142680" w:rsidRPr="00142680">
        <w:rPr>
          <w:rFonts w:ascii="Avenir Next LT Pro" w:eastAsia="Times New Roman" w:hAnsi="Avenir Next LT Pro" w:cs="Arial"/>
          <w:sz w:val="22"/>
          <w:szCs w:val="22"/>
          <w:lang w:eastAsia="en-GB"/>
        </w:rPr>
        <w:t>22</w:t>
      </w:r>
      <w:r w:rsidRPr="00F36DF3">
        <w:rPr>
          <w:rFonts w:ascii="Avenir Next LT Pro" w:eastAsia="Times New Roman" w:hAnsi="Avenir Next LT Pro" w:cs="Arial"/>
          <w:i/>
          <w:iCs/>
          <w:sz w:val="22"/>
          <w:szCs w:val="22"/>
          <w:lang w:eastAsia="en-GB"/>
        </w:rPr>
        <w:t xml:space="preserve"> </w:t>
      </w:r>
      <w:hyperlink r:id="rId89" w:tgtFrame="_blank" w:history="1">
        <w:r w:rsidRPr="00F36DF3">
          <w:rPr>
            <w:rFonts w:ascii="Avenir Next LT Pro" w:eastAsia="Times New Roman" w:hAnsi="Avenir Next LT Pro" w:cs="Arial"/>
            <w:color w:val="0000FF"/>
            <w:sz w:val="22"/>
            <w:szCs w:val="22"/>
            <w:u w:val="single"/>
            <w:lang w:eastAsia="en-GB"/>
          </w:rPr>
          <w:t>http://www.et-foundation.co.uk/supporting/support-practitioners/professional-standards/</w:t>
        </w:r>
      </w:hyperlink>
      <w:r w:rsidRPr="00F36DF3">
        <w:rPr>
          <w:rFonts w:ascii="Avenir Next LT Pro" w:eastAsia="Times New Roman" w:hAnsi="Avenir Next LT Pro" w:cs="Arial"/>
          <w:sz w:val="22"/>
          <w:szCs w:val="22"/>
          <w:lang w:eastAsia="en-GB"/>
        </w:rPr>
        <w:t>  </w:t>
      </w:r>
    </w:p>
    <w:p w14:paraId="5A36D8FA" w14:textId="4AFC1A79" w:rsidR="00F36DF3" w:rsidRDefault="00F64A1E" w:rsidP="00BC099E">
      <w:pPr>
        <w:pStyle w:val="ListParagraph"/>
        <w:numPr>
          <w:ilvl w:val="0"/>
          <w:numId w:val="34"/>
        </w:numPr>
        <w:spacing w:after="0" w:line="240" w:lineRule="auto"/>
        <w:textAlignment w:val="baseline"/>
        <w:rPr>
          <w:rFonts w:ascii="Avenir Next LT Pro" w:eastAsia="Times New Roman" w:hAnsi="Avenir Next LT Pro" w:cs="Arial"/>
          <w:sz w:val="22"/>
          <w:szCs w:val="22"/>
          <w:lang w:eastAsia="en-GB"/>
        </w:rPr>
      </w:pPr>
      <w:r w:rsidRPr="00F36DF3">
        <w:rPr>
          <w:rFonts w:ascii="Avenir Next LT Pro" w:eastAsia="Times New Roman" w:hAnsi="Avenir Next LT Pro" w:cs="Arial"/>
          <w:color w:val="34516C"/>
          <w:sz w:val="22"/>
          <w:szCs w:val="22"/>
          <w:lang w:eastAsia="en-GB"/>
        </w:rPr>
        <w:t xml:space="preserve">Department for Education </w:t>
      </w:r>
      <w:r w:rsidRPr="00F36DF3">
        <w:rPr>
          <w:rFonts w:ascii="Avenir Next LT Pro" w:eastAsia="Times New Roman" w:hAnsi="Avenir Next LT Pro" w:cs="Arial"/>
          <w:i/>
          <w:iCs/>
          <w:color w:val="34516C"/>
          <w:sz w:val="22"/>
          <w:szCs w:val="22"/>
          <w:lang w:eastAsia="en-GB"/>
        </w:rPr>
        <w:t>Teachers’ Standards</w:t>
      </w:r>
      <w:r w:rsidRPr="00F36DF3">
        <w:rPr>
          <w:rFonts w:ascii="Avenir Next LT Pro" w:eastAsia="Times New Roman" w:hAnsi="Avenir Next LT Pro" w:cs="Arial"/>
          <w:color w:val="34516C"/>
          <w:sz w:val="22"/>
          <w:szCs w:val="22"/>
          <w:lang w:eastAsia="en-GB"/>
        </w:rPr>
        <w:t xml:space="preserve"> 2011 (for school teachers)   </w:t>
      </w:r>
      <w:hyperlink r:id="rId90" w:tgtFrame="_blank" w:history="1">
        <w:r w:rsidRPr="00F36DF3">
          <w:rPr>
            <w:rFonts w:ascii="Avenir Next LT Pro" w:eastAsia="Times New Roman" w:hAnsi="Avenir Next LT Pro" w:cs="Arial"/>
            <w:color w:val="0000FF"/>
            <w:sz w:val="22"/>
            <w:szCs w:val="22"/>
            <w:u w:val="single"/>
            <w:lang w:eastAsia="en-GB"/>
          </w:rPr>
          <w:t>https://assets.publishing.service.gov.uk/government/uploads/system/uploads/attachment_data/file/665520/Teachers__Standards.pdf</w:t>
        </w:r>
      </w:hyperlink>
      <w:r w:rsidRPr="00F36DF3">
        <w:rPr>
          <w:rFonts w:ascii="Avenir Next LT Pro" w:eastAsia="Times New Roman" w:hAnsi="Avenir Next LT Pro" w:cs="Arial"/>
          <w:sz w:val="22"/>
          <w:szCs w:val="22"/>
          <w:lang w:eastAsia="en-GB"/>
        </w:rPr>
        <w:t> </w:t>
      </w:r>
    </w:p>
    <w:p w14:paraId="20722BAC" w14:textId="44905EBC" w:rsidR="00F36DF3" w:rsidRDefault="00F64A1E" w:rsidP="00BC099E">
      <w:pPr>
        <w:pStyle w:val="ListParagraph"/>
        <w:numPr>
          <w:ilvl w:val="0"/>
          <w:numId w:val="34"/>
        </w:numPr>
        <w:spacing w:after="0" w:line="240" w:lineRule="auto"/>
        <w:textAlignment w:val="baseline"/>
        <w:rPr>
          <w:rFonts w:ascii="Avenir Next LT Pro" w:eastAsia="Times New Roman" w:hAnsi="Avenir Next LT Pro" w:cs="Arial"/>
          <w:sz w:val="22"/>
          <w:szCs w:val="22"/>
          <w:lang w:eastAsia="en-GB"/>
        </w:rPr>
      </w:pPr>
      <w:r w:rsidRPr="00F36DF3">
        <w:rPr>
          <w:rFonts w:ascii="Avenir Next LT Pro" w:eastAsia="Times New Roman" w:hAnsi="Avenir Next LT Pro" w:cs="Arial"/>
          <w:color w:val="34516C"/>
          <w:sz w:val="22"/>
          <w:szCs w:val="22"/>
          <w:lang w:eastAsia="en-GB"/>
        </w:rPr>
        <w:t xml:space="preserve">Society for Education and Training </w:t>
      </w:r>
      <w:r w:rsidRPr="00F36DF3">
        <w:rPr>
          <w:rFonts w:ascii="Avenir Next LT Pro" w:eastAsia="Times New Roman" w:hAnsi="Avenir Next LT Pro" w:cs="Arial"/>
          <w:i/>
          <w:iCs/>
          <w:color w:val="34516C"/>
          <w:sz w:val="22"/>
          <w:szCs w:val="22"/>
          <w:lang w:eastAsia="en-GB"/>
        </w:rPr>
        <w:t>Code of Professional Practice</w:t>
      </w:r>
      <w:r w:rsidRPr="00F36DF3">
        <w:rPr>
          <w:rFonts w:ascii="Avenir Next LT Pro" w:eastAsia="Times New Roman" w:hAnsi="Avenir Next LT Pro" w:cs="Arial"/>
          <w:sz w:val="22"/>
          <w:szCs w:val="22"/>
          <w:lang w:eastAsia="en-GB"/>
        </w:rPr>
        <w:t xml:space="preserve"> </w:t>
      </w:r>
      <w:hyperlink r:id="rId91" w:tgtFrame="_blank" w:history="1">
        <w:r w:rsidRPr="00F36DF3">
          <w:rPr>
            <w:rFonts w:ascii="Avenir Next LT Pro" w:eastAsia="Times New Roman" w:hAnsi="Avenir Next LT Pro" w:cs="Arial"/>
            <w:color w:val="0000FF"/>
            <w:sz w:val="22"/>
            <w:szCs w:val="22"/>
            <w:u w:val="single"/>
            <w:lang w:eastAsia="en-GB"/>
          </w:rPr>
          <w:t>https://set.et-foundation.co.uk/membership/code-of-professional-practice/</w:t>
        </w:r>
      </w:hyperlink>
      <w:r w:rsidRPr="00F36DF3">
        <w:rPr>
          <w:rFonts w:ascii="Avenir Next LT Pro" w:eastAsia="Times New Roman" w:hAnsi="Avenir Next LT Pro" w:cs="Arial"/>
          <w:sz w:val="22"/>
          <w:szCs w:val="22"/>
          <w:lang w:eastAsia="en-GB"/>
        </w:rPr>
        <w:t> </w:t>
      </w:r>
    </w:p>
    <w:p w14:paraId="32C3A9CF" w14:textId="5013BE23" w:rsidR="00F64A1E" w:rsidRPr="00F36DF3" w:rsidRDefault="00F64A1E" w:rsidP="00BC099E">
      <w:pPr>
        <w:pStyle w:val="ListParagraph"/>
        <w:numPr>
          <w:ilvl w:val="0"/>
          <w:numId w:val="34"/>
        </w:numPr>
        <w:spacing w:after="0" w:line="240" w:lineRule="auto"/>
        <w:textAlignment w:val="baseline"/>
        <w:rPr>
          <w:rFonts w:ascii="Avenir Next LT Pro" w:eastAsia="Times New Roman" w:hAnsi="Avenir Next LT Pro" w:cs="Arial"/>
          <w:sz w:val="22"/>
          <w:szCs w:val="22"/>
          <w:lang w:eastAsia="en-GB"/>
        </w:rPr>
      </w:pPr>
      <w:r w:rsidRPr="00F36DF3">
        <w:rPr>
          <w:rFonts w:ascii="Avenir Next LT Pro" w:eastAsia="Times New Roman" w:hAnsi="Avenir Next LT Pro" w:cs="Arial"/>
          <w:color w:val="34516C"/>
          <w:sz w:val="22"/>
          <w:szCs w:val="22"/>
          <w:lang w:eastAsia="en-GB"/>
        </w:rPr>
        <w:t xml:space="preserve">UCLan Regulations for the </w:t>
      </w:r>
      <w:r w:rsidRPr="00F36DF3">
        <w:rPr>
          <w:rFonts w:ascii="Avenir Next LT Pro" w:eastAsia="Times New Roman" w:hAnsi="Avenir Next LT Pro" w:cs="Arial"/>
          <w:i/>
          <w:iCs/>
          <w:color w:val="34516C"/>
          <w:sz w:val="22"/>
          <w:szCs w:val="22"/>
          <w:lang w:eastAsia="en-GB"/>
        </w:rPr>
        <w:t>Conduct of Students and Fitness to Practise Procedure</w:t>
      </w:r>
      <w:r w:rsidRPr="00F36DF3">
        <w:rPr>
          <w:rFonts w:ascii="Avenir Next LT Pro" w:eastAsia="Times New Roman" w:hAnsi="Avenir Next LT Pro" w:cs="Arial"/>
          <w:b/>
          <w:bCs/>
          <w:sz w:val="22"/>
          <w:szCs w:val="22"/>
          <w:lang w:eastAsia="en-GB"/>
        </w:rPr>
        <w:t xml:space="preserve"> </w:t>
      </w:r>
      <w:r w:rsidRPr="00F36DF3">
        <w:rPr>
          <w:rFonts w:ascii="Avenir Next LT Pro" w:eastAsia="Times New Roman" w:hAnsi="Avenir Next LT Pro" w:cs="Arial"/>
          <w:color w:val="0000FF"/>
          <w:sz w:val="22"/>
          <w:szCs w:val="22"/>
          <w:u w:val="single"/>
          <w:lang w:eastAsia="en-GB"/>
        </w:rPr>
        <w:t>https://www.uclan.ac.uk/study_here/student-contract-taught-programmes.php</w:t>
      </w:r>
      <w:r w:rsidRPr="00F36DF3">
        <w:rPr>
          <w:rFonts w:ascii="Arial" w:eastAsia="Times New Roman" w:hAnsi="Arial" w:cs="Arial"/>
          <w:sz w:val="18"/>
          <w:szCs w:val="18"/>
          <w:lang w:eastAsia="en-GB"/>
        </w:rPr>
        <w:t>  </w:t>
      </w:r>
    </w:p>
    <w:p w14:paraId="216C659B" w14:textId="56829EEF" w:rsidR="0024089A" w:rsidRDefault="0024089A" w:rsidP="0024089A">
      <w:pPr>
        <w:rPr>
          <w:lang w:eastAsia="en-GB"/>
        </w:rPr>
      </w:pPr>
    </w:p>
    <w:p w14:paraId="6C18166E" w14:textId="77777777" w:rsidR="0024089A" w:rsidRPr="0024089A" w:rsidRDefault="0024089A" w:rsidP="0024089A">
      <w:pPr>
        <w:rPr>
          <w:lang w:eastAsia="en-GB"/>
        </w:rPr>
      </w:pPr>
    </w:p>
    <w:bookmarkEnd w:id="73"/>
    <w:p w14:paraId="5F2F45CE" w14:textId="77777777" w:rsidR="00F64A1E" w:rsidRDefault="00F64A1E">
      <w:pPr>
        <w:rPr>
          <w:rFonts w:ascii="Avenir Next LT Pro" w:eastAsiaTheme="majorEastAsia" w:hAnsi="Avenir Next LT Pro" w:cstheme="majorBidi"/>
          <w:b/>
          <w:bCs/>
          <w:color w:val="007FB0"/>
          <w:sz w:val="32"/>
          <w:szCs w:val="32"/>
          <w:lang w:eastAsia="en-GB"/>
        </w:rPr>
      </w:pPr>
      <w:r>
        <w:rPr>
          <w:rFonts w:ascii="Avenir Next LT Pro" w:hAnsi="Avenir Next LT Pro"/>
          <w:b/>
          <w:bCs/>
          <w:color w:val="007FB0"/>
          <w:sz w:val="32"/>
          <w:szCs w:val="32"/>
          <w:lang w:eastAsia="en-GB"/>
        </w:rPr>
        <w:br w:type="page"/>
      </w:r>
    </w:p>
    <w:p w14:paraId="772AA75B" w14:textId="4A4BF628" w:rsidR="009C11CE" w:rsidRPr="00F64A1E" w:rsidRDefault="0024089A" w:rsidP="0024089A">
      <w:pPr>
        <w:pStyle w:val="Heading2"/>
        <w:rPr>
          <w:rFonts w:ascii="Avenir Next LT Pro" w:hAnsi="Avenir Next LT Pro"/>
          <w:b/>
          <w:bCs/>
          <w:color w:val="34516C"/>
          <w:sz w:val="32"/>
          <w:szCs w:val="32"/>
          <w:lang w:eastAsia="en-GB"/>
        </w:rPr>
      </w:pPr>
      <w:bookmarkStart w:id="74" w:name="_Hlk107235023"/>
      <w:r w:rsidRPr="00F64A1E">
        <w:rPr>
          <w:rFonts w:ascii="Avenir Next LT Pro" w:hAnsi="Avenir Next LT Pro"/>
          <w:b/>
          <w:bCs/>
          <w:color w:val="34516C"/>
          <w:sz w:val="32"/>
          <w:szCs w:val="32"/>
          <w:lang w:eastAsia="en-GB"/>
        </w:rPr>
        <w:lastRenderedPageBreak/>
        <w:t>Appendix 2: Programme Specification</w:t>
      </w:r>
    </w:p>
    <w:bookmarkEnd w:id="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C11CE" w:rsidRPr="009C11CE" w14:paraId="0EE6E009" w14:textId="77777777" w:rsidTr="009C11CE">
        <w:tc>
          <w:tcPr>
            <w:tcW w:w="9242" w:type="dxa"/>
            <w:tcBorders>
              <w:top w:val="single" w:sz="4" w:space="0" w:color="auto"/>
              <w:left w:val="single" w:sz="4" w:space="0" w:color="auto"/>
              <w:bottom w:val="single" w:sz="4" w:space="0" w:color="auto"/>
              <w:right w:val="single" w:sz="4" w:space="0" w:color="auto"/>
            </w:tcBorders>
          </w:tcPr>
          <w:p w14:paraId="7538CDAE" w14:textId="77777777" w:rsidR="009C11CE" w:rsidRPr="009C11CE" w:rsidRDefault="009C11CE" w:rsidP="009C11CE">
            <w:pPr>
              <w:rPr>
                <w:rFonts w:ascii="Avenir Next LT Pro" w:hAnsi="Avenir Next LT Pro"/>
              </w:rPr>
            </w:pPr>
          </w:p>
          <w:p w14:paraId="1F378586" w14:textId="77777777" w:rsidR="009C11CE" w:rsidRPr="009C11CE" w:rsidRDefault="009C11CE" w:rsidP="009C11CE">
            <w:pPr>
              <w:jc w:val="center"/>
              <w:rPr>
                <w:rFonts w:ascii="Avenir Next LT Pro" w:hAnsi="Avenir Next LT Pro"/>
                <w:b/>
                <w:bCs/>
              </w:rPr>
            </w:pPr>
            <w:r w:rsidRPr="009C11CE">
              <w:rPr>
                <w:rFonts w:ascii="Avenir Next LT Pro" w:hAnsi="Avenir Next LT Pro"/>
                <w:b/>
                <w:bCs/>
              </w:rPr>
              <w:t>UNIVERSITY OF CENTRAL LANCASHIRE</w:t>
            </w:r>
          </w:p>
          <w:p w14:paraId="300A1C27" w14:textId="77777777" w:rsidR="009C11CE" w:rsidRPr="009C11CE" w:rsidRDefault="009C11CE" w:rsidP="009C11CE">
            <w:pPr>
              <w:rPr>
                <w:rFonts w:ascii="Avenir Next LT Pro" w:hAnsi="Avenir Next LT Pro"/>
              </w:rPr>
            </w:pPr>
          </w:p>
        </w:tc>
      </w:tr>
    </w:tbl>
    <w:p w14:paraId="4A2D60E8" w14:textId="77777777" w:rsidR="009C11CE" w:rsidRPr="009C11CE" w:rsidRDefault="009C11CE" w:rsidP="009C11CE">
      <w:pPr>
        <w:rPr>
          <w:rFonts w:ascii="Avenir Next LT Pro" w:hAnsi="Avenir Next LT Pro"/>
        </w:rPr>
      </w:pPr>
    </w:p>
    <w:p w14:paraId="49EB817E" w14:textId="77777777" w:rsidR="009C11CE" w:rsidRPr="009C11CE" w:rsidRDefault="009C11CE" w:rsidP="009C11CE">
      <w:pPr>
        <w:rPr>
          <w:rFonts w:ascii="Avenir Next LT Pro" w:hAnsi="Avenir Next LT Pro"/>
          <w:b/>
          <w:bCs/>
        </w:rPr>
      </w:pPr>
      <w:r w:rsidRPr="009C11CE">
        <w:rPr>
          <w:rFonts w:ascii="Avenir Next LT Pro" w:hAnsi="Avenir Next LT Pro"/>
          <w:b/>
          <w:bCs/>
        </w:rPr>
        <w:t>Programme Specification</w:t>
      </w:r>
    </w:p>
    <w:p w14:paraId="6AD3971D" w14:textId="77777777" w:rsidR="009C11CE" w:rsidRDefault="009C11CE" w:rsidP="009C11CE">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11CE" w:rsidRPr="009C11CE" w14:paraId="5BB02B3A" w14:textId="77777777" w:rsidTr="009C11CE">
        <w:tc>
          <w:tcPr>
            <w:tcW w:w="9648" w:type="dxa"/>
            <w:tcBorders>
              <w:top w:val="single" w:sz="4" w:space="0" w:color="auto"/>
              <w:left w:val="single" w:sz="4" w:space="0" w:color="auto"/>
              <w:bottom w:val="single" w:sz="4" w:space="0" w:color="auto"/>
              <w:right w:val="single" w:sz="4" w:space="0" w:color="auto"/>
            </w:tcBorders>
          </w:tcPr>
          <w:p w14:paraId="5259134B" w14:textId="77777777" w:rsidR="009C11CE" w:rsidRPr="009C11CE" w:rsidRDefault="009C11CE">
            <w:pPr>
              <w:rPr>
                <w:rFonts w:ascii="Avenir Next LT Pro" w:hAnsi="Avenir Next LT Pro"/>
              </w:rPr>
            </w:pPr>
          </w:p>
          <w:p w14:paraId="3E46037B" w14:textId="77777777" w:rsidR="009C11CE" w:rsidRPr="009C11CE" w:rsidRDefault="009C11CE">
            <w:pPr>
              <w:rPr>
                <w:rFonts w:ascii="Avenir Next LT Pro" w:hAnsi="Avenir Next LT Pro"/>
              </w:rPr>
            </w:pPr>
            <w:r w:rsidRPr="009C11CE">
              <w:rPr>
                <w:rFonts w:ascii="Avenir Next LT Pro" w:hAnsi="Avenir Next LT Pro"/>
              </w:rPr>
              <w:t>This Programme Specification provides a concise summary of the main features of the programme and the learning outcomes that a typical student might reasonably be expected to achieve and demonstrate if he/she takes full advantage of the learning opportunities that are provided.</w:t>
            </w:r>
          </w:p>
          <w:p w14:paraId="1F005A5B" w14:textId="77777777" w:rsidR="009C11CE" w:rsidRPr="009C11CE" w:rsidRDefault="009C11CE">
            <w:pPr>
              <w:rPr>
                <w:rFonts w:ascii="Avenir Next LT Pro" w:hAnsi="Avenir Next LT Pro"/>
              </w:rPr>
            </w:pPr>
          </w:p>
          <w:p w14:paraId="6B971246" w14:textId="77777777" w:rsidR="009C11CE" w:rsidRPr="009C11CE" w:rsidRDefault="009C11CE">
            <w:pPr>
              <w:rPr>
                <w:rFonts w:ascii="Avenir Next LT Pro" w:hAnsi="Avenir Next LT Pro"/>
              </w:rPr>
            </w:pPr>
            <w:r w:rsidRPr="009C11CE">
              <w:rPr>
                <w:rFonts w:ascii="Avenir Next LT Pro" w:hAnsi="Avenir Next LT Pro"/>
              </w:rPr>
              <w:t>Sources of information on the programme can be found in Section 17</w:t>
            </w:r>
          </w:p>
          <w:p w14:paraId="1DA4F0A2" w14:textId="77777777" w:rsidR="009C11CE" w:rsidRPr="009C11CE" w:rsidRDefault="009C11CE">
            <w:pPr>
              <w:rPr>
                <w:rFonts w:ascii="Avenir Next LT Pro" w:hAnsi="Avenir Next LT Pro"/>
              </w:rPr>
            </w:pPr>
          </w:p>
        </w:tc>
      </w:tr>
    </w:tbl>
    <w:p w14:paraId="107728A4" w14:textId="77777777" w:rsidR="009C11CE" w:rsidRPr="009C11CE" w:rsidRDefault="009C11CE" w:rsidP="009C11CE">
      <w:pPr>
        <w:rPr>
          <w:rFonts w:ascii="Avenir Next LT Pro" w:hAnsi="Avenir Next LT Pro"/>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1877"/>
        <w:gridCol w:w="1199"/>
        <w:gridCol w:w="960"/>
        <w:gridCol w:w="3253"/>
      </w:tblGrid>
      <w:tr w:rsidR="009C11CE" w:rsidRPr="009C11CE" w14:paraId="75086C4D"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465EC384" w14:textId="77777777" w:rsidR="009C11CE" w:rsidRPr="009C11CE" w:rsidRDefault="009C11CE" w:rsidP="00BC099E">
            <w:pPr>
              <w:numPr>
                <w:ilvl w:val="0"/>
                <w:numId w:val="8"/>
              </w:numPr>
              <w:spacing w:after="0" w:line="240" w:lineRule="auto"/>
              <w:rPr>
                <w:rFonts w:ascii="Avenir Next LT Pro" w:hAnsi="Avenir Next LT Pro"/>
                <w:b/>
                <w:bCs/>
              </w:rPr>
            </w:pPr>
            <w:r w:rsidRPr="009C11CE">
              <w:rPr>
                <w:rFonts w:ascii="Avenir Next LT Pro" w:hAnsi="Avenir Next LT Pro"/>
                <w:b/>
                <w:bCs/>
              </w:rPr>
              <w:t>Awarding Institution / Body</w:t>
            </w:r>
          </w:p>
          <w:p w14:paraId="3C7F71AD" w14:textId="77777777" w:rsidR="009C11CE" w:rsidRPr="009C11CE" w:rsidRDefault="009C11CE">
            <w:pPr>
              <w:rPr>
                <w:rFonts w:ascii="Avenir Next LT Pro" w:hAnsi="Avenir Next LT Pro"/>
                <w:b/>
                <w:bCs/>
              </w:rPr>
            </w:pPr>
          </w:p>
          <w:p w14:paraId="0038C1B5" w14:textId="77777777" w:rsidR="009C11CE" w:rsidRPr="009C11CE" w:rsidRDefault="009C11CE">
            <w:pPr>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hideMark/>
          </w:tcPr>
          <w:p w14:paraId="1C6BF7A6" w14:textId="77777777" w:rsidR="009C11CE" w:rsidRPr="009C11CE" w:rsidRDefault="009C11CE">
            <w:pPr>
              <w:rPr>
                <w:rFonts w:ascii="Avenir Next LT Pro" w:hAnsi="Avenir Next LT Pro"/>
              </w:rPr>
            </w:pPr>
            <w:r w:rsidRPr="009C11CE">
              <w:rPr>
                <w:rFonts w:ascii="Avenir Next LT Pro" w:hAnsi="Avenir Next LT Pro"/>
              </w:rPr>
              <w:t>University of Central Lancashire</w:t>
            </w:r>
          </w:p>
        </w:tc>
      </w:tr>
      <w:tr w:rsidR="009C11CE" w:rsidRPr="009C11CE" w14:paraId="459E9D2C"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5F2FBBC2" w14:textId="77777777" w:rsidR="009C11CE" w:rsidRPr="009C11CE" w:rsidRDefault="009C11CE" w:rsidP="00BC099E">
            <w:pPr>
              <w:numPr>
                <w:ilvl w:val="0"/>
                <w:numId w:val="8"/>
              </w:numPr>
              <w:spacing w:after="0" w:line="240" w:lineRule="auto"/>
              <w:rPr>
                <w:rFonts w:ascii="Avenir Next LT Pro" w:hAnsi="Avenir Next LT Pro"/>
                <w:b/>
                <w:bCs/>
              </w:rPr>
            </w:pPr>
            <w:r w:rsidRPr="009C11CE">
              <w:rPr>
                <w:rFonts w:ascii="Avenir Next LT Pro" w:hAnsi="Avenir Next LT Pro"/>
                <w:b/>
                <w:bCs/>
              </w:rPr>
              <w:t>Teaching Institution and Location of Delivery</w:t>
            </w:r>
          </w:p>
          <w:p w14:paraId="4542EFFF" w14:textId="77777777" w:rsidR="009C11CE" w:rsidRPr="009C11CE" w:rsidRDefault="009C11CE">
            <w:pPr>
              <w:rPr>
                <w:rFonts w:ascii="Avenir Next LT Pro" w:hAnsi="Avenir Next LT Pro"/>
                <w:b/>
                <w:bCs/>
              </w:rPr>
            </w:pPr>
          </w:p>
          <w:p w14:paraId="33FDE068" w14:textId="77777777" w:rsidR="009C11CE" w:rsidRPr="009C11CE" w:rsidRDefault="009C11CE">
            <w:pPr>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tcPr>
          <w:p w14:paraId="694045B2" w14:textId="389EBACC" w:rsidR="003851DA" w:rsidRPr="009C0AB1" w:rsidRDefault="003851DA" w:rsidP="003851DA">
            <w:pPr>
              <w:rPr>
                <w:rFonts w:ascii="Avenir Next LT Pro" w:hAnsi="Avenir Next LT Pro"/>
              </w:rPr>
            </w:pPr>
            <w:r w:rsidRPr="009C0AB1">
              <w:rPr>
                <w:rFonts w:ascii="Avenir Next LT Pro" w:hAnsi="Avenir Next LT Pro"/>
              </w:rPr>
              <w:t xml:space="preserve">Blackburn, Burnley, </w:t>
            </w:r>
            <w:r w:rsidRPr="00A15E4E">
              <w:rPr>
                <w:rFonts w:ascii="Avenir Next LT Pro" w:hAnsi="Avenir Next LT Pro"/>
                <w:strike/>
              </w:rPr>
              <w:t>Carlisle</w:t>
            </w:r>
            <w:r>
              <w:rPr>
                <w:rFonts w:ascii="Avenir Next LT Pro" w:hAnsi="Avenir Next LT Pro"/>
                <w:strike/>
              </w:rPr>
              <w:t>*</w:t>
            </w:r>
            <w:r w:rsidRPr="009C0AB1">
              <w:rPr>
                <w:rFonts w:ascii="Avenir Next LT Pro" w:hAnsi="Avenir Next LT Pro"/>
              </w:rPr>
              <w:t xml:space="preserve">, Furness, Hugh Baird, </w:t>
            </w:r>
            <w:r w:rsidRPr="009C0AB1">
              <w:rPr>
                <w:rFonts w:ascii="Avenir Next LT Pro" w:hAnsi="Avenir Next LT Pro"/>
                <w:strike/>
              </w:rPr>
              <w:t>Kendal</w:t>
            </w:r>
            <w:r w:rsidRPr="009C0AB1">
              <w:rPr>
                <w:rFonts w:ascii="Avenir Next LT Pro" w:hAnsi="Avenir Next LT Pro"/>
              </w:rPr>
              <w:t xml:space="preserve">*, Lakes College West Cumbria, </w:t>
            </w:r>
            <w:r w:rsidRPr="00A15E4E">
              <w:rPr>
                <w:rFonts w:ascii="Avenir Next LT Pro" w:hAnsi="Avenir Next LT Pro"/>
                <w:strike/>
              </w:rPr>
              <w:t>Lancaster &amp; Morecambe</w:t>
            </w:r>
            <w:r>
              <w:rPr>
                <w:rFonts w:ascii="Avenir Next LT Pro" w:hAnsi="Avenir Next LT Pro"/>
              </w:rPr>
              <w:t>*</w:t>
            </w:r>
            <w:r w:rsidRPr="009C0AB1">
              <w:rPr>
                <w:rFonts w:ascii="Avenir Next LT Pro" w:hAnsi="Avenir Next LT Pro"/>
              </w:rPr>
              <w:t xml:space="preserve">, Myerscough, </w:t>
            </w:r>
            <w:r w:rsidRPr="009C0AB1">
              <w:rPr>
                <w:rFonts w:ascii="Avenir Next LT Pro" w:hAnsi="Avenir Next LT Pro"/>
                <w:strike/>
              </w:rPr>
              <w:t>Runshaw *</w:t>
            </w:r>
            <w:r w:rsidRPr="009C0AB1">
              <w:rPr>
                <w:rFonts w:ascii="Avenir Next LT Pro" w:hAnsi="Avenir Next LT Pro"/>
              </w:rPr>
              <w:t>, St Helens, Southport, Wigan &amp; Leigh, Wirral Metropolitan</w:t>
            </w:r>
          </w:p>
          <w:p w14:paraId="622F24AB" w14:textId="61BEA9DC" w:rsidR="009C11CE" w:rsidRPr="009C11CE" w:rsidRDefault="003851DA" w:rsidP="003851DA">
            <w:pPr>
              <w:rPr>
                <w:rFonts w:ascii="Avenir Next LT Pro" w:hAnsi="Avenir Next LT Pro"/>
              </w:rPr>
            </w:pPr>
            <w:r>
              <w:rPr>
                <w:rFonts w:ascii="Avenir Next LT Pro" w:hAnsi="Avenir Next LT Pro"/>
              </w:rPr>
              <w:t>*Withdrawn</w:t>
            </w:r>
          </w:p>
        </w:tc>
      </w:tr>
      <w:tr w:rsidR="009C11CE" w:rsidRPr="009C11CE" w14:paraId="1DB117C2"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71006DC9" w14:textId="77777777" w:rsidR="009C11CE" w:rsidRPr="009C11CE" w:rsidRDefault="009C11CE" w:rsidP="00BC099E">
            <w:pPr>
              <w:numPr>
                <w:ilvl w:val="0"/>
                <w:numId w:val="8"/>
              </w:numPr>
              <w:spacing w:after="0" w:line="240" w:lineRule="auto"/>
              <w:rPr>
                <w:rFonts w:ascii="Avenir Next LT Pro" w:hAnsi="Avenir Next LT Pro"/>
                <w:b/>
                <w:bCs/>
              </w:rPr>
            </w:pPr>
            <w:r w:rsidRPr="009C11CE">
              <w:rPr>
                <w:rFonts w:ascii="Avenir Next LT Pro" w:hAnsi="Avenir Next LT Pro"/>
                <w:b/>
                <w:bCs/>
              </w:rPr>
              <w:t>University School/Centre</w:t>
            </w:r>
          </w:p>
          <w:p w14:paraId="388098D4" w14:textId="77777777" w:rsidR="009C11CE" w:rsidRPr="009C11CE" w:rsidRDefault="009C11CE">
            <w:pPr>
              <w:rPr>
                <w:rFonts w:ascii="Avenir Next LT Pro" w:hAnsi="Avenir Next LT Pro"/>
                <w:b/>
                <w:bCs/>
              </w:rPr>
            </w:pPr>
          </w:p>
          <w:p w14:paraId="3873CA91" w14:textId="77777777" w:rsidR="009C11CE" w:rsidRPr="009C11CE" w:rsidRDefault="009C11CE">
            <w:pPr>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hideMark/>
          </w:tcPr>
          <w:p w14:paraId="4D2EF670" w14:textId="77777777" w:rsidR="009C11CE" w:rsidRPr="009C11CE" w:rsidRDefault="009C11CE">
            <w:pPr>
              <w:rPr>
                <w:rFonts w:ascii="Avenir Next LT Pro" w:hAnsi="Avenir Next LT Pro"/>
              </w:rPr>
            </w:pPr>
            <w:r w:rsidRPr="009C11CE">
              <w:rPr>
                <w:rFonts w:ascii="Avenir Next LT Pro" w:hAnsi="Avenir Next LT Pro"/>
              </w:rPr>
              <w:t>School of Humanities, Language and Global Studies</w:t>
            </w:r>
          </w:p>
        </w:tc>
      </w:tr>
      <w:tr w:rsidR="009C11CE" w:rsidRPr="009C11CE" w14:paraId="47D0552E"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2DE924A0" w14:textId="77777777" w:rsidR="009C11CE" w:rsidRPr="009C11CE" w:rsidRDefault="009C11CE" w:rsidP="00BC099E">
            <w:pPr>
              <w:numPr>
                <w:ilvl w:val="0"/>
                <w:numId w:val="8"/>
              </w:numPr>
              <w:spacing w:after="0" w:line="240" w:lineRule="auto"/>
              <w:rPr>
                <w:rFonts w:ascii="Avenir Next LT Pro" w:hAnsi="Avenir Next LT Pro"/>
                <w:b/>
                <w:bCs/>
              </w:rPr>
            </w:pPr>
            <w:r w:rsidRPr="009C11CE">
              <w:rPr>
                <w:rFonts w:ascii="Avenir Next LT Pro" w:hAnsi="Avenir Next LT Pro"/>
                <w:b/>
                <w:bCs/>
              </w:rPr>
              <w:t>External Accreditation</w:t>
            </w:r>
          </w:p>
          <w:p w14:paraId="642EDBF9" w14:textId="77777777" w:rsidR="009C11CE" w:rsidRPr="009C11CE" w:rsidRDefault="009C11CE">
            <w:pPr>
              <w:rPr>
                <w:rFonts w:ascii="Avenir Next LT Pro" w:hAnsi="Avenir Next LT Pro"/>
                <w:b/>
                <w:bCs/>
              </w:rPr>
            </w:pPr>
          </w:p>
          <w:p w14:paraId="74B9D517" w14:textId="77777777" w:rsidR="009C11CE" w:rsidRPr="009C11CE" w:rsidRDefault="009C11CE">
            <w:pPr>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hideMark/>
          </w:tcPr>
          <w:p w14:paraId="1830DA4E" w14:textId="37D5FC0B" w:rsidR="009C11CE" w:rsidRPr="009C11CE" w:rsidRDefault="009C11CE">
            <w:pPr>
              <w:rPr>
                <w:rFonts w:ascii="Avenir Next LT Pro" w:hAnsi="Avenir Next LT Pro"/>
              </w:rPr>
            </w:pPr>
            <w:r w:rsidRPr="009C11CE">
              <w:rPr>
                <w:rFonts w:ascii="Avenir Next LT Pro" w:hAnsi="Avenir Next LT Pro"/>
              </w:rPr>
              <w:t xml:space="preserve">Meets ETF </w:t>
            </w:r>
            <w:r w:rsidR="00E03759" w:rsidRPr="009C11CE">
              <w:rPr>
                <w:rFonts w:ascii="Avenir Next LT Pro" w:hAnsi="Avenir Next LT Pro"/>
              </w:rPr>
              <w:t>2016 guidance</w:t>
            </w:r>
            <w:r w:rsidRPr="009C11CE">
              <w:rPr>
                <w:rFonts w:ascii="Avenir Next LT Pro" w:hAnsi="Avenir Next LT Pro"/>
              </w:rPr>
              <w:t xml:space="preserve"> on the teaching qualifications for the further education and skills sector (incorporates content of Award in Education and Training) </w:t>
            </w:r>
          </w:p>
          <w:p w14:paraId="25339B0F" w14:textId="77777777" w:rsidR="009C11CE" w:rsidRPr="009C11CE" w:rsidRDefault="009C11CE">
            <w:pPr>
              <w:rPr>
                <w:rFonts w:ascii="Avenir Next LT Pro" w:hAnsi="Avenir Next LT Pro"/>
              </w:rPr>
            </w:pPr>
            <w:r w:rsidRPr="009C11CE">
              <w:rPr>
                <w:rFonts w:ascii="Avenir Next LT Pro" w:hAnsi="Avenir Next LT Pro"/>
              </w:rPr>
              <w:t xml:space="preserve">Ofsted inspection </w:t>
            </w:r>
          </w:p>
        </w:tc>
      </w:tr>
      <w:tr w:rsidR="009C11CE" w:rsidRPr="009C11CE" w14:paraId="7EF659F9"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1E60B189" w14:textId="77777777" w:rsidR="009C11CE" w:rsidRPr="009C11CE" w:rsidRDefault="009C11CE" w:rsidP="00BC099E">
            <w:pPr>
              <w:numPr>
                <w:ilvl w:val="0"/>
                <w:numId w:val="8"/>
              </w:numPr>
              <w:spacing w:after="0" w:line="240" w:lineRule="auto"/>
              <w:rPr>
                <w:rFonts w:ascii="Avenir Next LT Pro" w:hAnsi="Avenir Next LT Pro"/>
                <w:b/>
                <w:bCs/>
              </w:rPr>
            </w:pPr>
            <w:r w:rsidRPr="009C11CE">
              <w:rPr>
                <w:rFonts w:ascii="Avenir Next LT Pro" w:hAnsi="Avenir Next LT Pro"/>
                <w:b/>
                <w:bCs/>
              </w:rPr>
              <w:t>Title of Final Award</w:t>
            </w:r>
          </w:p>
          <w:p w14:paraId="7E8796DA" w14:textId="77777777" w:rsidR="009C11CE" w:rsidRPr="009C11CE" w:rsidRDefault="009C11CE">
            <w:pPr>
              <w:rPr>
                <w:rFonts w:ascii="Avenir Next LT Pro" w:hAnsi="Avenir Next LT Pro"/>
                <w:b/>
                <w:bCs/>
              </w:rPr>
            </w:pPr>
          </w:p>
          <w:p w14:paraId="32B33157" w14:textId="77777777" w:rsidR="009C11CE" w:rsidRPr="009C11CE" w:rsidRDefault="009C11CE">
            <w:pPr>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tcPr>
          <w:p w14:paraId="1F78B218" w14:textId="77777777" w:rsidR="009C11CE" w:rsidRPr="009C11CE" w:rsidRDefault="009C11CE">
            <w:pPr>
              <w:rPr>
                <w:rFonts w:ascii="Avenir Next LT Pro" w:hAnsi="Avenir Next LT Pro"/>
                <w:b/>
              </w:rPr>
            </w:pPr>
            <w:r w:rsidRPr="009C11CE">
              <w:rPr>
                <w:rFonts w:ascii="Avenir Next LT Pro" w:hAnsi="Avenir Next LT Pro"/>
                <w:b/>
              </w:rPr>
              <w:t>Certificate: Education and Training, Preparatory</w:t>
            </w:r>
          </w:p>
          <w:p w14:paraId="7455143D" w14:textId="77777777" w:rsidR="009C11CE" w:rsidRPr="009C11CE" w:rsidRDefault="009C11CE">
            <w:pPr>
              <w:rPr>
                <w:rFonts w:ascii="Avenir Next LT Pro" w:hAnsi="Avenir Next LT Pro"/>
              </w:rPr>
            </w:pPr>
          </w:p>
        </w:tc>
      </w:tr>
      <w:tr w:rsidR="009C11CE" w:rsidRPr="009C11CE" w14:paraId="1A76C5F3"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4BE6A25D" w14:textId="77777777" w:rsidR="009C11CE" w:rsidRPr="009C11CE" w:rsidRDefault="009C11CE" w:rsidP="00BC099E">
            <w:pPr>
              <w:numPr>
                <w:ilvl w:val="0"/>
                <w:numId w:val="8"/>
              </w:numPr>
              <w:spacing w:after="0" w:line="240" w:lineRule="auto"/>
              <w:rPr>
                <w:rFonts w:ascii="Avenir Next LT Pro" w:hAnsi="Avenir Next LT Pro"/>
                <w:b/>
                <w:bCs/>
              </w:rPr>
            </w:pPr>
            <w:r w:rsidRPr="009C11CE">
              <w:rPr>
                <w:rFonts w:ascii="Avenir Next LT Pro" w:hAnsi="Avenir Next LT Pro"/>
                <w:b/>
                <w:bCs/>
              </w:rPr>
              <w:t>Modes of Attendance offered</w:t>
            </w:r>
          </w:p>
          <w:p w14:paraId="69EF9BD4" w14:textId="77777777" w:rsidR="009C11CE" w:rsidRPr="009C11CE" w:rsidRDefault="009C11CE">
            <w:pPr>
              <w:rPr>
                <w:rFonts w:ascii="Avenir Next LT Pro" w:hAnsi="Avenir Next LT Pro"/>
                <w:b/>
                <w:bCs/>
              </w:rPr>
            </w:pPr>
          </w:p>
          <w:p w14:paraId="283A1040" w14:textId="77777777" w:rsidR="009C11CE" w:rsidRPr="009C11CE" w:rsidRDefault="009C11CE">
            <w:pPr>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tcPr>
          <w:p w14:paraId="568E20DE" w14:textId="77777777" w:rsidR="009C11CE" w:rsidRPr="009C11CE" w:rsidRDefault="009C11CE">
            <w:pPr>
              <w:rPr>
                <w:rFonts w:ascii="Avenir Next LT Pro" w:hAnsi="Avenir Next LT Pro"/>
              </w:rPr>
            </w:pPr>
          </w:p>
          <w:p w14:paraId="258FD8A4" w14:textId="77777777" w:rsidR="009C11CE" w:rsidRPr="009C11CE" w:rsidRDefault="009C11CE">
            <w:pPr>
              <w:rPr>
                <w:rFonts w:ascii="Avenir Next LT Pro" w:hAnsi="Avenir Next LT Pro"/>
              </w:rPr>
            </w:pPr>
            <w:r w:rsidRPr="009C11CE">
              <w:rPr>
                <w:rFonts w:ascii="Avenir Next LT Pro" w:hAnsi="Avenir Next LT Pro"/>
              </w:rPr>
              <w:t xml:space="preserve">Part time </w:t>
            </w:r>
          </w:p>
        </w:tc>
      </w:tr>
      <w:tr w:rsidR="009C11CE" w:rsidRPr="009C11CE" w14:paraId="1CB25114"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994C1DC" w14:textId="77777777" w:rsidR="009C11CE" w:rsidRPr="009C11CE" w:rsidRDefault="009C11CE">
            <w:pPr>
              <w:tabs>
                <w:tab w:val="num" w:pos="360"/>
              </w:tabs>
              <w:ind w:left="360" w:hanging="360"/>
              <w:rPr>
                <w:rFonts w:ascii="Avenir Next LT Pro" w:hAnsi="Avenir Next LT Pro"/>
                <w:b/>
                <w:bCs/>
              </w:rPr>
            </w:pPr>
            <w:r w:rsidRPr="009C11CE">
              <w:rPr>
                <w:rFonts w:ascii="Avenir Next LT Pro" w:hAnsi="Avenir Next LT Pro"/>
                <w:b/>
                <w:bCs/>
              </w:rPr>
              <w:t xml:space="preserve">7a) </w:t>
            </w:r>
            <w:r w:rsidRPr="009C11CE">
              <w:rPr>
                <w:rFonts w:ascii="Avenir Next LT Pro" w:hAnsi="Avenir Next LT Pro"/>
                <w:b/>
                <w:bCs/>
              </w:rPr>
              <w:tab/>
              <w:t>UCAS Code</w:t>
            </w:r>
          </w:p>
        </w:tc>
        <w:tc>
          <w:tcPr>
            <w:tcW w:w="5412" w:type="dxa"/>
            <w:gridSpan w:val="3"/>
            <w:tcBorders>
              <w:top w:val="single" w:sz="4" w:space="0" w:color="auto"/>
              <w:left w:val="single" w:sz="4" w:space="0" w:color="auto"/>
              <w:bottom w:val="single" w:sz="4" w:space="0" w:color="auto"/>
              <w:right w:val="single" w:sz="4" w:space="0" w:color="auto"/>
            </w:tcBorders>
          </w:tcPr>
          <w:p w14:paraId="3ADDF2CF" w14:textId="77777777" w:rsidR="009C11CE" w:rsidRPr="009C11CE" w:rsidRDefault="009C11CE">
            <w:pPr>
              <w:rPr>
                <w:rFonts w:ascii="Avenir Next LT Pro" w:hAnsi="Avenir Next LT Pro"/>
              </w:rPr>
            </w:pPr>
            <w:r w:rsidRPr="009C11CE">
              <w:rPr>
                <w:rFonts w:ascii="Avenir Next LT Pro" w:hAnsi="Avenir Next LT Pro"/>
              </w:rPr>
              <w:t>n/a</w:t>
            </w:r>
          </w:p>
          <w:p w14:paraId="6FB8B987" w14:textId="77777777" w:rsidR="009C11CE" w:rsidRPr="009C11CE" w:rsidRDefault="009C11CE">
            <w:pPr>
              <w:rPr>
                <w:rFonts w:ascii="Avenir Next LT Pro" w:hAnsi="Avenir Next LT Pro"/>
              </w:rPr>
            </w:pPr>
          </w:p>
        </w:tc>
      </w:tr>
      <w:tr w:rsidR="009C11CE" w:rsidRPr="009C11CE" w14:paraId="267F6193"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FDD286E" w14:textId="77777777" w:rsidR="009C11CE" w:rsidRPr="009C11CE" w:rsidRDefault="009C11CE">
            <w:pPr>
              <w:tabs>
                <w:tab w:val="num" w:pos="360"/>
              </w:tabs>
              <w:ind w:left="360" w:hanging="360"/>
              <w:rPr>
                <w:rFonts w:ascii="Avenir Next LT Pro" w:hAnsi="Avenir Next LT Pro"/>
                <w:b/>
                <w:bCs/>
              </w:rPr>
            </w:pPr>
            <w:r w:rsidRPr="009C11CE">
              <w:rPr>
                <w:rFonts w:ascii="Avenir Next LT Pro" w:hAnsi="Avenir Next LT Pro"/>
                <w:b/>
                <w:bCs/>
              </w:rPr>
              <w:lastRenderedPageBreak/>
              <w:t>7b)</w:t>
            </w:r>
            <w:r w:rsidRPr="009C11CE">
              <w:rPr>
                <w:rFonts w:ascii="Avenir Next LT Pro" w:hAnsi="Avenir Next LT Pro"/>
                <w:b/>
                <w:bCs/>
              </w:rPr>
              <w:tab/>
              <w:t>JACS and HECOS Code</w:t>
            </w:r>
          </w:p>
        </w:tc>
        <w:tc>
          <w:tcPr>
            <w:tcW w:w="5412" w:type="dxa"/>
            <w:gridSpan w:val="3"/>
            <w:tcBorders>
              <w:top w:val="single" w:sz="4" w:space="0" w:color="auto"/>
              <w:left w:val="single" w:sz="4" w:space="0" w:color="auto"/>
              <w:bottom w:val="single" w:sz="4" w:space="0" w:color="auto"/>
              <w:right w:val="single" w:sz="4" w:space="0" w:color="auto"/>
            </w:tcBorders>
            <w:hideMark/>
          </w:tcPr>
          <w:p w14:paraId="6264FEB1" w14:textId="77777777" w:rsidR="009C11CE" w:rsidRPr="009C11CE" w:rsidRDefault="009C11CE">
            <w:pPr>
              <w:rPr>
                <w:rFonts w:ascii="Avenir Next LT Pro" w:hAnsi="Avenir Next LT Pro"/>
              </w:rPr>
            </w:pPr>
            <w:r w:rsidRPr="009C11CE">
              <w:rPr>
                <w:rFonts w:ascii="Avenir Next LT Pro" w:hAnsi="Avenir Next LT Pro"/>
              </w:rPr>
              <w:t>X141</w:t>
            </w:r>
          </w:p>
          <w:p w14:paraId="578BBA85" w14:textId="77777777" w:rsidR="009C11CE" w:rsidRPr="009C11CE" w:rsidRDefault="009C11CE">
            <w:pPr>
              <w:rPr>
                <w:rFonts w:ascii="Avenir Next LT Pro" w:hAnsi="Avenir Next LT Pro"/>
              </w:rPr>
            </w:pPr>
            <w:r w:rsidRPr="009C11CE">
              <w:rPr>
                <w:rFonts w:ascii="Avenir Next LT Pro" w:hAnsi="Avenir Next LT Pro"/>
              </w:rPr>
              <w:t>100508</w:t>
            </w:r>
          </w:p>
        </w:tc>
      </w:tr>
      <w:tr w:rsidR="009C11CE" w:rsidRPr="009C11CE" w14:paraId="7633ABC5"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7FCF1565" w14:textId="77777777" w:rsidR="009C11CE" w:rsidRPr="009C11CE" w:rsidRDefault="009C11CE">
            <w:pPr>
              <w:tabs>
                <w:tab w:val="num" w:pos="360"/>
              </w:tabs>
              <w:ind w:left="360" w:hanging="360"/>
              <w:rPr>
                <w:rFonts w:ascii="Avenir Next LT Pro" w:hAnsi="Avenir Next LT Pro"/>
                <w:b/>
                <w:bCs/>
              </w:rPr>
            </w:pPr>
            <w:r w:rsidRPr="009C11CE">
              <w:rPr>
                <w:rFonts w:ascii="Avenir Next LT Pro" w:hAnsi="Avenir Next LT Pro"/>
                <w:b/>
                <w:bCs/>
              </w:rPr>
              <w:t>8.</w:t>
            </w:r>
            <w:r w:rsidRPr="009C11CE">
              <w:rPr>
                <w:rFonts w:ascii="Avenir Next LT Pro" w:hAnsi="Avenir Next LT Pro"/>
                <w:b/>
                <w:bCs/>
              </w:rPr>
              <w:tab/>
              <w:t xml:space="preserve">Relevant Subject Benchmarking </w:t>
            </w:r>
            <w:r w:rsidRPr="009C11CE">
              <w:rPr>
                <w:rFonts w:ascii="Avenir Next LT Pro" w:hAnsi="Avenir Next LT Pro"/>
                <w:b/>
                <w:bCs/>
              </w:rPr>
              <w:tab/>
              <w:t>Group(s)</w:t>
            </w:r>
          </w:p>
          <w:p w14:paraId="4674D175" w14:textId="77777777" w:rsidR="009C11CE" w:rsidRPr="009C11CE" w:rsidRDefault="009C11CE">
            <w:pPr>
              <w:tabs>
                <w:tab w:val="num" w:pos="360"/>
              </w:tabs>
              <w:ind w:left="360" w:hanging="360"/>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tcPr>
          <w:p w14:paraId="0A944275" w14:textId="77777777" w:rsidR="009C11CE" w:rsidRPr="009C11CE" w:rsidRDefault="009C11CE">
            <w:pPr>
              <w:rPr>
                <w:rFonts w:ascii="Avenir Next LT Pro" w:hAnsi="Avenir Next LT Pro"/>
              </w:rPr>
            </w:pPr>
          </w:p>
          <w:p w14:paraId="74C64AE2" w14:textId="77777777" w:rsidR="009C11CE" w:rsidRPr="009C11CE" w:rsidRDefault="009C11CE">
            <w:pPr>
              <w:rPr>
                <w:rFonts w:ascii="Avenir Next LT Pro" w:hAnsi="Avenir Next LT Pro"/>
              </w:rPr>
            </w:pPr>
            <w:r w:rsidRPr="009C11CE">
              <w:rPr>
                <w:rFonts w:ascii="Avenir Next LT Pro" w:hAnsi="Avenir Next LT Pro"/>
              </w:rPr>
              <w:t>n/a</w:t>
            </w:r>
          </w:p>
        </w:tc>
      </w:tr>
      <w:tr w:rsidR="009C11CE" w:rsidRPr="009C11CE" w14:paraId="5BFBD06C"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3751A585" w14:textId="77777777" w:rsidR="009C11CE" w:rsidRPr="009C11CE" w:rsidRDefault="009C11CE" w:rsidP="00BC099E">
            <w:pPr>
              <w:numPr>
                <w:ilvl w:val="0"/>
                <w:numId w:val="9"/>
              </w:numPr>
              <w:spacing w:after="0" w:line="240" w:lineRule="auto"/>
              <w:ind w:left="426" w:hanging="426"/>
              <w:rPr>
                <w:rFonts w:ascii="Avenir Next LT Pro" w:hAnsi="Avenir Next LT Pro"/>
                <w:b/>
                <w:bCs/>
              </w:rPr>
            </w:pPr>
            <w:r w:rsidRPr="009C11CE">
              <w:rPr>
                <w:rFonts w:ascii="Avenir Next LT Pro" w:hAnsi="Avenir Next LT Pro"/>
                <w:b/>
                <w:bCs/>
              </w:rPr>
              <w:t>Other external influences</w:t>
            </w:r>
          </w:p>
          <w:p w14:paraId="5247AA05" w14:textId="77777777" w:rsidR="009C11CE" w:rsidRPr="009C11CE" w:rsidRDefault="009C11CE">
            <w:pPr>
              <w:tabs>
                <w:tab w:val="num" w:pos="360"/>
              </w:tabs>
              <w:ind w:left="360" w:hanging="360"/>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hideMark/>
          </w:tcPr>
          <w:p w14:paraId="22525F54" w14:textId="6B4E8E70" w:rsidR="009C11CE" w:rsidRPr="009C11CE" w:rsidRDefault="009C11CE">
            <w:pPr>
              <w:rPr>
                <w:rFonts w:ascii="Avenir Next LT Pro" w:hAnsi="Avenir Next LT Pro"/>
              </w:rPr>
            </w:pPr>
            <w:r w:rsidRPr="009C11CE">
              <w:rPr>
                <w:rFonts w:ascii="Avenir Next LT Pro" w:hAnsi="Avenir Next LT Pro"/>
              </w:rPr>
              <w:t xml:space="preserve">ETF </w:t>
            </w:r>
            <w:r w:rsidR="00E03759" w:rsidRPr="009C11CE">
              <w:rPr>
                <w:rFonts w:ascii="Avenir Next LT Pro" w:hAnsi="Avenir Next LT Pro"/>
              </w:rPr>
              <w:t>2016 guidance</w:t>
            </w:r>
            <w:r w:rsidRPr="009C11CE">
              <w:rPr>
                <w:rFonts w:ascii="Avenir Next LT Pro" w:hAnsi="Avenir Next LT Pro"/>
              </w:rPr>
              <w:t xml:space="preserve"> on the teaching qualifications for the further education and skills sector </w:t>
            </w:r>
          </w:p>
          <w:p w14:paraId="4D1FE75E" w14:textId="3B1A1883" w:rsidR="009C11CE" w:rsidRPr="009C11CE" w:rsidRDefault="009C11CE">
            <w:pPr>
              <w:rPr>
                <w:rFonts w:ascii="Avenir Next LT Pro" w:hAnsi="Avenir Next LT Pro"/>
              </w:rPr>
            </w:pPr>
            <w:r w:rsidRPr="009C11CE">
              <w:rPr>
                <w:rFonts w:ascii="Avenir Next LT Pro" w:hAnsi="Avenir Next LT Pro"/>
              </w:rPr>
              <w:t xml:space="preserve">Professional Standards for Teachers and Trainers in Education and Training (ETF </w:t>
            </w:r>
            <w:r w:rsidRPr="00142680">
              <w:rPr>
                <w:rFonts w:ascii="Avenir Next LT Pro" w:hAnsi="Avenir Next LT Pro"/>
              </w:rPr>
              <w:t>20</w:t>
            </w:r>
            <w:r w:rsidR="00142680" w:rsidRPr="00142680">
              <w:rPr>
                <w:rFonts w:ascii="Avenir Next LT Pro" w:hAnsi="Avenir Next LT Pro"/>
              </w:rPr>
              <w:t>22</w:t>
            </w:r>
            <w:r w:rsidRPr="009C11CE">
              <w:rPr>
                <w:rFonts w:ascii="Avenir Next LT Pro" w:hAnsi="Avenir Next LT Pro"/>
              </w:rPr>
              <w:t xml:space="preserve">) </w:t>
            </w:r>
          </w:p>
        </w:tc>
      </w:tr>
      <w:tr w:rsidR="009C11CE" w:rsidRPr="009C11CE" w14:paraId="7D974337" w14:textId="77777777" w:rsidTr="00FE1537">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14:paraId="66779FD1" w14:textId="77777777" w:rsidR="009C11CE" w:rsidRPr="009C11CE" w:rsidRDefault="009C11CE" w:rsidP="00BC099E">
            <w:pPr>
              <w:numPr>
                <w:ilvl w:val="0"/>
                <w:numId w:val="9"/>
              </w:numPr>
              <w:spacing w:after="0" w:line="240" w:lineRule="auto"/>
              <w:ind w:left="426" w:hanging="426"/>
              <w:rPr>
                <w:rFonts w:ascii="Avenir Next LT Pro" w:hAnsi="Avenir Next LT Pro"/>
                <w:b/>
                <w:bCs/>
              </w:rPr>
            </w:pPr>
            <w:r w:rsidRPr="009C11CE">
              <w:rPr>
                <w:rFonts w:ascii="Avenir Next LT Pro" w:hAnsi="Avenir Next LT Pro"/>
                <w:b/>
                <w:bCs/>
              </w:rPr>
              <w:t>Date of production/revision of this form</w:t>
            </w:r>
          </w:p>
          <w:p w14:paraId="163AF3F0" w14:textId="77777777" w:rsidR="009C11CE" w:rsidRPr="009C11CE" w:rsidRDefault="009C11CE">
            <w:pPr>
              <w:tabs>
                <w:tab w:val="num" w:pos="360"/>
              </w:tabs>
              <w:ind w:left="360" w:hanging="360"/>
              <w:rPr>
                <w:rFonts w:ascii="Avenir Next LT Pro" w:hAnsi="Avenir Next LT Pro"/>
                <w:b/>
                <w:bCs/>
              </w:rPr>
            </w:pPr>
          </w:p>
        </w:tc>
        <w:tc>
          <w:tcPr>
            <w:tcW w:w="5412" w:type="dxa"/>
            <w:gridSpan w:val="3"/>
            <w:tcBorders>
              <w:top w:val="single" w:sz="4" w:space="0" w:color="auto"/>
              <w:left w:val="single" w:sz="4" w:space="0" w:color="auto"/>
              <w:bottom w:val="single" w:sz="4" w:space="0" w:color="auto"/>
              <w:right w:val="single" w:sz="4" w:space="0" w:color="auto"/>
            </w:tcBorders>
            <w:hideMark/>
          </w:tcPr>
          <w:p w14:paraId="6EACFDF3" w14:textId="77777777" w:rsidR="009C11CE" w:rsidRPr="009C11CE" w:rsidRDefault="009C11CE">
            <w:pPr>
              <w:rPr>
                <w:rFonts w:ascii="Avenir Next LT Pro" w:hAnsi="Avenir Next LT Pro"/>
              </w:rPr>
            </w:pPr>
            <w:r w:rsidRPr="009C11CE">
              <w:rPr>
                <w:rFonts w:ascii="Avenir Next LT Pro" w:hAnsi="Avenir Next LT Pro"/>
              </w:rPr>
              <w:t>September 2018</w:t>
            </w:r>
          </w:p>
        </w:tc>
      </w:tr>
      <w:tr w:rsidR="009C11CE" w:rsidRPr="009C11CE" w14:paraId="269AACA8"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tcPr>
          <w:p w14:paraId="2EFAA392" w14:textId="77777777" w:rsidR="009C11CE" w:rsidRPr="009C11CE" w:rsidRDefault="009C11CE" w:rsidP="00BC099E">
            <w:pPr>
              <w:numPr>
                <w:ilvl w:val="0"/>
                <w:numId w:val="9"/>
              </w:numPr>
              <w:spacing w:after="0" w:line="240" w:lineRule="auto"/>
              <w:ind w:left="426" w:hanging="426"/>
              <w:rPr>
                <w:rFonts w:ascii="Avenir Next LT Pro" w:hAnsi="Avenir Next LT Pro"/>
                <w:b/>
                <w:bCs/>
              </w:rPr>
            </w:pPr>
            <w:r w:rsidRPr="009C11CE">
              <w:rPr>
                <w:rFonts w:ascii="Avenir Next LT Pro" w:hAnsi="Avenir Next LT Pro"/>
                <w:b/>
                <w:bCs/>
              </w:rPr>
              <w:t>Aims of the Programme</w:t>
            </w:r>
          </w:p>
          <w:p w14:paraId="6061E4FD" w14:textId="77777777" w:rsidR="009C11CE" w:rsidRPr="009C11CE" w:rsidRDefault="009C11CE">
            <w:pPr>
              <w:rPr>
                <w:rFonts w:ascii="Avenir Next LT Pro" w:hAnsi="Avenir Next LT Pro"/>
                <w:b/>
                <w:bCs/>
              </w:rPr>
            </w:pPr>
          </w:p>
        </w:tc>
      </w:tr>
      <w:tr w:rsidR="009C11CE" w:rsidRPr="009C11CE" w14:paraId="092B9AED"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16DE6E58" w14:textId="121483ED" w:rsidR="009C11CE" w:rsidRPr="009C11CE" w:rsidRDefault="009C11CE" w:rsidP="00BC099E">
            <w:pPr>
              <w:pStyle w:val="ListParagraph"/>
              <w:numPr>
                <w:ilvl w:val="0"/>
                <w:numId w:val="10"/>
              </w:numPr>
              <w:spacing w:after="160" w:line="256" w:lineRule="auto"/>
              <w:ind w:left="311" w:hanging="284"/>
              <w:rPr>
                <w:rFonts w:ascii="Avenir Next LT Pro" w:hAnsi="Avenir Next LT Pro"/>
              </w:rPr>
            </w:pPr>
            <w:r w:rsidRPr="009C11CE">
              <w:rPr>
                <w:rFonts w:ascii="Avenir Next LT Pro" w:hAnsi="Avenir Next LT Pro"/>
              </w:rPr>
              <w:t xml:space="preserve">To introduce the trainee to the teaching, learning and assessment cycle and begin the development of personal presence and practical classroom management skills that enable teaching and </w:t>
            </w:r>
            <w:r w:rsidR="00E03759" w:rsidRPr="009C11CE">
              <w:rPr>
                <w:rFonts w:ascii="Avenir Next LT Pro" w:hAnsi="Avenir Next LT Pro"/>
              </w:rPr>
              <w:t>learning.</w:t>
            </w:r>
          </w:p>
          <w:p w14:paraId="6E3BDA1E" w14:textId="77777777" w:rsidR="009C11CE" w:rsidRPr="009C11CE" w:rsidRDefault="009C11CE">
            <w:pPr>
              <w:pStyle w:val="ListParagraph"/>
              <w:ind w:left="311" w:hanging="284"/>
              <w:rPr>
                <w:rFonts w:ascii="Avenir Next LT Pro" w:hAnsi="Avenir Next LT Pro" w:cs="Arial"/>
              </w:rPr>
            </w:pPr>
          </w:p>
        </w:tc>
      </w:tr>
      <w:tr w:rsidR="009C11CE" w:rsidRPr="009C11CE" w14:paraId="6DE13C85" w14:textId="77777777" w:rsidTr="00FE1537">
        <w:tc>
          <w:tcPr>
            <w:tcW w:w="9240" w:type="dxa"/>
            <w:gridSpan w:val="6"/>
            <w:tcBorders>
              <w:top w:val="single" w:sz="4" w:space="0" w:color="auto"/>
              <w:left w:val="single" w:sz="4" w:space="0" w:color="auto"/>
              <w:bottom w:val="single" w:sz="4" w:space="0" w:color="auto"/>
              <w:right w:val="single" w:sz="4" w:space="0" w:color="auto"/>
            </w:tcBorders>
            <w:hideMark/>
          </w:tcPr>
          <w:p w14:paraId="68E32A78" w14:textId="389CC3D3" w:rsidR="009C11CE" w:rsidRPr="009C11CE" w:rsidRDefault="009C11CE" w:rsidP="00BC099E">
            <w:pPr>
              <w:pStyle w:val="ListParagraph"/>
              <w:numPr>
                <w:ilvl w:val="0"/>
                <w:numId w:val="10"/>
              </w:numPr>
              <w:spacing w:after="160" w:line="256" w:lineRule="auto"/>
              <w:ind w:left="311" w:hanging="284"/>
              <w:rPr>
                <w:rFonts w:ascii="Avenir Next LT Pro" w:hAnsi="Avenir Next LT Pro" w:cs="Arial"/>
              </w:rPr>
            </w:pPr>
            <w:r w:rsidRPr="009C11CE">
              <w:rPr>
                <w:rFonts w:ascii="Avenir Next LT Pro" w:hAnsi="Avenir Next LT Pro" w:cs="Arial"/>
              </w:rPr>
              <w:t xml:space="preserve"> </w:t>
            </w:r>
            <w:r w:rsidRPr="009C11CE">
              <w:rPr>
                <w:rFonts w:ascii="Avenir Next LT Pro" w:hAnsi="Avenir Next LT Pro"/>
              </w:rPr>
              <w:t>To develop the trainee’s skills as a teacher and as an observer of teaching and learning</w:t>
            </w:r>
            <w:r w:rsidR="00E03759">
              <w:rPr>
                <w:rFonts w:ascii="Avenir Next LT Pro" w:hAnsi="Avenir Next LT Pro"/>
              </w:rPr>
              <w:t>.</w:t>
            </w:r>
          </w:p>
        </w:tc>
      </w:tr>
      <w:tr w:rsidR="009C11CE" w:rsidRPr="009C11CE" w14:paraId="2AD4A5FB" w14:textId="77777777" w:rsidTr="00FE1537">
        <w:trPr>
          <w:trHeight w:val="440"/>
        </w:trPr>
        <w:tc>
          <w:tcPr>
            <w:tcW w:w="9240" w:type="dxa"/>
            <w:gridSpan w:val="6"/>
            <w:tcBorders>
              <w:top w:val="single" w:sz="4" w:space="0" w:color="auto"/>
              <w:left w:val="single" w:sz="4" w:space="0" w:color="auto"/>
              <w:bottom w:val="single" w:sz="4" w:space="0" w:color="auto"/>
              <w:right w:val="single" w:sz="4" w:space="0" w:color="auto"/>
            </w:tcBorders>
            <w:hideMark/>
          </w:tcPr>
          <w:p w14:paraId="74DBAEFA" w14:textId="3E155E1D" w:rsidR="009C11CE" w:rsidRPr="009C11CE" w:rsidRDefault="009C11CE" w:rsidP="00BC099E">
            <w:pPr>
              <w:pStyle w:val="ListParagraph"/>
              <w:numPr>
                <w:ilvl w:val="0"/>
                <w:numId w:val="10"/>
              </w:numPr>
              <w:spacing w:after="160" w:line="256" w:lineRule="auto"/>
              <w:ind w:left="311" w:hanging="284"/>
              <w:rPr>
                <w:rFonts w:ascii="Avenir Next LT Pro" w:hAnsi="Avenir Next LT Pro" w:cs="Arial"/>
              </w:rPr>
            </w:pPr>
            <w:r w:rsidRPr="009C11CE">
              <w:rPr>
                <w:rFonts w:ascii="Avenir Next LT Pro" w:hAnsi="Avenir Next LT Pro"/>
              </w:rPr>
              <w:t xml:space="preserve"> To support the trainee’s professional development towards becoming a responsive and reflective teacher</w:t>
            </w:r>
            <w:r w:rsidR="00E03759">
              <w:rPr>
                <w:rFonts w:ascii="Avenir Next LT Pro" w:hAnsi="Avenir Next LT Pro"/>
              </w:rPr>
              <w:t>.</w:t>
            </w:r>
          </w:p>
        </w:tc>
      </w:tr>
      <w:tr w:rsidR="009C11CE" w:rsidRPr="009C11CE" w14:paraId="6FB4438C" w14:textId="77777777" w:rsidTr="00FE1537">
        <w:trPr>
          <w:trHeight w:val="418"/>
        </w:trPr>
        <w:tc>
          <w:tcPr>
            <w:tcW w:w="9240" w:type="dxa"/>
            <w:gridSpan w:val="6"/>
            <w:tcBorders>
              <w:top w:val="single" w:sz="4" w:space="0" w:color="auto"/>
              <w:left w:val="single" w:sz="4" w:space="0" w:color="auto"/>
              <w:bottom w:val="single" w:sz="4" w:space="0" w:color="auto"/>
              <w:right w:val="single" w:sz="4" w:space="0" w:color="auto"/>
            </w:tcBorders>
          </w:tcPr>
          <w:p w14:paraId="3AF05D15" w14:textId="77777777" w:rsidR="009C11CE" w:rsidRPr="009C11CE" w:rsidRDefault="009C11CE" w:rsidP="00BC099E">
            <w:pPr>
              <w:pStyle w:val="ListParagraph"/>
              <w:numPr>
                <w:ilvl w:val="0"/>
                <w:numId w:val="10"/>
              </w:numPr>
              <w:spacing w:after="160" w:line="256" w:lineRule="auto"/>
              <w:ind w:left="311" w:hanging="284"/>
              <w:rPr>
                <w:rFonts w:ascii="Avenir Next LT Pro" w:hAnsi="Avenir Next LT Pro" w:cs="Times New Roman"/>
              </w:rPr>
            </w:pPr>
            <w:r w:rsidRPr="009C11CE">
              <w:rPr>
                <w:rFonts w:ascii="Avenir Next LT Pro" w:hAnsi="Avenir Next LT Pro"/>
              </w:rPr>
              <w:t>To develop the trainee’s awareness of the wider education and training sector (14+).</w:t>
            </w:r>
          </w:p>
          <w:p w14:paraId="322FD2BC" w14:textId="77777777" w:rsidR="009C11CE" w:rsidRPr="009C11CE" w:rsidRDefault="009C11CE">
            <w:pPr>
              <w:pStyle w:val="ListParagraph"/>
              <w:ind w:left="311" w:hanging="284"/>
              <w:rPr>
                <w:rFonts w:ascii="Avenir Next LT Pro" w:hAnsi="Avenir Next LT Pro" w:cs="Arial"/>
              </w:rPr>
            </w:pPr>
          </w:p>
        </w:tc>
      </w:tr>
      <w:tr w:rsidR="009C11CE" w:rsidRPr="009C11CE" w14:paraId="6A184208"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7190361C" w14:textId="77777777" w:rsidR="009C11CE" w:rsidRPr="009C11CE" w:rsidRDefault="009C11CE" w:rsidP="00BC099E">
            <w:pPr>
              <w:numPr>
                <w:ilvl w:val="0"/>
                <w:numId w:val="11"/>
              </w:numPr>
              <w:spacing w:after="0" w:line="240" w:lineRule="auto"/>
              <w:rPr>
                <w:rFonts w:ascii="Avenir Next LT Pro" w:hAnsi="Avenir Next LT Pro" w:cs="Times New Roman"/>
                <w:b/>
              </w:rPr>
            </w:pPr>
            <w:r w:rsidRPr="009C11CE">
              <w:rPr>
                <w:rFonts w:ascii="Avenir Next LT Pro" w:hAnsi="Avenir Next LT Pro"/>
                <w:b/>
                <w:bCs/>
              </w:rPr>
              <w:t>Learning Outcomes, Teaching, Learning and Assessment Methods</w:t>
            </w:r>
          </w:p>
          <w:p w14:paraId="4478D1DF" w14:textId="77777777" w:rsidR="009C11CE" w:rsidRPr="009C11CE" w:rsidRDefault="009C11CE">
            <w:pPr>
              <w:rPr>
                <w:rFonts w:ascii="Avenir Next LT Pro" w:hAnsi="Avenir Next LT Pro"/>
                <w:b/>
              </w:rPr>
            </w:pPr>
            <w:r w:rsidRPr="009C11CE">
              <w:rPr>
                <w:rFonts w:ascii="Avenir Next LT Pro" w:hAnsi="Avenir Next LT Pro" w:cs="Arial"/>
              </w:rPr>
              <w:t xml:space="preserve">At the end of the </w:t>
            </w:r>
            <w:r w:rsidRPr="009C11CE">
              <w:rPr>
                <w:rFonts w:ascii="Avenir Next LT Pro" w:hAnsi="Avenir Next LT Pro"/>
                <w:b/>
              </w:rPr>
              <w:t xml:space="preserve">Preparatory Certificate in Education and Training </w:t>
            </w:r>
            <w:r w:rsidRPr="009C11CE">
              <w:rPr>
                <w:rFonts w:ascii="Avenir Next LT Pro" w:hAnsi="Avenir Next LT Pro" w:cs="Arial"/>
              </w:rPr>
              <w:t>participants will be able to:</w:t>
            </w:r>
          </w:p>
        </w:tc>
      </w:tr>
      <w:tr w:rsidR="009C11CE" w:rsidRPr="009C11CE" w14:paraId="7EB0FB6B"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3FAA2DEF" w14:textId="77777777" w:rsidR="009C11CE" w:rsidRPr="009C11CE" w:rsidRDefault="009C11CE">
            <w:pPr>
              <w:tabs>
                <w:tab w:val="left" w:pos="360"/>
              </w:tabs>
              <w:rPr>
                <w:rFonts w:ascii="Avenir Next LT Pro" w:hAnsi="Avenir Next LT Pro"/>
                <w:b/>
              </w:rPr>
            </w:pPr>
            <w:r w:rsidRPr="009C11CE">
              <w:rPr>
                <w:rFonts w:ascii="Avenir Next LT Pro" w:hAnsi="Avenir Next LT Pro"/>
                <w:b/>
              </w:rPr>
              <w:t>A.</w:t>
            </w:r>
            <w:r w:rsidRPr="009C11CE">
              <w:rPr>
                <w:rFonts w:ascii="Avenir Next LT Pro" w:hAnsi="Avenir Next LT Pro"/>
                <w:b/>
              </w:rPr>
              <w:tab/>
              <w:t>Knowledge and Understanding</w:t>
            </w:r>
          </w:p>
        </w:tc>
      </w:tr>
      <w:tr w:rsidR="009C11CE" w:rsidRPr="009C11CE" w14:paraId="2CDAA2D0"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66AA30A7" w14:textId="22EDC3D4" w:rsidR="009C11CE" w:rsidRPr="009C11CE" w:rsidRDefault="009C11CE">
            <w:pPr>
              <w:rPr>
                <w:rFonts w:ascii="Avenir Next LT Pro" w:hAnsi="Avenir Next LT Pro"/>
              </w:rPr>
            </w:pPr>
            <w:r w:rsidRPr="009C11CE">
              <w:rPr>
                <w:rFonts w:ascii="Avenir Next LT Pro" w:hAnsi="Avenir Next LT Pro"/>
              </w:rPr>
              <w:t>A</w:t>
            </w:r>
            <w:r w:rsidR="00E03759" w:rsidRPr="009C11CE">
              <w:rPr>
                <w:rFonts w:ascii="Avenir Next LT Pro" w:hAnsi="Avenir Next LT Pro"/>
              </w:rPr>
              <w:t>1 Identify</w:t>
            </w:r>
            <w:r w:rsidRPr="009C11CE">
              <w:rPr>
                <w:rFonts w:ascii="Avenir Next LT Pro" w:hAnsi="Avenir Next LT Pro"/>
              </w:rPr>
              <w:t xml:space="preserve"> the roles and responsibilities of a teacher within an appropriate context</w:t>
            </w:r>
          </w:p>
          <w:p w14:paraId="2A196F61" w14:textId="77777777" w:rsidR="009C11CE" w:rsidRPr="009C11CE" w:rsidRDefault="009C11CE">
            <w:pPr>
              <w:rPr>
                <w:rFonts w:ascii="Avenir Next LT Pro" w:hAnsi="Avenir Next LT Pro"/>
              </w:rPr>
            </w:pPr>
          </w:p>
          <w:p w14:paraId="2CD2A79E" w14:textId="089990FB" w:rsidR="009C11CE" w:rsidRPr="009C11CE" w:rsidRDefault="009C11CE">
            <w:pPr>
              <w:rPr>
                <w:rFonts w:ascii="Avenir Next LT Pro" w:hAnsi="Avenir Next LT Pro"/>
              </w:rPr>
            </w:pPr>
            <w:r w:rsidRPr="009C11CE">
              <w:rPr>
                <w:rFonts w:ascii="Avenir Next LT Pro" w:hAnsi="Avenir Next LT Pro"/>
              </w:rPr>
              <w:t>A</w:t>
            </w:r>
            <w:r w:rsidR="00E03759" w:rsidRPr="009C11CE">
              <w:rPr>
                <w:rFonts w:ascii="Avenir Next LT Pro" w:hAnsi="Avenir Next LT Pro"/>
              </w:rPr>
              <w:t>2 Identify</w:t>
            </w:r>
            <w:r w:rsidRPr="009C11CE">
              <w:rPr>
                <w:rFonts w:ascii="Avenir Next LT Pro" w:hAnsi="Avenir Next LT Pro"/>
              </w:rPr>
              <w:t xml:space="preserve"> the potential needs of learners and the implications for planning teaching learning and assessment</w:t>
            </w:r>
          </w:p>
          <w:p w14:paraId="287527E6" w14:textId="77777777" w:rsidR="009C11CE" w:rsidRPr="009C11CE" w:rsidRDefault="009C11CE">
            <w:pPr>
              <w:rPr>
                <w:rFonts w:ascii="Avenir Next LT Pro" w:hAnsi="Avenir Next LT Pro"/>
              </w:rPr>
            </w:pPr>
          </w:p>
          <w:p w14:paraId="318871AE" w14:textId="05153AB9" w:rsidR="009C11CE" w:rsidRPr="009C11CE" w:rsidRDefault="009C11CE">
            <w:pPr>
              <w:rPr>
                <w:rFonts w:ascii="Avenir Next LT Pro" w:hAnsi="Avenir Next LT Pro"/>
              </w:rPr>
            </w:pPr>
            <w:r w:rsidRPr="009C11CE">
              <w:rPr>
                <w:rFonts w:ascii="Avenir Next LT Pro" w:hAnsi="Avenir Next LT Pro"/>
              </w:rPr>
              <w:t>A</w:t>
            </w:r>
            <w:r w:rsidR="00E03759" w:rsidRPr="009C11CE">
              <w:rPr>
                <w:rFonts w:ascii="Avenir Next LT Pro" w:hAnsi="Avenir Next LT Pro"/>
              </w:rPr>
              <w:t>3 Explain</w:t>
            </w:r>
            <w:r w:rsidRPr="009C11CE">
              <w:rPr>
                <w:rFonts w:ascii="Avenir Next LT Pro" w:hAnsi="Avenir Next LT Pro"/>
              </w:rPr>
              <w:t xml:space="preserve"> the importance of a positive learning environment</w:t>
            </w:r>
          </w:p>
          <w:p w14:paraId="5A7DF2DB" w14:textId="77777777" w:rsidR="009C11CE" w:rsidRPr="009C11CE" w:rsidRDefault="009C11CE">
            <w:pPr>
              <w:rPr>
                <w:rFonts w:ascii="Avenir Next LT Pro" w:hAnsi="Avenir Next LT Pro"/>
              </w:rPr>
            </w:pPr>
          </w:p>
        </w:tc>
      </w:tr>
      <w:tr w:rsidR="009C11CE" w:rsidRPr="009C11CE" w14:paraId="7E163263"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5AA4C493" w14:textId="77777777" w:rsidR="009C11CE" w:rsidRPr="009C11CE" w:rsidRDefault="009C11CE">
            <w:pPr>
              <w:rPr>
                <w:rFonts w:ascii="Avenir Next LT Pro" w:hAnsi="Avenir Next LT Pro"/>
              </w:rPr>
            </w:pPr>
            <w:r w:rsidRPr="009C11CE">
              <w:rPr>
                <w:rFonts w:ascii="Avenir Next LT Pro" w:hAnsi="Avenir Next LT Pro"/>
                <w:b/>
                <w:bCs/>
              </w:rPr>
              <w:t>Teaching and Learning Methods</w:t>
            </w:r>
          </w:p>
        </w:tc>
      </w:tr>
      <w:tr w:rsidR="009C11CE" w:rsidRPr="009C11CE" w14:paraId="7A46D48E"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3497EAE3" w14:textId="77777777" w:rsidR="009C11CE" w:rsidRPr="009C11CE" w:rsidRDefault="009C11CE">
            <w:pPr>
              <w:rPr>
                <w:rFonts w:ascii="Avenir Next LT Pro" w:hAnsi="Avenir Next LT Pro" w:cs="Arial"/>
                <w:iCs/>
                <w:szCs w:val="24"/>
              </w:rPr>
            </w:pPr>
          </w:p>
          <w:p w14:paraId="431AE819" w14:textId="5798151B" w:rsidR="009C11CE" w:rsidRPr="009C11CE" w:rsidRDefault="009C11CE">
            <w:pPr>
              <w:rPr>
                <w:rFonts w:ascii="Avenir Next LT Pro" w:hAnsi="Avenir Next LT Pro" w:cs="Times New Roman"/>
              </w:rPr>
            </w:pPr>
            <w:r w:rsidRPr="009C11CE">
              <w:rPr>
                <w:rFonts w:ascii="Avenir Next LT Pro" w:hAnsi="Avenir Next LT Pro" w:cs="Arial"/>
                <w:iCs/>
                <w:szCs w:val="24"/>
              </w:rPr>
              <w:t xml:space="preserve">Learning will be facilitated through a series of small and large group discussions, </w:t>
            </w:r>
            <w:r w:rsidR="00E03759" w:rsidRPr="009C11CE">
              <w:rPr>
                <w:rFonts w:ascii="Avenir Next LT Pro" w:hAnsi="Avenir Next LT Pro" w:cs="Arial"/>
                <w:iCs/>
                <w:szCs w:val="24"/>
              </w:rPr>
              <w:t>activities,</w:t>
            </w:r>
            <w:r w:rsidRPr="009C11CE">
              <w:rPr>
                <w:rFonts w:ascii="Avenir Next LT Pro" w:hAnsi="Avenir Next LT Pro" w:cs="Arial"/>
                <w:iCs/>
                <w:szCs w:val="24"/>
              </w:rPr>
              <w:t xml:space="preserve"> and tutor-led sessions, using focused reading material, technology enhanced learning (TEL), Virtual Learning Environments (VLE) and materials from the trainees’ own practice.  Trainee teachers will experience predominantly inductive evidence-based teaching approaches, experiential and </w:t>
            </w:r>
            <w:r w:rsidR="00E03759" w:rsidRPr="009C11CE">
              <w:rPr>
                <w:rFonts w:ascii="Avenir Next LT Pro" w:hAnsi="Avenir Next LT Pro" w:cs="Arial"/>
                <w:iCs/>
                <w:szCs w:val="24"/>
              </w:rPr>
              <w:t>enquiry-based</w:t>
            </w:r>
            <w:r w:rsidRPr="009C11CE">
              <w:rPr>
                <w:rFonts w:ascii="Avenir Next LT Pro" w:hAnsi="Avenir Next LT Pro" w:cs="Arial"/>
                <w:iCs/>
                <w:szCs w:val="24"/>
              </w:rPr>
              <w:t xml:space="preserve"> learning, reflective practice strategies and action research. They will be taught by teacher educators, guest specialists and their peers over the course of the programme.</w:t>
            </w:r>
          </w:p>
        </w:tc>
      </w:tr>
      <w:tr w:rsidR="009C11CE" w:rsidRPr="009C11CE" w14:paraId="043B224A"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0A5544C0" w14:textId="77777777" w:rsidR="009C11CE" w:rsidRPr="009C11CE" w:rsidRDefault="009C11CE">
            <w:pPr>
              <w:rPr>
                <w:rFonts w:ascii="Avenir Next LT Pro" w:hAnsi="Avenir Next LT Pro"/>
              </w:rPr>
            </w:pPr>
            <w:r w:rsidRPr="009C11CE">
              <w:rPr>
                <w:rFonts w:ascii="Avenir Next LT Pro" w:hAnsi="Avenir Next LT Pro"/>
                <w:b/>
                <w:bCs/>
              </w:rPr>
              <w:lastRenderedPageBreak/>
              <w:t>Assessment methods</w:t>
            </w:r>
          </w:p>
        </w:tc>
      </w:tr>
      <w:tr w:rsidR="009C11CE" w:rsidRPr="009C11CE" w14:paraId="28005A53"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6B9F2E9F" w14:textId="2A6401AA" w:rsidR="009C11CE" w:rsidRPr="009C11CE" w:rsidRDefault="009C11CE">
            <w:pPr>
              <w:rPr>
                <w:rFonts w:ascii="Avenir Next LT Pro" w:hAnsi="Avenir Next LT Pro"/>
              </w:rPr>
            </w:pPr>
            <w:r w:rsidRPr="009C11CE">
              <w:rPr>
                <w:rFonts w:ascii="Avenir Next LT Pro" w:hAnsi="Avenir Next LT Pro"/>
              </w:rPr>
              <w:t xml:space="preserve">Assessment is varied and aligns to the expected outcomes as well as demonstrating good practice in both assessment of learning and assessment for learning on the programme. Assessment is diagnostic, </w:t>
            </w:r>
            <w:r w:rsidR="00E03759" w:rsidRPr="009C11CE">
              <w:rPr>
                <w:rFonts w:ascii="Avenir Next LT Pro" w:hAnsi="Avenir Next LT Pro"/>
              </w:rPr>
              <w:t>formative,</w:t>
            </w:r>
            <w:r w:rsidRPr="009C11CE">
              <w:rPr>
                <w:rFonts w:ascii="Avenir Next LT Pro" w:hAnsi="Avenir Next LT Pro"/>
              </w:rPr>
              <w:t xml:space="preserve"> and summative.</w:t>
            </w:r>
          </w:p>
          <w:p w14:paraId="54CC7D60" w14:textId="77777777" w:rsidR="009C11CE" w:rsidRPr="009C11CE" w:rsidRDefault="009C11CE">
            <w:pPr>
              <w:rPr>
                <w:rFonts w:ascii="Avenir Next LT Pro" w:hAnsi="Avenir Next LT Pro"/>
              </w:rPr>
            </w:pPr>
          </w:p>
          <w:p w14:paraId="43F2B034" w14:textId="77777777" w:rsidR="009C11CE" w:rsidRPr="009C11CE" w:rsidRDefault="009C11CE">
            <w:pPr>
              <w:rPr>
                <w:rFonts w:ascii="Avenir Next LT Pro" w:hAnsi="Avenir Next LT Pro"/>
              </w:rPr>
            </w:pPr>
            <w:r w:rsidRPr="009C11CE">
              <w:rPr>
                <w:rFonts w:ascii="Avenir Next LT Pro" w:hAnsi="Avenir Next LT Pro"/>
              </w:rPr>
              <w:t>Overall assessment activity includes:</w:t>
            </w:r>
          </w:p>
          <w:p w14:paraId="505E9D0C" w14:textId="02F5F298" w:rsidR="009C11CE" w:rsidRPr="009C11CE" w:rsidRDefault="009C11CE">
            <w:pPr>
              <w:rPr>
                <w:rFonts w:ascii="Avenir Next LT Pro" w:hAnsi="Avenir Next LT Pro"/>
              </w:rPr>
            </w:pPr>
            <w:r w:rsidRPr="009C11CE">
              <w:rPr>
                <w:rFonts w:ascii="Avenir Next LT Pro" w:hAnsi="Avenir Next LT Pro"/>
                <w:b/>
              </w:rPr>
              <w:t xml:space="preserve">Written assessments: </w:t>
            </w:r>
            <w:r w:rsidRPr="009C11CE">
              <w:rPr>
                <w:rFonts w:ascii="Avenir Next LT Pro" w:hAnsi="Avenir Next LT Pro"/>
              </w:rPr>
              <w:t xml:space="preserve">  assignments, </w:t>
            </w:r>
            <w:r w:rsidR="00E03759" w:rsidRPr="009C11CE">
              <w:rPr>
                <w:rFonts w:ascii="Avenir Next LT Pro" w:hAnsi="Avenir Next LT Pro"/>
              </w:rPr>
              <w:t>rationales for</w:t>
            </w:r>
            <w:r w:rsidRPr="009C11CE">
              <w:rPr>
                <w:rFonts w:ascii="Avenir Next LT Pro" w:hAnsi="Avenir Next LT Pro"/>
              </w:rPr>
              <w:t xml:space="preserve"> professional practice, professional reflective journal, production of a teaching portfolio </w:t>
            </w:r>
          </w:p>
          <w:p w14:paraId="58BBAD40" w14:textId="77777777" w:rsidR="009C11CE" w:rsidRPr="009C11CE" w:rsidRDefault="009C11CE">
            <w:pPr>
              <w:rPr>
                <w:rFonts w:ascii="Avenir Next LT Pro" w:hAnsi="Avenir Next LT Pro"/>
              </w:rPr>
            </w:pPr>
            <w:r w:rsidRPr="009C11CE">
              <w:rPr>
                <w:rFonts w:ascii="Avenir Next LT Pro" w:hAnsi="Avenir Next LT Pro"/>
                <w:b/>
              </w:rPr>
              <w:t>Teaching activity</w:t>
            </w:r>
            <w:r w:rsidRPr="009C11CE">
              <w:rPr>
                <w:rFonts w:ascii="Avenir Next LT Pro" w:hAnsi="Avenir Next LT Pro"/>
              </w:rPr>
              <w:t>:   micro and mini teach activity, developmental observation of teaching practice which focuses on the trainee’s individual development with planning, teaching and resources, learning and assessment.</w:t>
            </w:r>
          </w:p>
          <w:p w14:paraId="32F24C90" w14:textId="77777777" w:rsidR="009C11CE" w:rsidRPr="009C11CE" w:rsidRDefault="009C11CE">
            <w:pPr>
              <w:rPr>
                <w:rFonts w:ascii="Avenir Next LT Pro" w:hAnsi="Avenir Next LT Pro"/>
              </w:rPr>
            </w:pPr>
          </w:p>
          <w:p w14:paraId="147001C3" w14:textId="036790E5" w:rsidR="009C11CE" w:rsidRPr="009C11CE" w:rsidRDefault="009C11CE">
            <w:pPr>
              <w:rPr>
                <w:rFonts w:ascii="Avenir Next LT Pro" w:hAnsi="Avenir Next LT Pro"/>
              </w:rPr>
            </w:pPr>
            <w:r w:rsidRPr="009C11CE">
              <w:rPr>
                <w:rFonts w:ascii="Avenir Next LT Pro" w:hAnsi="Avenir Next LT Pro"/>
                <w:b/>
              </w:rPr>
              <w:t xml:space="preserve">Observations of others: </w:t>
            </w:r>
            <w:r w:rsidRPr="009C11CE">
              <w:rPr>
                <w:rFonts w:ascii="Avenir Next LT Pro" w:hAnsi="Avenir Next LT Pro"/>
              </w:rPr>
              <w:t xml:space="preserve">subject specialist teachers, </w:t>
            </w:r>
            <w:r w:rsidR="00E03759" w:rsidRPr="009C11CE">
              <w:rPr>
                <w:rFonts w:ascii="Avenir Next LT Pro" w:hAnsi="Avenir Next LT Pro"/>
              </w:rPr>
              <w:t>peers,</w:t>
            </w:r>
            <w:r w:rsidRPr="009C11CE">
              <w:rPr>
                <w:rFonts w:ascii="Avenir Next LT Pro" w:hAnsi="Avenir Next LT Pro"/>
              </w:rPr>
              <w:t xml:space="preserve"> and other advanced practitioners</w:t>
            </w:r>
          </w:p>
        </w:tc>
      </w:tr>
      <w:tr w:rsidR="009C11CE" w:rsidRPr="009C11CE" w14:paraId="050DCFA8"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3095FCBE" w14:textId="77777777" w:rsidR="009C11CE" w:rsidRPr="009C11CE" w:rsidRDefault="009C11CE">
            <w:pPr>
              <w:tabs>
                <w:tab w:val="left" w:pos="360"/>
              </w:tabs>
              <w:rPr>
                <w:rFonts w:ascii="Avenir Next LT Pro" w:hAnsi="Avenir Next LT Pro"/>
                <w:b/>
              </w:rPr>
            </w:pPr>
            <w:r w:rsidRPr="009C11CE">
              <w:rPr>
                <w:rFonts w:ascii="Avenir Next LT Pro" w:hAnsi="Avenir Next LT Pro"/>
                <w:b/>
                <w:bCs/>
              </w:rPr>
              <w:t>B.</w:t>
            </w:r>
            <w:r w:rsidRPr="009C11CE">
              <w:rPr>
                <w:rFonts w:ascii="Avenir Next LT Pro" w:hAnsi="Avenir Next LT Pro"/>
                <w:b/>
                <w:bCs/>
              </w:rPr>
              <w:tab/>
              <w:t>Subject-specific skills</w:t>
            </w:r>
          </w:p>
        </w:tc>
      </w:tr>
      <w:tr w:rsidR="009C11CE" w:rsidRPr="009C11CE" w14:paraId="45895960"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7DE41035" w14:textId="7C10910B" w:rsidR="009C11CE" w:rsidRPr="009C11CE" w:rsidRDefault="009C11CE">
            <w:pPr>
              <w:rPr>
                <w:rFonts w:ascii="Avenir Next LT Pro" w:hAnsi="Avenir Next LT Pro"/>
              </w:rPr>
            </w:pPr>
            <w:r w:rsidRPr="009C11CE">
              <w:rPr>
                <w:rFonts w:ascii="Avenir Next LT Pro" w:hAnsi="Avenir Next LT Pro"/>
              </w:rPr>
              <w:t xml:space="preserve">B1 Plan, prepare, </w:t>
            </w:r>
            <w:r w:rsidR="00E03759" w:rsidRPr="009C11CE">
              <w:rPr>
                <w:rFonts w:ascii="Avenir Next LT Pro" w:hAnsi="Avenir Next LT Pro"/>
              </w:rPr>
              <w:t>deliver,</w:t>
            </w:r>
            <w:r w:rsidRPr="009C11CE">
              <w:rPr>
                <w:rFonts w:ascii="Avenir Next LT Pro" w:hAnsi="Avenir Next LT Pro"/>
              </w:rPr>
              <w:t xml:space="preserve"> and evaluate relevant </w:t>
            </w:r>
            <w:r w:rsidR="00E03759" w:rsidRPr="009C11CE">
              <w:rPr>
                <w:rFonts w:ascii="Avenir Next LT Pro" w:hAnsi="Avenir Next LT Pro"/>
              </w:rPr>
              <w:t>evidence-based</w:t>
            </w:r>
            <w:r w:rsidRPr="009C11CE">
              <w:rPr>
                <w:rFonts w:ascii="Avenir Next LT Pro" w:hAnsi="Avenir Next LT Pro"/>
              </w:rPr>
              <w:t xml:space="preserve"> teaching, learning and assessment activities within the peer group setting</w:t>
            </w:r>
          </w:p>
          <w:p w14:paraId="314EB997" w14:textId="77777777" w:rsidR="009C11CE" w:rsidRPr="009C11CE" w:rsidRDefault="009C11CE">
            <w:pPr>
              <w:rPr>
                <w:rFonts w:ascii="Avenir Next LT Pro" w:hAnsi="Avenir Next LT Pro"/>
              </w:rPr>
            </w:pPr>
          </w:p>
          <w:p w14:paraId="3432A4E8" w14:textId="707E0D3C" w:rsidR="009C11CE" w:rsidRPr="009C11CE" w:rsidRDefault="009C11CE">
            <w:pPr>
              <w:rPr>
                <w:rFonts w:ascii="Avenir Next LT Pro" w:hAnsi="Avenir Next LT Pro"/>
              </w:rPr>
            </w:pPr>
            <w:r w:rsidRPr="009C11CE">
              <w:rPr>
                <w:rFonts w:ascii="Avenir Next LT Pro" w:hAnsi="Avenir Next LT Pro"/>
              </w:rPr>
              <w:t>B</w:t>
            </w:r>
            <w:r w:rsidR="00E03759" w:rsidRPr="009C11CE">
              <w:rPr>
                <w:rFonts w:ascii="Avenir Next LT Pro" w:hAnsi="Avenir Next LT Pro"/>
              </w:rPr>
              <w:t>2 Evaluate</w:t>
            </w:r>
            <w:r w:rsidRPr="009C11CE">
              <w:rPr>
                <w:rFonts w:ascii="Avenir Next LT Pro" w:hAnsi="Avenir Next LT Pro"/>
              </w:rPr>
              <w:t xml:space="preserve"> a range of learning, teaching and assessment strategies that can be used to manage diverse learners within appropriate contexts</w:t>
            </w:r>
          </w:p>
          <w:p w14:paraId="15ED23F6" w14:textId="77777777" w:rsidR="009C11CE" w:rsidRPr="009C11CE" w:rsidRDefault="009C11CE">
            <w:pPr>
              <w:rPr>
                <w:rFonts w:ascii="Avenir Next LT Pro" w:hAnsi="Avenir Next LT Pro"/>
              </w:rPr>
            </w:pPr>
          </w:p>
        </w:tc>
      </w:tr>
      <w:tr w:rsidR="009C11CE" w:rsidRPr="009C11CE" w14:paraId="672D37E1"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41369CE1" w14:textId="77777777" w:rsidR="009C11CE" w:rsidRPr="009C11CE" w:rsidRDefault="009C11CE">
            <w:pPr>
              <w:rPr>
                <w:rFonts w:ascii="Avenir Next LT Pro" w:hAnsi="Avenir Next LT Pro"/>
              </w:rPr>
            </w:pPr>
            <w:r w:rsidRPr="009C11CE">
              <w:rPr>
                <w:rFonts w:ascii="Avenir Next LT Pro" w:hAnsi="Avenir Next LT Pro"/>
                <w:b/>
                <w:bCs/>
              </w:rPr>
              <w:t>Teaching and Learning Methods</w:t>
            </w:r>
          </w:p>
        </w:tc>
      </w:tr>
      <w:tr w:rsidR="009C11CE" w:rsidRPr="009C11CE" w14:paraId="687F4014"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4CC5B244" w14:textId="77777777" w:rsidR="009C11CE" w:rsidRPr="009C11CE" w:rsidRDefault="009C11CE">
            <w:pPr>
              <w:rPr>
                <w:rFonts w:ascii="Avenir Next LT Pro" w:hAnsi="Avenir Next LT Pro" w:cs="Arial"/>
                <w:iCs/>
                <w:szCs w:val="24"/>
              </w:rPr>
            </w:pPr>
          </w:p>
          <w:p w14:paraId="5754BA63" w14:textId="6AF08EB0" w:rsidR="009C11CE" w:rsidRPr="009C11CE" w:rsidRDefault="009C11CE">
            <w:pPr>
              <w:rPr>
                <w:rFonts w:ascii="Avenir Next LT Pro" w:hAnsi="Avenir Next LT Pro" w:cs="Times New Roman"/>
              </w:rPr>
            </w:pPr>
            <w:r w:rsidRPr="009C11CE">
              <w:rPr>
                <w:rFonts w:ascii="Avenir Next LT Pro" w:hAnsi="Avenir Next LT Pro" w:cs="Arial"/>
                <w:iCs/>
                <w:szCs w:val="24"/>
              </w:rPr>
              <w:t xml:space="preserve"> Learning will be facilitated through a series of small and large group discussions, </w:t>
            </w:r>
            <w:r w:rsidR="00E03759" w:rsidRPr="009C11CE">
              <w:rPr>
                <w:rFonts w:ascii="Avenir Next LT Pro" w:hAnsi="Avenir Next LT Pro" w:cs="Arial"/>
                <w:iCs/>
                <w:szCs w:val="24"/>
              </w:rPr>
              <w:t>activities,</w:t>
            </w:r>
            <w:r w:rsidRPr="009C11CE">
              <w:rPr>
                <w:rFonts w:ascii="Avenir Next LT Pro" w:hAnsi="Avenir Next LT Pro" w:cs="Arial"/>
                <w:iCs/>
                <w:szCs w:val="24"/>
              </w:rPr>
              <w:t xml:space="preserve"> and tutor-led sessions, using focused reading material, technology enhanced learning (TEL), Virtual Learning Environments (VLE) and materials from the trainees’ own practice.  Trainee teachers will experience predominantly inductive evidence-based teaching approaches, experiential and </w:t>
            </w:r>
            <w:r w:rsidR="00E03759" w:rsidRPr="009C11CE">
              <w:rPr>
                <w:rFonts w:ascii="Avenir Next LT Pro" w:hAnsi="Avenir Next LT Pro" w:cs="Arial"/>
                <w:iCs/>
                <w:szCs w:val="24"/>
              </w:rPr>
              <w:t>enquiry-based</w:t>
            </w:r>
            <w:r w:rsidRPr="009C11CE">
              <w:rPr>
                <w:rFonts w:ascii="Avenir Next LT Pro" w:hAnsi="Avenir Next LT Pro" w:cs="Arial"/>
                <w:iCs/>
                <w:szCs w:val="24"/>
              </w:rPr>
              <w:t xml:space="preserve"> learning, reflective practice strategies and action research. They will be taught by teacher educators, guest specialists and their peers over the course of the programme.</w:t>
            </w:r>
          </w:p>
        </w:tc>
      </w:tr>
      <w:tr w:rsidR="009C11CE" w:rsidRPr="009C11CE" w14:paraId="0BB2CA22"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74CA307B" w14:textId="77777777" w:rsidR="009C11CE" w:rsidRPr="009C11CE" w:rsidRDefault="009C11CE">
            <w:pPr>
              <w:rPr>
                <w:rFonts w:ascii="Avenir Next LT Pro" w:hAnsi="Avenir Next LT Pro"/>
              </w:rPr>
            </w:pPr>
            <w:r w:rsidRPr="009C11CE">
              <w:rPr>
                <w:rFonts w:ascii="Avenir Next LT Pro" w:hAnsi="Avenir Next LT Pro"/>
                <w:b/>
                <w:bCs/>
              </w:rPr>
              <w:t>Assessment methods</w:t>
            </w:r>
          </w:p>
        </w:tc>
      </w:tr>
      <w:tr w:rsidR="009C11CE" w:rsidRPr="009C11CE" w14:paraId="14B997DA"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6501401C" w14:textId="5DD38D81" w:rsidR="009C11CE" w:rsidRPr="009C11CE" w:rsidRDefault="009C11CE">
            <w:pPr>
              <w:rPr>
                <w:rFonts w:ascii="Avenir Next LT Pro" w:hAnsi="Avenir Next LT Pro"/>
              </w:rPr>
            </w:pPr>
            <w:r w:rsidRPr="009C11CE">
              <w:rPr>
                <w:rFonts w:ascii="Avenir Next LT Pro" w:hAnsi="Avenir Next LT Pro"/>
              </w:rPr>
              <w:t xml:space="preserve">Assessment is varied and aligns to the expected outcomes, as well as demonstrating good practice in both assessment of learning and assessment for learning on the programme. Assessment is diagnostic, </w:t>
            </w:r>
            <w:r w:rsidR="00E03759" w:rsidRPr="009C11CE">
              <w:rPr>
                <w:rFonts w:ascii="Avenir Next LT Pro" w:hAnsi="Avenir Next LT Pro"/>
              </w:rPr>
              <w:t>formative,</w:t>
            </w:r>
            <w:r w:rsidRPr="009C11CE">
              <w:rPr>
                <w:rFonts w:ascii="Avenir Next LT Pro" w:hAnsi="Avenir Next LT Pro"/>
              </w:rPr>
              <w:t xml:space="preserve"> and summative.</w:t>
            </w:r>
          </w:p>
          <w:p w14:paraId="7C055021" w14:textId="77777777" w:rsidR="009C11CE" w:rsidRPr="009C11CE" w:rsidRDefault="009C11CE">
            <w:pPr>
              <w:rPr>
                <w:rFonts w:ascii="Avenir Next LT Pro" w:hAnsi="Avenir Next LT Pro"/>
              </w:rPr>
            </w:pPr>
            <w:r w:rsidRPr="009C11CE">
              <w:rPr>
                <w:rFonts w:ascii="Avenir Next LT Pro" w:hAnsi="Avenir Next LT Pro"/>
              </w:rPr>
              <w:t>Overall assessment activity includes:</w:t>
            </w:r>
          </w:p>
          <w:p w14:paraId="72DFF9A5" w14:textId="4D9F4ADE" w:rsidR="009C11CE" w:rsidRPr="009C11CE" w:rsidRDefault="009C11CE">
            <w:pPr>
              <w:rPr>
                <w:rFonts w:ascii="Avenir Next LT Pro" w:hAnsi="Avenir Next LT Pro"/>
              </w:rPr>
            </w:pPr>
            <w:r w:rsidRPr="009C11CE">
              <w:rPr>
                <w:rFonts w:ascii="Avenir Next LT Pro" w:hAnsi="Avenir Next LT Pro"/>
                <w:b/>
              </w:rPr>
              <w:t xml:space="preserve">Written assessments: </w:t>
            </w:r>
            <w:r w:rsidRPr="009C11CE">
              <w:rPr>
                <w:rFonts w:ascii="Avenir Next LT Pro" w:hAnsi="Avenir Next LT Pro"/>
              </w:rPr>
              <w:t xml:space="preserve">  assignments, </w:t>
            </w:r>
            <w:r w:rsidR="00E03759" w:rsidRPr="009C11CE">
              <w:rPr>
                <w:rFonts w:ascii="Avenir Next LT Pro" w:hAnsi="Avenir Next LT Pro"/>
              </w:rPr>
              <w:t>rationales for</w:t>
            </w:r>
            <w:r w:rsidRPr="009C11CE">
              <w:rPr>
                <w:rFonts w:ascii="Avenir Next LT Pro" w:hAnsi="Avenir Next LT Pro"/>
              </w:rPr>
              <w:t xml:space="preserve"> professional practice, professional reflective journal, production of a teaching portfolio </w:t>
            </w:r>
          </w:p>
          <w:p w14:paraId="1579324B" w14:textId="77777777" w:rsidR="009C11CE" w:rsidRPr="009C11CE" w:rsidRDefault="009C11CE">
            <w:pPr>
              <w:rPr>
                <w:rFonts w:ascii="Avenir Next LT Pro" w:hAnsi="Avenir Next LT Pro"/>
              </w:rPr>
            </w:pPr>
            <w:r w:rsidRPr="009C11CE">
              <w:rPr>
                <w:rFonts w:ascii="Avenir Next LT Pro" w:hAnsi="Avenir Next LT Pro"/>
                <w:b/>
              </w:rPr>
              <w:t>Teaching activity</w:t>
            </w:r>
            <w:r w:rsidRPr="009C11CE">
              <w:rPr>
                <w:rFonts w:ascii="Avenir Next LT Pro" w:hAnsi="Avenir Next LT Pro"/>
              </w:rPr>
              <w:t>:   micro and mini teach activity, developmental observation of teaching practice which focuses on the trainee’s individual development with planning, teaching and resources, learning and assessment.</w:t>
            </w:r>
          </w:p>
          <w:p w14:paraId="658B2AC1" w14:textId="77777777" w:rsidR="009C11CE" w:rsidRPr="009C11CE" w:rsidRDefault="009C11CE">
            <w:pPr>
              <w:rPr>
                <w:rFonts w:ascii="Avenir Next LT Pro" w:hAnsi="Avenir Next LT Pro"/>
              </w:rPr>
            </w:pPr>
          </w:p>
          <w:p w14:paraId="26F42134" w14:textId="7D23620B" w:rsidR="009C11CE" w:rsidRPr="009C11CE" w:rsidRDefault="009C11CE">
            <w:pPr>
              <w:rPr>
                <w:rFonts w:ascii="Avenir Next LT Pro" w:hAnsi="Avenir Next LT Pro"/>
              </w:rPr>
            </w:pPr>
            <w:r w:rsidRPr="009C11CE">
              <w:rPr>
                <w:rFonts w:ascii="Avenir Next LT Pro" w:hAnsi="Avenir Next LT Pro"/>
                <w:b/>
              </w:rPr>
              <w:t xml:space="preserve">Observations of others: </w:t>
            </w:r>
            <w:r w:rsidRPr="009C11CE">
              <w:rPr>
                <w:rFonts w:ascii="Avenir Next LT Pro" w:hAnsi="Avenir Next LT Pro"/>
              </w:rPr>
              <w:t xml:space="preserve">subject specialist teachers, </w:t>
            </w:r>
            <w:r w:rsidR="00E03759" w:rsidRPr="009C11CE">
              <w:rPr>
                <w:rFonts w:ascii="Avenir Next LT Pro" w:hAnsi="Avenir Next LT Pro"/>
              </w:rPr>
              <w:t>peers,</w:t>
            </w:r>
            <w:r w:rsidRPr="009C11CE">
              <w:rPr>
                <w:rFonts w:ascii="Avenir Next LT Pro" w:hAnsi="Avenir Next LT Pro"/>
              </w:rPr>
              <w:t xml:space="preserve"> and other advanced practitioners</w:t>
            </w:r>
          </w:p>
          <w:p w14:paraId="7EAAA1BA" w14:textId="77777777" w:rsidR="009C11CE" w:rsidRPr="009C11CE" w:rsidRDefault="009C11CE">
            <w:pPr>
              <w:rPr>
                <w:rFonts w:ascii="Avenir Next LT Pro" w:hAnsi="Avenir Next LT Pro"/>
              </w:rPr>
            </w:pPr>
          </w:p>
          <w:p w14:paraId="730B549A" w14:textId="77777777" w:rsidR="009C11CE" w:rsidRPr="009C11CE" w:rsidRDefault="009C11CE">
            <w:pPr>
              <w:rPr>
                <w:rFonts w:ascii="Avenir Next LT Pro" w:hAnsi="Avenir Next LT Pro"/>
              </w:rPr>
            </w:pPr>
          </w:p>
        </w:tc>
      </w:tr>
      <w:tr w:rsidR="009C11CE" w:rsidRPr="009C11CE" w14:paraId="2A244905"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2F033C12" w14:textId="77777777" w:rsidR="009C11CE" w:rsidRPr="009C11CE" w:rsidRDefault="009C11CE">
            <w:pPr>
              <w:tabs>
                <w:tab w:val="left" w:pos="360"/>
              </w:tabs>
              <w:rPr>
                <w:rFonts w:ascii="Avenir Next LT Pro" w:hAnsi="Avenir Next LT Pro"/>
                <w:b/>
              </w:rPr>
            </w:pPr>
            <w:r w:rsidRPr="009C11CE">
              <w:rPr>
                <w:rFonts w:ascii="Avenir Next LT Pro" w:hAnsi="Avenir Next LT Pro"/>
                <w:b/>
              </w:rPr>
              <w:lastRenderedPageBreak/>
              <w:t>C.</w:t>
            </w:r>
            <w:r w:rsidRPr="009C11CE">
              <w:rPr>
                <w:rFonts w:ascii="Avenir Next LT Pro" w:hAnsi="Avenir Next LT Pro"/>
                <w:b/>
              </w:rPr>
              <w:tab/>
            </w:r>
            <w:r w:rsidRPr="009C11CE">
              <w:rPr>
                <w:rFonts w:ascii="Avenir Next LT Pro" w:hAnsi="Avenir Next LT Pro"/>
                <w:b/>
                <w:bCs/>
              </w:rPr>
              <w:t>Thinking Skills</w:t>
            </w:r>
          </w:p>
        </w:tc>
      </w:tr>
      <w:tr w:rsidR="009C11CE" w:rsidRPr="009C11CE" w14:paraId="4DC583ED"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4D120D6C" w14:textId="17EAF059" w:rsidR="009C11CE" w:rsidRPr="009C11CE" w:rsidRDefault="009C11CE">
            <w:pPr>
              <w:rPr>
                <w:rFonts w:ascii="Avenir Next LT Pro" w:hAnsi="Avenir Next LT Pro"/>
              </w:rPr>
            </w:pPr>
            <w:r w:rsidRPr="009C11CE">
              <w:rPr>
                <w:rFonts w:ascii="Avenir Next LT Pro" w:hAnsi="Avenir Next LT Pro"/>
              </w:rPr>
              <w:t>C</w:t>
            </w:r>
            <w:r w:rsidR="00E03759" w:rsidRPr="009C11CE">
              <w:rPr>
                <w:rFonts w:ascii="Avenir Next LT Pro" w:hAnsi="Avenir Next LT Pro"/>
              </w:rPr>
              <w:t>1 Develop</w:t>
            </w:r>
            <w:r w:rsidRPr="009C11CE">
              <w:rPr>
                <w:rFonts w:ascii="Avenir Next LT Pro" w:hAnsi="Avenir Next LT Pro"/>
              </w:rPr>
              <w:t xml:space="preserve"> reflective practice</w:t>
            </w:r>
          </w:p>
          <w:p w14:paraId="4899C273" w14:textId="77777777" w:rsidR="009C11CE" w:rsidRPr="009C11CE" w:rsidRDefault="009C11CE">
            <w:pPr>
              <w:rPr>
                <w:rFonts w:ascii="Avenir Next LT Pro" w:hAnsi="Avenir Next LT Pro"/>
              </w:rPr>
            </w:pPr>
          </w:p>
        </w:tc>
      </w:tr>
      <w:tr w:rsidR="009C11CE" w:rsidRPr="009C11CE" w14:paraId="4AF36EFC"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2D63063F" w14:textId="77777777" w:rsidR="009C11CE" w:rsidRPr="009C11CE" w:rsidRDefault="009C11CE">
            <w:pPr>
              <w:rPr>
                <w:rFonts w:ascii="Avenir Next LT Pro" w:hAnsi="Avenir Next LT Pro"/>
              </w:rPr>
            </w:pPr>
            <w:r w:rsidRPr="009C11CE">
              <w:rPr>
                <w:rFonts w:ascii="Avenir Next LT Pro" w:hAnsi="Avenir Next LT Pro"/>
                <w:b/>
                <w:bCs/>
              </w:rPr>
              <w:t>Teaching and Learning Methods</w:t>
            </w:r>
          </w:p>
        </w:tc>
      </w:tr>
      <w:tr w:rsidR="009C11CE" w:rsidRPr="009C11CE" w14:paraId="0FCD2CF4"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77F59A0D" w14:textId="77777777" w:rsidR="009C11CE" w:rsidRPr="009C11CE" w:rsidRDefault="009C11CE">
            <w:pPr>
              <w:rPr>
                <w:rFonts w:ascii="Avenir Next LT Pro" w:hAnsi="Avenir Next LT Pro" w:cs="Arial"/>
                <w:iCs/>
                <w:szCs w:val="24"/>
              </w:rPr>
            </w:pPr>
          </w:p>
          <w:p w14:paraId="2423E321" w14:textId="507063FE" w:rsidR="009C11CE" w:rsidRPr="009C11CE" w:rsidRDefault="009C11CE">
            <w:pPr>
              <w:rPr>
                <w:rFonts w:ascii="Avenir Next LT Pro" w:hAnsi="Avenir Next LT Pro" w:cs="Times New Roman"/>
              </w:rPr>
            </w:pPr>
            <w:r w:rsidRPr="009C11CE">
              <w:rPr>
                <w:rFonts w:ascii="Avenir Next LT Pro" w:hAnsi="Avenir Next LT Pro" w:cs="Arial"/>
                <w:iCs/>
                <w:szCs w:val="24"/>
              </w:rPr>
              <w:t xml:space="preserve">Learning will be facilitated through a series of small and large group discussions, </w:t>
            </w:r>
            <w:r w:rsidR="00E03759" w:rsidRPr="009C11CE">
              <w:rPr>
                <w:rFonts w:ascii="Avenir Next LT Pro" w:hAnsi="Avenir Next LT Pro" w:cs="Arial"/>
                <w:iCs/>
                <w:szCs w:val="24"/>
              </w:rPr>
              <w:t>activities,</w:t>
            </w:r>
            <w:r w:rsidRPr="009C11CE">
              <w:rPr>
                <w:rFonts w:ascii="Avenir Next LT Pro" w:hAnsi="Avenir Next LT Pro" w:cs="Arial"/>
                <w:iCs/>
                <w:szCs w:val="24"/>
              </w:rPr>
              <w:t xml:space="preserve"> and tutor-led sessions, using focused reading material, technology enhanced learning (TEL), Virtual Learning Environments (VLE) and materials from the trainees’ own practice.  Trainee teachers will experience predominantly inductive evidence-based teaching approaches, experiential and </w:t>
            </w:r>
            <w:r w:rsidR="00E03759" w:rsidRPr="009C11CE">
              <w:rPr>
                <w:rFonts w:ascii="Avenir Next LT Pro" w:hAnsi="Avenir Next LT Pro" w:cs="Arial"/>
                <w:iCs/>
                <w:szCs w:val="24"/>
              </w:rPr>
              <w:t>enquiry-based</w:t>
            </w:r>
            <w:r w:rsidRPr="009C11CE">
              <w:rPr>
                <w:rFonts w:ascii="Avenir Next LT Pro" w:hAnsi="Avenir Next LT Pro" w:cs="Arial"/>
                <w:iCs/>
                <w:szCs w:val="24"/>
              </w:rPr>
              <w:t xml:space="preserve"> learning, reflective practice strategies and action research. They will be taught by teacher educators, guest specialists and their peers over the course of the programme.</w:t>
            </w:r>
          </w:p>
        </w:tc>
      </w:tr>
      <w:tr w:rsidR="009C11CE" w:rsidRPr="009C11CE" w14:paraId="002FC142"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4D423673" w14:textId="77777777" w:rsidR="009C11CE" w:rsidRPr="009C11CE" w:rsidRDefault="009C11CE">
            <w:pPr>
              <w:rPr>
                <w:rFonts w:ascii="Avenir Next LT Pro" w:hAnsi="Avenir Next LT Pro"/>
              </w:rPr>
            </w:pPr>
            <w:r w:rsidRPr="009C11CE">
              <w:rPr>
                <w:rFonts w:ascii="Avenir Next LT Pro" w:hAnsi="Avenir Next LT Pro"/>
                <w:b/>
                <w:bCs/>
              </w:rPr>
              <w:t>Assessment methods</w:t>
            </w:r>
          </w:p>
        </w:tc>
      </w:tr>
      <w:tr w:rsidR="009C11CE" w:rsidRPr="009C11CE" w14:paraId="7E4677E6"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4315AE88" w14:textId="5F14359E" w:rsidR="009C11CE" w:rsidRPr="009C11CE" w:rsidRDefault="009C11CE">
            <w:pPr>
              <w:rPr>
                <w:rFonts w:ascii="Avenir Next LT Pro" w:hAnsi="Avenir Next LT Pro"/>
              </w:rPr>
            </w:pPr>
            <w:r w:rsidRPr="009C11CE">
              <w:rPr>
                <w:rFonts w:ascii="Avenir Next LT Pro" w:hAnsi="Avenir Next LT Pro"/>
              </w:rPr>
              <w:t xml:space="preserve">Assessment is varied and aligns to the expected outcomes, as well as demonstrating good practice in both assessment of learning and assessment for learning on the programme. Assessment is diagnostic, </w:t>
            </w:r>
            <w:r w:rsidR="00E03759" w:rsidRPr="009C11CE">
              <w:rPr>
                <w:rFonts w:ascii="Avenir Next LT Pro" w:hAnsi="Avenir Next LT Pro"/>
              </w:rPr>
              <w:t>formative,</w:t>
            </w:r>
            <w:r w:rsidRPr="009C11CE">
              <w:rPr>
                <w:rFonts w:ascii="Avenir Next LT Pro" w:hAnsi="Avenir Next LT Pro"/>
              </w:rPr>
              <w:t xml:space="preserve"> and summative.</w:t>
            </w:r>
          </w:p>
          <w:p w14:paraId="31D58208" w14:textId="77777777" w:rsidR="009C11CE" w:rsidRPr="009C11CE" w:rsidRDefault="009C11CE">
            <w:pPr>
              <w:rPr>
                <w:rFonts w:ascii="Avenir Next LT Pro" w:hAnsi="Avenir Next LT Pro"/>
              </w:rPr>
            </w:pPr>
            <w:r w:rsidRPr="009C11CE">
              <w:rPr>
                <w:rFonts w:ascii="Avenir Next LT Pro" w:hAnsi="Avenir Next LT Pro"/>
              </w:rPr>
              <w:t>Overall assessment activity includes:</w:t>
            </w:r>
          </w:p>
          <w:p w14:paraId="66EA40F9" w14:textId="02856941" w:rsidR="009C11CE" w:rsidRPr="009C11CE" w:rsidRDefault="009C11CE">
            <w:pPr>
              <w:rPr>
                <w:rFonts w:ascii="Avenir Next LT Pro" w:hAnsi="Avenir Next LT Pro"/>
              </w:rPr>
            </w:pPr>
            <w:r w:rsidRPr="009C11CE">
              <w:rPr>
                <w:rFonts w:ascii="Avenir Next LT Pro" w:hAnsi="Avenir Next LT Pro"/>
                <w:b/>
              </w:rPr>
              <w:t xml:space="preserve">Written assessments: </w:t>
            </w:r>
            <w:r w:rsidRPr="009C11CE">
              <w:rPr>
                <w:rFonts w:ascii="Avenir Next LT Pro" w:hAnsi="Avenir Next LT Pro"/>
              </w:rPr>
              <w:t xml:space="preserve">  assignments, </w:t>
            </w:r>
            <w:r w:rsidR="00E03759" w:rsidRPr="009C11CE">
              <w:rPr>
                <w:rFonts w:ascii="Avenir Next LT Pro" w:hAnsi="Avenir Next LT Pro"/>
              </w:rPr>
              <w:t>rationales for</w:t>
            </w:r>
            <w:r w:rsidRPr="009C11CE">
              <w:rPr>
                <w:rFonts w:ascii="Avenir Next LT Pro" w:hAnsi="Avenir Next LT Pro"/>
              </w:rPr>
              <w:t xml:space="preserve"> professional practice, professional reflective journal, production of a teaching portfolio </w:t>
            </w:r>
          </w:p>
          <w:p w14:paraId="43CB8904" w14:textId="77777777" w:rsidR="009C11CE" w:rsidRPr="009C11CE" w:rsidRDefault="009C11CE">
            <w:pPr>
              <w:rPr>
                <w:rFonts w:ascii="Avenir Next LT Pro" w:hAnsi="Avenir Next LT Pro"/>
              </w:rPr>
            </w:pPr>
            <w:r w:rsidRPr="009C11CE">
              <w:rPr>
                <w:rFonts w:ascii="Avenir Next LT Pro" w:hAnsi="Avenir Next LT Pro"/>
                <w:b/>
              </w:rPr>
              <w:t>Teaching activity</w:t>
            </w:r>
            <w:r w:rsidRPr="009C11CE">
              <w:rPr>
                <w:rFonts w:ascii="Avenir Next LT Pro" w:hAnsi="Avenir Next LT Pro"/>
              </w:rPr>
              <w:t>:   micro and mini teach activity, developmental observation of teaching practice which focuses on the trainee’s individual development with planning, teaching and resources, learning and assessment.</w:t>
            </w:r>
          </w:p>
          <w:p w14:paraId="72544241" w14:textId="77777777" w:rsidR="009C11CE" w:rsidRPr="009C11CE" w:rsidRDefault="009C11CE">
            <w:pPr>
              <w:rPr>
                <w:rFonts w:ascii="Avenir Next LT Pro" w:hAnsi="Avenir Next LT Pro"/>
              </w:rPr>
            </w:pPr>
          </w:p>
          <w:p w14:paraId="257EB5B8" w14:textId="77777777" w:rsidR="009C11CE" w:rsidRPr="009C11CE" w:rsidRDefault="009C11CE">
            <w:pPr>
              <w:rPr>
                <w:rFonts w:ascii="Avenir Next LT Pro" w:hAnsi="Avenir Next LT Pro"/>
              </w:rPr>
            </w:pPr>
          </w:p>
          <w:p w14:paraId="090E224C" w14:textId="77777777" w:rsidR="009C11CE" w:rsidRPr="009C11CE" w:rsidRDefault="009C11CE">
            <w:pPr>
              <w:rPr>
                <w:rFonts w:ascii="Avenir Next LT Pro" w:hAnsi="Avenir Next LT Pro"/>
              </w:rPr>
            </w:pPr>
          </w:p>
        </w:tc>
      </w:tr>
      <w:tr w:rsidR="009C11CE" w:rsidRPr="009C11CE" w14:paraId="7D123945"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7072BEE5" w14:textId="77777777" w:rsidR="009C11CE" w:rsidRPr="009C11CE" w:rsidRDefault="009C11CE">
            <w:pPr>
              <w:tabs>
                <w:tab w:val="left" w:pos="360"/>
              </w:tabs>
              <w:rPr>
                <w:rFonts w:ascii="Avenir Next LT Pro" w:hAnsi="Avenir Next LT Pro"/>
                <w:b/>
              </w:rPr>
            </w:pPr>
            <w:r w:rsidRPr="009C11CE">
              <w:rPr>
                <w:rFonts w:ascii="Avenir Next LT Pro" w:hAnsi="Avenir Next LT Pro"/>
                <w:b/>
                <w:bCs/>
              </w:rPr>
              <w:t>D.</w:t>
            </w:r>
            <w:r w:rsidRPr="009C11CE">
              <w:rPr>
                <w:rFonts w:ascii="Avenir Next LT Pro" w:hAnsi="Avenir Next LT Pro"/>
                <w:b/>
                <w:bCs/>
              </w:rPr>
              <w:tab/>
              <w:t>Other skills relevant to employability and personal development</w:t>
            </w:r>
          </w:p>
        </w:tc>
      </w:tr>
      <w:tr w:rsidR="009C11CE" w:rsidRPr="009C11CE" w14:paraId="0253749A"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3F2C036D" w14:textId="77777777" w:rsidR="009C11CE" w:rsidRPr="009C11CE" w:rsidRDefault="009C11CE">
            <w:pPr>
              <w:rPr>
                <w:rFonts w:ascii="Avenir Next LT Pro" w:hAnsi="Avenir Next LT Pro"/>
              </w:rPr>
            </w:pPr>
          </w:p>
          <w:p w14:paraId="168C5414" w14:textId="77777777" w:rsidR="009C11CE" w:rsidRPr="009C11CE" w:rsidRDefault="009C11CE">
            <w:pPr>
              <w:rPr>
                <w:rFonts w:ascii="Avenir Next LT Pro" w:hAnsi="Avenir Next LT Pro"/>
              </w:rPr>
            </w:pPr>
            <w:r w:rsidRPr="009C11CE">
              <w:rPr>
                <w:rFonts w:ascii="Avenir Next LT Pro" w:hAnsi="Avenir Next LT Pro"/>
              </w:rPr>
              <w:t>D1.  Write session plans and rationales for teaching sessions, and evaluate them</w:t>
            </w:r>
          </w:p>
          <w:p w14:paraId="208230D3" w14:textId="77777777" w:rsidR="009C11CE" w:rsidRPr="009C11CE" w:rsidRDefault="009C11CE">
            <w:pPr>
              <w:rPr>
                <w:rFonts w:ascii="Avenir Next LT Pro" w:hAnsi="Avenir Next LT Pro"/>
              </w:rPr>
            </w:pPr>
          </w:p>
          <w:p w14:paraId="3D97D2EA" w14:textId="77777777" w:rsidR="009C11CE" w:rsidRPr="009C11CE" w:rsidRDefault="009C11CE">
            <w:pPr>
              <w:rPr>
                <w:rFonts w:ascii="Avenir Next LT Pro" w:hAnsi="Avenir Next LT Pro"/>
              </w:rPr>
            </w:pPr>
            <w:r w:rsidRPr="009C11CE">
              <w:rPr>
                <w:rFonts w:ascii="Avenir Next LT Pro" w:hAnsi="Avenir Next LT Pro"/>
              </w:rPr>
              <w:t xml:space="preserve">D2. Undertake practical mini- and micro-teaching sessions  </w:t>
            </w:r>
          </w:p>
          <w:p w14:paraId="048320B2" w14:textId="77777777" w:rsidR="009C11CE" w:rsidRPr="009C11CE" w:rsidRDefault="009C11CE">
            <w:pPr>
              <w:rPr>
                <w:rFonts w:ascii="Avenir Next LT Pro" w:hAnsi="Avenir Next LT Pro"/>
              </w:rPr>
            </w:pPr>
          </w:p>
          <w:p w14:paraId="3589FD4B" w14:textId="77777777" w:rsidR="009C11CE" w:rsidRPr="009C11CE" w:rsidRDefault="009C11CE">
            <w:pPr>
              <w:rPr>
                <w:rFonts w:ascii="Avenir Next LT Pro" w:hAnsi="Avenir Next LT Pro"/>
              </w:rPr>
            </w:pPr>
            <w:r w:rsidRPr="009C11CE">
              <w:rPr>
                <w:rFonts w:ascii="Avenir Next LT Pro" w:hAnsi="Avenir Next LT Pro"/>
              </w:rPr>
              <w:t>D3.  Complete observations of other teachers teaching both within and outside their subject area</w:t>
            </w:r>
          </w:p>
          <w:p w14:paraId="09C6FBAB" w14:textId="77777777" w:rsidR="009C11CE" w:rsidRPr="009C11CE" w:rsidRDefault="009C11CE">
            <w:pPr>
              <w:rPr>
                <w:rFonts w:ascii="Avenir Next LT Pro" w:hAnsi="Avenir Next LT Pro"/>
              </w:rPr>
            </w:pPr>
          </w:p>
          <w:p w14:paraId="31B1854C" w14:textId="77777777" w:rsidR="009C11CE" w:rsidRPr="009C11CE" w:rsidRDefault="009C11CE">
            <w:pPr>
              <w:rPr>
                <w:rFonts w:ascii="Avenir Next LT Pro" w:hAnsi="Avenir Next LT Pro"/>
              </w:rPr>
            </w:pPr>
          </w:p>
        </w:tc>
      </w:tr>
      <w:tr w:rsidR="009C11CE" w:rsidRPr="009C11CE" w14:paraId="438297E4"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56ACF011" w14:textId="77777777" w:rsidR="009C11CE" w:rsidRPr="009C11CE" w:rsidRDefault="009C11CE">
            <w:pPr>
              <w:rPr>
                <w:rFonts w:ascii="Avenir Next LT Pro" w:hAnsi="Avenir Next LT Pro"/>
              </w:rPr>
            </w:pPr>
            <w:r w:rsidRPr="009C11CE">
              <w:rPr>
                <w:rFonts w:ascii="Avenir Next LT Pro" w:hAnsi="Avenir Next LT Pro"/>
                <w:b/>
                <w:bCs/>
              </w:rPr>
              <w:t>Teaching and Learning Methods</w:t>
            </w:r>
          </w:p>
        </w:tc>
      </w:tr>
      <w:tr w:rsidR="009C11CE" w:rsidRPr="009C11CE" w14:paraId="096C1995" w14:textId="77777777" w:rsidTr="00FE1537">
        <w:tc>
          <w:tcPr>
            <w:tcW w:w="9240" w:type="dxa"/>
            <w:gridSpan w:val="6"/>
            <w:tcBorders>
              <w:top w:val="single" w:sz="4" w:space="0" w:color="auto"/>
              <w:left w:val="single" w:sz="4" w:space="0" w:color="auto"/>
              <w:bottom w:val="single" w:sz="4" w:space="0" w:color="auto"/>
              <w:right w:val="single" w:sz="4" w:space="0" w:color="auto"/>
            </w:tcBorders>
            <w:hideMark/>
          </w:tcPr>
          <w:p w14:paraId="0409DCE6" w14:textId="77777777" w:rsidR="009C11CE" w:rsidRPr="009C11CE" w:rsidRDefault="009C11CE">
            <w:pPr>
              <w:rPr>
                <w:rFonts w:ascii="Avenir Next LT Pro" w:hAnsi="Avenir Next LT Pro"/>
              </w:rPr>
            </w:pPr>
            <w:r w:rsidRPr="009C11CE">
              <w:rPr>
                <w:rFonts w:ascii="Avenir Next LT Pro" w:hAnsi="Avenir Next LT Pro"/>
              </w:rPr>
              <w:t>Teaching for the above outcomes takes place through the observation of practice by the teacher education team and taking part in feedback.  Trainee teachers also take part in peer assessment and practise giving feedback to each other as part of this process.</w:t>
            </w:r>
          </w:p>
        </w:tc>
      </w:tr>
      <w:tr w:rsidR="009C11CE" w:rsidRPr="009C11CE" w14:paraId="05059A71"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hideMark/>
          </w:tcPr>
          <w:p w14:paraId="131E1B2F" w14:textId="77777777" w:rsidR="009C11CE" w:rsidRPr="009C11CE" w:rsidRDefault="009C11CE">
            <w:pPr>
              <w:rPr>
                <w:rFonts w:ascii="Avenir Next LT Pro" w:hAnsi="Avenir Next LT Pro"/>
              </w:rPr>
            </w:pPr>
            <w:r w:rsidRPr="009C11CE">
              <w:rPr>
                <w:rFonts w:ascii="Avenir Next LT Pro" w:hAnsi="Avenir Next LT Pro"/>
                <w:b/>
                <w:bCs/>
              </w:rPr>
              <w:t>Assessment methods</w:t>
            </w:r>
          </w:p>
        </w:tc>
      </w:tr>
      <w:tr w:rsidR="009C11CE" w:rsidRPr="009C11CE" w14:paraId="44928595"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430295A7" w14:textId="77777777" w:rsidR="009C11CE" w:rsidRPr="009C11CE" w:rsidRDefault="009C11CE">
            <w:pPr>
              <w:rPr>
                <w:rFonts w:ascii="Avenir Next LT Pro" w:hAnsi="Avenir Next LT Pro"/>
              </w:rPr>
            </w:pPr>
            <w:r w:rsidRPr="009C11CE">
              <w:rPr>
                <w:rFonts w:ascii="Avenir Next LT Pro" w:hAnsi="Avenir Next LT Pro"/>
              </w:rPr>
              <w:lastRenderedPageBreak/>
              <w:t>Overall assessment activity includes:</w:t>
            </w:r>
          </w:p>
          <w:p w14:paraId="5533EEC6" w14:textId="14846197" w:rsidR="009C11CE" w:rsidRPr="009C11CE" w:rsidRDefault="009C11CE">
            <w:pPr>
              <w:rPr>
                <w:rFonts w:ascii="Avenir Next LT Pro" w:hAnsi="Avenir Next LT Pro"/>
              </w:rPr>
            </w:pPr>
            <w:r w:rsidRPr="009C11CE">
              <w:rPr>
                <w:rFonts w:ascii="Avenir Next LT Pro" w:hAnsi="Avenir Next LT Pro"/>
                <w:b/>
              </w:rPr>
              <w:t xml:space="preserve">Written assessments: </w:t>
            </w:r>
            <w:r w:rsidRPr="009C11CE">
              <w:rPr>
                <w:rFonts w:ascii="Avenir Next LT Pro" w:hAnsi="Avenir Next LT Pro"/>
              </w:rPr>
              <w:t xml:space="preserve">  assignments, </w:t>
            </w:r>
            <w:r w:rsidR="00E03759" w:rsidRPr="009C11CE">
              <w:rPr>
                <w:rFonts w:ascii="Avenir Next LT Pro" w:hAnsi="Avenir Next LT Pro"/>
              </w:rPr>
              <w:t>rationales for</w:t>
            </w:r>
            <w:r w:rsidRPr="009C11CE">
              <w:rPr>
                <w:rFonts w:ascii="Avenir Next LT Pro" w:hAnsi="Avenir Next LT Pro"/>
              </w:rPr>
              <w:t xml:space="preserve"> professional practice, professional reflective journal, production of a teaching portfolio </w:t>
            </w:r>
          </w:p>
          <w:p w14:paraId="445C0A3B" w14:textId="77777777" w:rsidR="009C11CE" w:rsidRPr="009C11CE" w:rsidRDefault="009C11CE">
            <w:pPr>
              <w:rPr>
                <w:rFonts w:ascii="Avenir Next LT Pro" w:hAnsi="Avenir Next LT Pro"/>
              </w:rPr>
            </w:pPr>
            <w:r w:rsidRPr="009C11CE">
              <w:rPr>
                <w:rFonts w:ascii="Avenir Next LT Pro" w:hAnsi="Avenir Next LT Pro"/>
                <w:b/>
              </w:rPr>
              <w:t>Teaching activity</w:t>
            </w:r>
            <w:r w:rsidRPr="009C11CE">
              <w:rPr>
                <w:rFonts w:ascii="Avenir Next LT Pro" w:hAnsi="Avenir Next LT Pro"/>
              </w:rPr>
              <w:t>:   micro and mini teach activity, developmental observation of teaching practice which focuses on the trainee’s individual development with planning, teaching and resources, learning and assessment.</w:t>
            </w:r>
          </w:p>
          <w:p w14:paraId="1A014D48" w14:textId="77777777" w:rsidR="009C11CE" w:rsidRPr="009C11CE" w:rsidRDefault="009C11CE">
            <w:pPr>
              <w:rPr>
                <w:rFonts w:ascii="Avenir Next LT Pro" w:hAnsi="Avenir Next LT Pro"/>
              </w:rPr>
            </w:pPr>
          </w:p>
          <w:p w14:paraId="3EFE8073" w14:textId="77777777" w:rsidR="009C11CE" w:rsidRPr="009C11CE" w:rsidRDefault="009C11CE">
            <w:pPr>
              <w:rPr>
                <w:rFonts w:ascii="Avenir Next LT Pro" w:hAnsi="Avenir Next LT Pro"/>
              </w:rPr>
            </w:pPr>
          </w:p>
        </w:tc>
      </w:tr>
      <w:tr w:rsidR="009C11CE" w:rsidRPr="009C11CE" w14:paraId="1BE0CAE7" w14:textId="77777777" w:rsidTr="00FE1537">
        <w:trPr>
          <w:cantSplit/>
        </w:trPr>
        <w:tc>
          <w:tcPr>
            <w:tcW w:w="5987" w:type="dxa"/>
            <w:gridSpan w:val="5"/>
            <w:tcBorders>
              <w:top w:val="single" w:sz="4" w:space="0" w:color="auto"/>
              <w:left w:val="single" w:sz="4" w:space="0" w:color="auto"/>
              <w:bottom w:val="single" w:sz="4" w:space="0" w:color="auto"/>
              <w:right w:val="single" w:sz="4" w:space="0" w:color="auto"/>
            </w:tcBorders>
            <w:shd w:val="clear" w:color="auto" w:fill="E6E6E6"/>
          </w:tcPr>
          <w:p w14:paraId="13FE3768" w14:textId="77777777" w:rsidR="009C11CE" w:rsidRPr="009C11CE" w:rsidRDefault="009C11CE">
            <w:pPr>
              <w:tabs>
                <w:tab w:val="left" w:pos="360"/>
              </w:tabs>
              <w:rPr>
                <w:rFonts w:ascii="Avenir Next LT Pro" w:hAnsi="Avenir Next LT Pro" w:cs="Times New Roman"/>
                <w:b/>
                <w:bCs/>
              </w:rPr>
            </w:pPr>
            <w:r w:rsidRPr="009C11CE">
              <w:rPr>
                <w:rFonts w:ascii="Avenir Next LT Pro" w:hAnsi="Avenir Next LT Pro"/>
                <w:b/>
                <w:bCs/>
              </w:rPr>
              <w:t>13.</w:t>
            </w:r>
            <w:r w:rsidRPr="009C11CE">
              <w:rPr>
                <w:rFonts w:ascii="Avenir Next LT Pro" w:hAnsi="Avenir Next LT Pro"/>
                <w:b/>
                <w:bCs/>
              </w:rPr>
              <w:tab/>
              <w:t>Programme Structures*</w:t>
            </w:r>
          </w:p>
          <w:p w14:paraId="1AA0483B" w14:textId="77777777" w:rsidR="009C11CE" w:rsidRPr="009C11CE" w:rsidRDefault="009C11CE">
            <w:pPr>
              <w:tabs>
                <w:tab w:val="left" w:pos="360"/>
              </w:tabs>
              <w:rPr>
                <w:rFonts w:ascii="Avenir Next LT Pro" w:hAnsi="Avenir Next LT Pro"/>
                <w:b/>
                <w:bCs/>
              </w:rPr>
            </w:pPr>
          </w:p>
        </w:tc>
        <w:tc>
          <w:tcPr>
            <w:tcW w:w="3253"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1FFC2CC" w14:textId="77777777" w:rsidR="009C11CE" w:rsidRPr="009C11CE" w:rsidRDefault="009C11CE">
            <w:pPr>
              <w:tabs>
                <w:tab w:val="left" w:pos="360"/>
              </w:tabs>
              <w:rPr>
                <w:rFonts w:ascii="Avenir Next LT Pro" w:hAnsi="Avenir Next LT Pro"/>
              </w:rPr>
            </w:pPr>
            <w:r w:rsidRPr="009C11CE">
              <w:rPr>
                <w:rFonts w:ascii="Avenir Next LT Pro" w:hAnsi="Avenir Next LT Pro"/>
                <w:b/>
                <w:bCs/>
              </w:rPr>
              <w:t>14.</w:t>
            </w:r>
            <w:r w:rsidRPr="009C11CE">
              <w:rPr>
                <w:rFonts w:ascii="Avenir Next LT Pro" w:hAnsi="Avenir Next LT Pro"/>
                <w:b/>
                <w:bCs/>
              </w:rPr>
              <w:tab/>
              <w:t>Awards and Credits*</w:t>
            </w:r>
          </w:p>
        </w:tc>
      </w:tr>
      <w:tr w:rsidR="009C11CE" w:rsidRPr="009C11CE" w14:paraId="2A9AF538" w14:textId="77777777" w:rsidTr="00FE1537">
        <w:trPr>
          <w:cantSplit/>
        </w:trPr>
        <w:tc>
          <w:tcPr>
            <w:tcW w:w="959" w:type="dxa"/>
            <w:tcBorders>
              <w:top w:val="single" w:sz="4" w:space="0" w:color="auto"/>
              <w:left w:val="single" w:sz="4" w:space="0" w:color="auto"/>
              <w:bottom w:val="single" w:sz="4" w:space="0" w:color="auto"/>
              <w:right w:val="single" w:sz="4" w:space="0" w:color="auto"/>
            </w:tcBorders>
            <w:shd w:val="clear" w:color="auto" w:fill="E6E6E6"/>
            <w:hideMark/>
          </w:tcPr>
          <w:p w14:paraId="19D4BBA3" w14:textId="77777777" w:rsidR="009C11CE" w:rsidRPr="009C11CE" w:rsidRDefault="009C11CE">
            <w:pPr>
              <w:rPr>
                <w:rFonts w:ascii="Avenir Next LT Pro" w:hAnsi="Avenir Next LT Pro"/>
                <w:b/>
              </w:rPr>
            </w:pPr>
            <w:r w:rsidRPr="009C11CE">
              <w:rPr>
                <w:rFonts w:ascii="Avenir Next LT Pro" w:hAnsi="Avenir Next LT Pro"/>
                <w:b/>
              </w:rPr>
              <w:t>Level</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112F2D24" w14:textId="77777777" w:rsidR="009C11CE" w:rsidRPr="009C11CE" w:rsidRDefault="009C11CE">
            <w:pPr>
              <w:rPr>
                <w:rFonts w:ascii="Avenir Next LT Pro" w:hAnsi="Avenir Next LT Pro"/>
                <w:b/>
              </w:rPr>
            </w:pPr>
            <w:r w:rsidRPr="009C11CE">
              <w:rPr>
                <w:rFonts w:ascii="Avenir Next LT Pro" w:hAnsi="Avenir Next LT Pro"/>
                <w:b/>
              </w:rPr>
              <w:t>Module Code</w:t>
            </w:r>
          </w:p>
        </w:tc>
        <w:tc>
          <w:tcPr>
            <w:tcW w:w="3076"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9E37825" w14:textId="77777777" w:rsidR="009C11CE" w:rsidRPr="009C11CE" w:rsidRDefault="009C11CE">
            <w:pPr>
              <w:rPr>
                <w:rFonts w:ascii="Avenir Next LT Pro" w:hAnsi="Avenir Next LT Pro"/>
                <w:b/>
              </w:rPr>
            </w:pPr>
            <w:r w:rsidRPr="009C11CE">
              <w:rPr>
                <w:rFonts w:ascii="Avenir Next LT Pro" w:hAnsi="Avenir Next LT Pro"/>
                <w:b/>
              </w:rPr>
              <w:t>Module Title</w:t>
            </w:r>
          </w:p>
        </w:tc>
        <w:tc>
          <w:tcPr>
            <w:tcW w:w="960" w:type="dxa"/>
            <w:tcBorders>
              <w:top w:val="single" w:sz="4" w:space="0" w:color="auto"/>
              <w:left w:val="single" w:sz="4" w:space="0" w:color="auto"/>
              <w:bottom w:val="single" w:sz="4" w:space="0" w:color="auto"/>
              <w:right w:val="single" w:sz="4" w:space="0" w:color="auto"/>
            </w:tcBorders>
            <w:shd w:val="clear" w:color="auto" w:fill="E6E6E6"/>
            <w:hideMark/>
          </w:tcPr>
          <w:p w14:paraId="06851AE2" w14:textId="77777777" w:rsidR="009C11CE" w:rsidRPr="009C11CE" w:rsidRDefault="009C11CE">
            <w:pPr>
              <w:rPr>
                <w:rFonts w:ascii="Avenir Next LT Pro" w:hAnsi="Avenir Next LT Pro"/>
                <w:b/>
              </w:rPr>
            </w:pPr>
            <w:r w:rsidRPr="009C11CE">
              <w:rPr>
                <w:rFonts w:ascii="Avenir Next LT Pro" w:hAnsi="Avenir Next LT Pro"/>
                <w:b/>
              </w:rPr>
              <w:t>Credit rating</w:t>
            </w:r>
          </w:p>
        </w:tc>
        <w:tc>
          <w:tcPr>
            <w:tcW w:w="3253" w:type="dxa"/>
            <w:vMerge/>
            <w:tcBorders>
              <w:top w:val="single" w:sz="4" w:space="0" w:color="auto"/>
              <w:left w:val="single" w:sz="4" w:space="0" w:color="auto"/>
              <w:bottom w:val="single" w:sz="4" w:space="0" w:color="auto"/>
              <w:right w:val="single" w:sz="4" w:space="0" w:color="auto"/>
            </w:tcBorders>
            <w:vAlign w:val="center"/>
            <w:hideMark/>
          </w:tcPr>
          <w:p w14:paraId="3B64F1BF" w14:textId="77777777" w:rsidR="009C11CE" w:rsidRPr="009C11CE" w:rsidRDefault="009C11CE">
            <w:pPr>
              <w:rPr>
                <w:rFonts w:ascii="Avenir Next LT Pro" w:hAnsi="Avenir Next LT Pro"/>
              </w:rPr>
            </w:pPr>
          </w:p>
        </w:tc>
      </w:tr>
      <w:tr w:rsidR="009C11CE" w:rsidRPr="009C11CE" w14:paraId="1C94DACC" w14:textId="77777777" w:rsidTr="00FE1537">
        <w:tc>
          <w:tcPr>
            <w:tcW w:w="959" w:type="dxa"/>
            <w:tcBorders>
              <w:top w:val="single" w:sz="4" w:space="0" w:color="auto"/>
              <w:left w:val="single" w:sz="4" w:space="0" w:color="auto"/>
              <w:bottom w:val="single" w:sz="4" w:space="0" w:color="auto"/>
              <w:right w:val="single" w:sz="4" w:space="0" w:color="auto"/>
            </w:tcBorders>
            <w:hideMark/>
          </w:tcPr>
          <w:p w14:paraId="15BE2E1A" w14:textId="77777777" w:rsidR="009C11CE" w:rsidRPr="009C11CE" w:rsidRDefault="009C11CE">
            <w:pPr>
              <w:rPr>
                <w:rFonts w:ascii="Avenir Next LT Pro" w:hAnsi="Avenir Next LT Pro"/>
              </w:rPr>
            </w:pPr>
            <w:r w:rsidRPr="009C11CE">
              <w:rPr>
                <w:rFonts w:ascii="Avenir Next LT Pro" w:hAnsi="Avenir Next LT Pro"/>
              </w:rPr>
              <w:t>Level 4</w:t>
            </w:r>
          </w:p>
        </w:tc>
        <w:tc>
          <w:tcPr>
            <w:tcW w:w="992" w:type="dxa"/>
            <w:tcBorders>
              <w:top w:val="single" w:sz="4" w:space="0" w:color="auto"/>
              <w:left w:val="single" w:sz="4" w:space="0" w:color="auto"/>
              <w:bottom w:val="single" w:sz="4" w:space="0" w:color="auto"/>
              <w:right w:val="single" w:sz="4" w:space="0" w:color="auto"/>
            </w:tcBorders>
            <w:hideMark/>
          </w:tcPr>
          <w:p w14:paraId="3BFB5D3C" w14:textId="77777777" w:rsidR="009C11CE" w:rsidRPr="009C11CE" w:rsidRDefault="009C11CE">
            <w:pPr>
              <w:rPr>
                <w:rFonts w:ascii="Avenir Next LT Pro" w:hAnsi="Avenir Next LT Pro" w:cs="Arial"/>
                <w:szCs w:val="24"/>
              </w:rPr>
            </w:pPr>
            <w:r w:rsidRPr="009C11CE">
              <w:rPr>
                <w:rFonts w:ascii="Avenir Next LT Pro" w:hAnsi="Avenir Next LT Pro" w:cs="Arial"/>
                <w:szCs w:val="24"/>
              </w:rPr>
              <w:t>TS1106</w:t>
            </w:r>
          </w:p>
        </w:tc>
        <w:tc>
          <w:tcPr>
            <w:tcW w:w="3076" w:type="dxa"/>
            <w:gridSpan w:val="2"/>
            <w:tcBorders>
              <w:top w:val="single" w:sz="4" w:space="0" w:color="auto"/>
              <w:left w:val="single" w:sz="4" w:space="0" w:color="auto"/>
              <w:bottom w:val="single" w:sz="4" w:space="0" w:color="auto"/>
              <w:right w:val="single" w:sz="4" w:space="0" w:color="auto"/>
            </w:tcBorders>
          </w:tcPr>
          <w:p w14:paraId="35348CB5" w14:textId="77777777" w:rsidR="009C11CE" w:rsidRPr="009C11CE" w:rsidRDefault="009C11CE">
            <w:pPr>
              <w:rPr>
                <w:rFonts w:ascii="Avenir Next LT Pro" w:hAnsi="Avenir Next LT Pro" w:cs="Times New Roman"/>
              </w:rPr>
            </w:pPr>
            <w:r w:rsidRPr="009C11CE">
              <w:rPr>
                <w:rFonts w:ascii="Avenir Next LT Pro" w:hAnsi="Avenir Next LT Pro"/>
              </w:rPr>
              <w:t>Preparation for education and training</w:t>
            </w:r>
          </w:p>
          <w:p w14:paraId="3C06C14A" w14:textId="77777777" w:rsidR="009C11CE" w:rsidRPr="009C11CE" w:rsidRDefault="009C11CE">
            <w:pPr>
              <w:rPr>
                <w:rFonts w:ascii="Avenir Next LT Pro" w:hAnsi="Avenir Next LT Pro"/>
              </w:rPr>
            </w:pPr>
          </w:p>
          <w:p w14:paraId="6A31FCF0" w14:textId="77777777" w:rsidR="009C11CE" w:rsidRPr="009C11CE" w:rsidRDefault="009C11CE">
            <w:pPr>
              <w:rPr>
                <w:rFonts w:ascii="Avenir Next LT Pro" w:hAnsi="Avenir Next LT Pro"/>
              </w:rPr>
            </w:pPr>
          </w:p>
        </w:tc>
        <w:tc>
          <w:tcPr>
            <w:tcW w:w="960" w:type="dxa"/>
            <w:tcBorders>
              <w:top w:val="single" w:sz="4" w:space="0" w:color="auto"/>
              <w:left w:val="single" w:sz="4" w:space="0" w:color="auto"/>
              <w:bottom w:val="single" w:sz="4" w:space="0" w:color="auto"/>
              <w:right w:val="single" w:sz="4" w:space="0" w:color="auto"/>
            </w:tcBorders>
            <w:hideMark/>
          </w:tcPr>
          <w:p w14:paraId="1AC160DA" w14:textId="77777777" w:rsidR="009C11CE" w:rsidRPr="009C11CE" w:rsidRDefault="009C11CE">
            <w:pPr>
              <w:rPr>
                <w:rFonts w:ascii="Avenir Next LT Pro" w:hAnsi="Avenir Next LT Pro"/>
              </w:rPr>
            </w:pPr>
            <w:r w:rsidRPr="009C11CE">
              <w:rPr>
                <w:rFonts w:ascii="Avenir Next LT Pro" w:hAnsi="Avenir Next LT Pro"/>
              </w:rPr>
              <w:t>20</w:t>
            </w:r>
          </w:p>
        </w:tc>
        <w:tc>
          <w:tcPr>
            <w:tcW w:w="3253" w:type="dxa"/>
            <w:tcBorders>
              <w:top w:val="single" w:sz="4" w:space="0" w:color="auto"/>
              <w:left w:val="single" w:sz="4" w:space="0" w:color="auto"/>
              <w:bottom w:val="single" w:sz="4" w:space="0" w:color="auto"/>
              <w:right w:val="single" w:sz="4" w:space="0" w:color="auto"/>
            </w:tcBorders>
            <w:hideMark/>
          </w:tcPr>
          <w:p w14:paraId="07AD409F" w14:textId="77777777" w:rsidR="009C11CE" w:rsidRPr="009C11CE" w:rsidRDefault="009C11CE">
            <w:pPr>
              <w:rPr>
                <w:rFonts w:ascii="Avenir Next LT Pro" w:hAnsi="Avenir Next LT Pro"/>
                <w:b/>
              </w:rPr>
            </w:pPr>
            <w:r w:rsidRPr="009C11CE">
              <w:rPr>
                <w:rFonts w:ascii="Avenir Next LT Pro" w:hAnsi="Avenir Next LT Pro"/>
                <w:b/>
              </w:rPr>
              <w:t>Certificate: Education and Training, Preparatory (20 credits)</w:t>
            </w:r>
          </w:p>
        </w:tc>
      </w:tr>
      <w:tr w:rsidR="009C11CE" w:rsidRPr="009C11CE" w14:paraId="10D18CB7"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tcPr>
          <w:p w14:paraId="159A7F15" w14:textId="77777777" w:rsidR="009C11CE" w:rsidRPr="009C11CE" w:rsidRDefault="009C11CE">
            <w:pPr>
              <w:tabs>
                <w:tab w:val="left" w:pos="360"/>
              </w:tabs>
              <w:rPr>
                <w:rFonts w:ascii="Avenir Next LT Pro" w:hAnsi="Avenir Next LT Pro"/>
                <w:b/>
                <w:bCs/>
              </w:rPr>
            </w:pPr>
            <w:r w:rsidRPr="009C11CE">
              <w:rPr>
                <w:rFonts w:ascii="Avenir Next LT Pro" w:hAnsi="Avenir Next LT Pro"/>
                <w:b/>
                <w:bCs/>
              </w:rPr>
              <w:t>15.</w:t>
            </w:r>
            <w:r w:rsidRPr="009C11CE">
              <w:rPr>
                <w:rFonts w:ascii="Avenir Next LT Pro" w:hAnsi="Avenir Next LT Pro"/>
                <w:b/>
                <w:bCs/>
              </w:rPr>
              <w:tab/>
              <w:t>Personal Development Planning</w:t>
            </w:r>
          </w:p>
          <w:p w14:paraId="6309FA3B" w14:textId="77777777" w:rsidR="009C11CE" w:rsidRPr="009C11CE" w:rsidRDefault="009C11CE">
            <w:pPr>
              <w:tabs>
                <w:tab w:val="left" w:pos="360"/>
              </w:tabs>
              <w:rPr>
                <w:rFonts w:ascii="Avenir Next LT Pro" w:hAnsi="Avenir Next LT Pro"/>
                <w:b/>
                <w:bCs/>
              </w:rPr>
            </w:pPr>
          </w:p>
        </w:tc>
      </w:tr>
      <w:tr w:rsidR="009C11CE" w:rsidRPr="009C11CE" w14:paraId="1BA0125A"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521015CE" w14:textId="77777777" w:rsidR="009C11CE" w:rsidRPr="009C11CE" w:rsidRDefault="009C11CE">
            <w:pPr>
              <w:ind w:left="720"/>
              <w:rPr>
                <w:rFonts w:ascii="Avenir Next LT Pro" w:hAnsi="Avenir Next LT Pro" w:cs="Arial"/>
                <w:i/>
                <w:iCs/>
              </w:rPr>
            </w:pPr>
          </w:p>
          <w:p w14:paraId="4E216B0F" w14:textId="77777777" w:rsidR="009C11CE" w:rsidRPr="009C11CE" w:rsidRDefault="009C11CE">
            <w:pPr>
              <w:tabs>
                <w:tab w:val="left" w:pos="360"/>
              </w:tabs>
              <w:rPr>
                <w:rFonts w:ascii="Avenir Next LT Pro" w:hAnsi="Avenir Next LT Pro" w:cs="Times New Roman"/>
                <w:bCs/>
              </w:rPr>
            </w:pPr>
            <w:r w:rsidRPr="009C11CE">
              <w:rPr>
                <w:rFonts w:ascii="Avenir Next LT Pro" w:hAnsi="Avenir Next LT Pro"/>
                <w:bCs/>
              </w:rPr>
              <w:t xml:space="preserve">The professional development planning and the use of a reflective journal underpin the whole process from the Preparatory Certificate to the larger teaching awards and the Certificate in Education or </w:t>
            </w:r>
            <w:proofErr w:type="gramStart"/>
            <w:r w:rsidRPr="009C11CE">
              <w:rPr>
                <w:rFonts w:ascii="Avenir Next LT Pro" w:hAnsi="Avenir Next LT Pro"/>
                <w:bCs/>
              </w:rPr>
              <w:t>PGCE, and</w:t>
            </w:r>
            <w:proofErr w:type="gramEnd"/>
            <w:r w:rsidRPr="009C11CE">
              <w:rPr>
                <w:rFonts w:ascii="Avenir Next LT Pro" w:hAnsi="Avenir Next LT Pro"/>
                <w:bCs/>
              </w:rPr>
              <w:t xml:space="preserve"> planning for future CPD activity. </w:t>
            </w:r>
          </w:p>
          <w:p w14:paraId="7314F583" w14:textId="77777777" w:rsidR="009C11CE" w:rsidRPr="009C11CE" w:rsidRDefault="009C11CE">
            <w:pPr>
              <w:tabs>
                <w:tab w:val="left" w:pos="360"/>
              </w:tabs>
              <w:rPr>
                <w:rFonts w:ascii="Avenir Next LT Pro" w:hAnsi="Avenir Next LT Pro"/>
                <w:bCs/>
              </w:rPr>
            </w:pPr>
          </w:p>
          <w:p w14:paraId="061BA558" w14:textId="77777777" w:rsidR="009C11CE" w:rsidRPr="009C11CE" w:rsidRDefault="009C11CE">
            <w:pPr>
              <w:tabs>
                <w:tab w:val="left" w:pos="360"/>
              </w:tabs>
              <w:rPr>
                <w:rFonts w:ascii="Avenir Next LT Pro" w:hAnsi="Avenir Next LT Pro"/>
                <w:bCs/>
              </w:rPr>
            </w:pPr>
            <w:r w:rsidRPr="009C11CE">
              <w:rPr>
                <w:rFonts w:ascii="Avenir Next LT Pro" w:hAnsi="Avenir Next LT Pro"/>
                <w:bCs/>
              </w:rPr>
              <w:t xml:space="preserve">Skills in reflection, self-evaluation, action planning for continuous development, and planning for future CPD activity are all evident in this qualification, being embedded within the theory and evidence base </w:t>
            </w:r>
            <w:proofErr w:type="gramStart"/>
            <w:r w:rsidRPr="009C11CE">
              <w:rPr>
                <w:rFonts w:ascii="Avenir Next LT Pro" w:hAnsi="Avenir Next LT Pro"/>
                <w:bCs/>
              </w:rPr>
              <w:t>and also</w:t>
            </w:r>
            <w:proofErr w:type="gramEnd"/>
            <w:r w:rsidRPr="009C11CE">
              <w:rPr>
                <w:rFonts w:ascii="Avenir Next LT Pro" w:hAnsi="Avenir Next LT Pro"/>
                <w:bCs/>
              </w:rPr>
              <w:t xml:space="preserve"> applied into assessment activities. The support given to trainees during this process comes initially from programme tutors in both taught sessions and tutorials and then expands into support from the students’ peers.</w:t>
            </w:r>
          </w:p>
          <w:p w14:paraId="6DA2D318" w14:textId="77777777" w:rsidR="009C11CE" w:rsidRPr="009C11CE" w:rsidRDefault="009C11CE">
            <w:pPr>
              <w:tabs>
                <w:tab w:val="left" w:pos="360"/>
              </w:tabs>
              <w:rPr>
                <w:rFonts w:ascii="Avenir Next LT Pro" w:hAnsi="Avenir Next LT Pro"/>
                <w:bCs/>
              </w:rPr>
            </w:pPr>
          </w:p>
          <w:p w14:paraId="1A892D6B" w14:textId="77777777" w:rsidR="009C11CE" w:rsidRPr="009C11CE" w:rsidRDefault="009C11CE">
            <w:pPr>
              <w:tabs>
                <w:tab w:val="left" w:pos="360"/>
              </w:tabs>
              <w:rPr>
                <w:rFonts w:ascii="Avenir Next LT Pro" w:hAnsi="Avenir Next LT Pro"/>
                <w:bCs/>
              </w:rPr>
            </w:pPr>
          </w:p>
        </w:tc>
      </w:tr>
      <w:tr w:rsidR="009C11CE" w:rsidRPr="009C11CE" w14:paraId="37CC67C2"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tcPr>
          <w:p w14:paraId="66ECCE2D" w14:textId="77777777" w:rsidR="009C11CE" w:rsidRPr="009C11CE" w:rsidRDefault="009C11CE">
            <w:pPr>
              <w:tabs>
                <w:tab w:val="left" w:pos="360"/>
              </w:tabs>
              <w:rPr>
                <w:rFonts w:ascii="Avenir Next LT Pro" w:hAnsi="Avenir Next LT Pro"/>
                <w:b/>
                <w:bCs/>
              </w:rPr>
            </w:pPr>
            <w:r w:rsidRPr="009C11CE">
              <w:rPr>
                <w:rFonts w:ascii="Avenir Next LT Pro" w:hAnsi="Avenir Next LT Pro"/>
                <w:b/>
                <w:bCs/>
              </w:rPr>
              <w:t>16.</w:t>
            </w:r>
            <w:r w:rsidRPr="009C11CE">
              <w:rPr>
                <w:rFonts w:ascii="Avenir Next LT Pro" w:hAnsi="Avenir Next LT Pro"/>
                <w:b/>
                <w:bCs/>
              </w:rPr>
              <w:tab/>
              <w:t>Admissions criteria</w:t>
            </w:r>
          </w:p>
          <w:p w14:paraId="25AE7921" w14:textId="77777777" w:rsidR="009C11CE" w:rsidRPr="009C11CE" w:rsidRDefault="009C11CE">
            <w:pPr>
              <w:tabs>
                <w:tab w:val="left" w:pos="360"/>
              </w:tabs>
              <w:rPr>
                <w:rFonts w:ascii="Avenir Next LT Pro" w:hAnsi="Avenir Next LT Pro"/>
                <w:b/>
                <w:bCs/>
              </w:rPr>
            </w:pPr>
          </w:p>
          <w:p w14:paraId="3169A63B" w14:textId="77777777" w:rsidR="009C11CE" w:rsidRPr="009C11CE" w:rsidRDefault="009C11CE">
            <w:pPr>
              <w:rPr>
                <w:rFonts w:ascii="Avenir Next LT Pro" w:hAnsi="Avenir Next LT Pro"/>
              </w:rPr>
            </w:pPr>
            <w:r w:rsidRPr="009C11CE">
              <w:rPr>
                <w:rFonts w:ascii="Avenir Next LT Pro" w:hAnsi="Avenir Next LT Pro"/>
              </w:rPr>
              <w:t xml:space="preserve">Programme Specifications include minimum entry requirements, including academic qualifications, together with appropriate experience and skills required for entry to study.   These criteria may be expressed as a range rather than a specific grade.  Amendments to entry requirements may have been made after these documents were published and you should consult the University’s website for the most up to date information.  </w:t>
            </w:r>
          </w:p>
          <w:p w14:paraId="3D1AE499" w14:textId="77777777" w:rsidR="009C11CE" w:rsidRPr="009C11CE" w:rsidRDefault="009C11CE">
            <w:pPr>
              <w:tabs>
                <w:tab w:val="left" w:pos="360"/>
              </w:tabs>
              <w:rPr>
                <w:rFonts w:ascii="Avenir Next LT Pro" w:hAnsi="Avenir Next LT Pro"/>
                <w:b/>
                <w:bCs/>
              </w:rPr>
            </w:pPr>
            <w:r w:rsidRPr="009C11CE">
              <w:rPr>
                <w:rFonts w:ascii="Avenir Next LT Pro" w:hAnsi="Avenir Next LT Pro"/>
              </w:rPr>
              <w:t xml:space="preserve">Students will be informed of their personal minimum entry criteria in their offer letter. </w:t>
            </w:r>
          </w:p>
          <w:p w14:paraId="4BC0A024" w14:textId="77777777" w:rsidR="009C11CE" w:rsidRPr="009C11CE" w:rsidRDefault="009C11CE">
            <w:pPr>
              <w:rPr>
                <w:rFonts w:ascii="Avenir Next LT Pro" w:hAnsi="Avenir Next LT Pro"/>
                <w:b/>
                <w:bCs/>
              </w:rPr>
            </w:pPr>
          </w:p>
        </w:tc>
      </w:tr>
      <w:tr w:rsidR="009C11CE" w:rsidRPr="009C11CE" w14:paraId="7B8ECF6B"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37B55FC9" w14:textId="3548CEE0" w:rsidR="009C11CE" w:rsidRPr="009C11CE" w:rsidRDefault="009C11CE">
            <w:pPr>
              <w:jc w:val="both"/>
              <w:rPr>
                <w:rFonts w:ascii="Avenir Next LT Pro" w:hAnsi="Avenir Next LT Pro" w:cs="Arial"/>
              </w:rPr>
            </w:pPr>
            <w:r w:rsidRPr="009C11CE">
              <w:rPr>
                <w:rFonts w:ascii="Avenir Next LT Pro" w:hAnsi="Avenir Next LT Pro" w:cs="Arial"/>
              </w:rPr>
              <w:t xml:space="preserve">Admission to the Preparatory Certificate will be open to both new applicants to teaching and in-service teachers, trainers and tutors in adult, community, work-based and further </w:t>
            </w:r>
            <w:r w:rsidR="00E03759" w:rsidRPr="009C11CE">
              <w:rPr>
                <w:rFonts w:ascii="Avenir Next LT Pro" w:hAnsi="Avenir Next LT Pro" w:cs="Arial"/>
              </w:rPr>
              <w:t>education,</w:t>
            </w:r>
            <w:r w:rsidRPr="009C11CE">
              <w:rPr>
                <w:rFonts w:ascii="Avenir Next LT Pro" w:hAnsi="Avenir Next LT Pro" w:cs="Arial"/>
              </w:rPr>
              <w:t xml:space="preserve"> and the </w:t>
            </w:r>
            <w:r w:rsidRPr="009C11CE">
              <w:rPr>
                <w:rFonts w:ascii="Avenir Next LT Pro" w:hAnsi="Avenir Next LT Pro" w:cs="Arial"/>
              </w:rPr>
              <w:lastRenderedPageBreak/>
              <w:t xml:space="preserve">wider Further Education Sector, who, at the time of starting the scheme meet the following entry requirements: </w:t>
            </w:r>
          </w:p>
          <w:p w14:paraId="4428617C" w14:textId="77777777" w:rsidR="009C11CE" w:rsidRPr="009C11CE" w:rsidRDefault="009C11CE" w:rsidP="00BC099E">
            <w:pPr>
              <w:pStyle w:val="ListParagraph"/>
              <w:numPr>
                <w:ilvl w:val="0"/>
                <w:numId w:val="12"/>
              </w:numPr>
              <w:spacing w:after="0" w:line="240" w:lineRule="auto"/>
              <w:jc w:val="both"/>
              <w:rPr>
                <w:rFonts w:ascii="Avenir Next LT Pro" w:hAnsi="Avenir Next LT Pro" w:cs="Arial"/>
              </w:rPr>
            </w:pPr>
            <w:r w:rsidRPr="009C11CE">
              <w:rPr>
                <w:rFonts w:ascii="Avenir Next LT Pro" w:hAnsi="Avenir Next LT Pro" w:cs="Arial"/>
              </w:rPr>
              <w:t xml:space="preserve">A minimum of a Level 3 qualification in their teaching subject specialism. </w:t>
            </w:r>
          </w:p>
          <w:p w14:paraId="5C30A61D" w14:textId="77777777" w:rsidR="009C11CE" w:rsidRPr="009C11CE" w:rsidRDefault="009C11CE" w:rsidP="00BC099E">
            <w:pPr>
              <w:pStyle w:val="ListParagraph"/>
              <w:numPr>
                <w:ilvl w:val="0"/>
                <w:numId w:val="12"/>
              </w:numPr>
              <w:spacing w:after="0" w:line="240" w:lineRule="auto"/>
              <w:jc w:val="both"/>
              <w:rPr>
                <w:rFonts w:ascii="Avenir Next LT Pro" w:hAnsi="Avenir Next LT Pro" w:cs="Arial"/>
              </w:rPr>
            </w:pPr>
            <w:r w:rsidRPr="009C11CE">
              <w:rPr>
                <w:rFonts w:ascii="Avenir Next LT Pro" w:hAnsi="Avenir Next LT Pro" w:cs="Arial"/>
              </w:rPr>
              <w:t xml:space="preserve">Five GCSEs at Grade C/4 and above, or equivalent, to include English. </w:t>
            </w:r>
          </w:p>
          <w:p w14:paraId="51619F18" w14:textId="05EAD51E" w:rsidR="009C11CE" w:rsidRPr="009C11CE" w:rsidRDefault="009C11CE" w:rsidP="00BC099E">
            <w:pPr>
              <w:pStyle w:val="ListParagraph"/>
              <w:numPr>
                <w:ilvl w:val="0"/>
                <w:numId w:val="12"/>
              </w:numPr>
              <w:spacing w:after="0" w:line="240" w:lineRule="auto"/>
              <w:jc w:val="both"/>
              <w:rPr>
                <w:rFonts w:ascii="Avenir Next LT Pro" w:hAnsi="Avenir Next LT Pro" w:cs="Arial"/>
              </w:rPr>
            </w:pPr>
            <w:r w:rsidRPr="009C11CE">
              <w:rPr>
                <w:rFonts w:ascii="Avenir Next LT Pro" w:hAnsi="Avenir Next LT Pro" w:cs="Arial"/>
              </w:rPr>
              <w:t xml:space="preserve">The ability to communicate fluently, </w:t>
            </w:r>
            <w:r w:rsidR="00E03759" w:rsidRPr="009C11CE">
              <w:rPr>
                <w:rFonts w:ascii="Avenir Next LT Pro" w:hAnsi="Avenir Next LT Pro" w:cs="Arial"/>
              </w:rPr>
              <w:t>accurately,</w:t>
            </w:r>
            <w:r w:rsidRPr="009C11CE">
              <w:rPr>
                <w:rFonts w:ascii="Avenir Next LT Pro" w:hAnsi="Avenir Next LT Pro" w:cs="Arial"/>
              </w:rPr>
              <w:t xml:space="preserve"> and effectively in professional spoken English (IELTS 7.5 or equivalent).</w:t>
            </w:r>
          </w:p>
          <w:p w14:paraId="29213F86" w14:textId="77777777" w:rsidR="009C11CE" w:rsidRPr="009C11CE" w:rsidRDefault="009C11CE">
            <w:pPr>
              <w:pStyle w:val="ListParagraph"/>
              <w:autoSpaceDE w:val="0"/>
              <w:autoSpaceDN w:val="0"/>
              <w:adjustRightInd w:val="0"/>
              <w:rPr>
                <w:rFonts w:ascii="Avenir Next LT Pro" w:hAnsi="Avenir Next LT Pro" w:cs="Times New Roman"/>
                <w:b/>
                <w:bCs/>
              </w:rPr>
            </w:pPr>
          </w:p>
        </w:tc>
      </w:tr>
      <w:tr w:rsidR="009C11CE" w:rsidRPr="009C11CE" w14:paraId="63F33543" w14:textId="77777777" w:rsidTr="00FE1537">
        <w:tc>
          <w:tcPr>
            <w:tcW w:w="9240" w:type="dxa"/>
            <w:gridSpan w:val="6"/>
            <w:tcBorders>
              <w:top w:val="single" w:sz="4" w:space="0" w:color="auto"/>
              <w:left w:val="single" w:sz="4" w:space="0" w:color="auto"/>
              <w:bottom w:val="single" w:sz="4" w:space="0" w:color="auto"/>
              <w:right w:val="single" w:sz="4" w:space="0" w:color="auto"/>
            </w:tcBorders>
            <w:shd w:val="clear" w:color="auto" w:fill="E6E6E6"/>
          </w:tcPr>
          <w:p w14:paraId="30B8309C" w14:textId="77777777" w:rsidR="009C11CE" w:rsidRPr="009C11CE" w:rsidRDefault="009C11CE">
            <w:pPr>
              <w:tabs>
                <w:tab w:val="left" w:pos="360"/>
              </w:tabs>
              <w:rPr>
                <w:rFonts w:ascii="Avenir Next LT Pro" w:hAnsi="Avenir Next LT Pro"/>
                <w:b/>
                <w:bCs/>
              </w:rPr>
            </w:pPr>
            <w:r w:rsidRPr="009C11CE">
              <w:rPr>
                <w:rFonts w:ascii="Avenir Next LT Pro" w:hAnsi="Avenir Next LT Pro"/>
                <w:b/>
                <w:bCs/>
              </w:rPr>
              <w:lastRenderedPageBreak/>
              <w:t>17.</w:t>
            </w:r>
            <w:r w:rsidRPr="009C11CE">
              <w:rPr>
                <w:rFonts w:ascii="Avenir Next LT Pro" w:hAnsi="Avenir Next LT Pro"/>
                <w:b/>
                <w:bCs/>
              </w:rPr>
              <w:tab/>
              <w:t>Key sources of information about the programme</w:t>
            </w:r>
          </w:p>
          <w:p w14:paraId="252DAA83" w14:textId="77777777" w:rsidR="009C11CE" w:rsidRPr="009C11CE" w:rsidRDefault="009C11CE">
            <w:pPr>
              <w:tabs>
                <w:tab w:val="left" w:pos="360"/>
              </w:tabs>
              <w:rPr>
                <w:rFonts w:ascii="Avenir Next LT Pro" w:hAnsi="Avenir Next LT Pro"/>
                <w:b/>
                <w:bCs/>
              </w:rPr>
            </w:pPr>
          </w:p>
        </w:tc>
      </w:tr>
      <w:tr w:rsidR="009C11CE" w:rsidRPr="009C11CE" w14:paraId="6B40E828" w14:textId="77777777" w:rsidTr="00FE1537">
        <w:tc>
          <w:tcPr>
            <w:tcW w:w="9240" w:type="dxa"/>
            <w:gridSpan w:val="6"/>
            <w:tcBorders>
              <w:top w:val="single" w:sz="4" w:space="0" w:color="auto"/>
              <w:left w:val="single" w:sz="4" w:space="0" w:color="auto"/>
              <w:bottom w:val="single" w:sz="4" w:space="0" w:color="auto"/>
              <w:right w:val="single" w:sz="4" w:space="0" w:color="auto"/>
            </w:tcBorders>
            <w:hideMark/>
          </w:tcPr>
          <w:p w14:paraId="044F24BC" w14:textId="2366DFA8" w:rsidR="009C11CE" w:rsidRPr="009C11CE" w:rsidRDefault="009C11CE" w:rsidP="00BC099E">
            <w:pPr>
              <w:numPr>
                <w:ilvl w:val="0"/>
                <w:numId w:val="13"/>
              </w:numPr>
              <w:spacing w:after="0" w:line="240" w:lineRule="auto"/>
              <w:rPr>
                <w:rFonts w:ascii="Avenir Next LT Pro" w:hAnsi="Avenir Next LT Pro"/>
                <w:bCs/>
              </w:rPr>
            </w:pPr>
            <w:r w:rsidRPr="009C11CE">
              <w:rPr>
                <w:rFonts w:ascii="Avenir Next LT Pro" w:hAnsi="Avenir Next LT Pro"/>
                <w:bCs/>
              </w:rPr>
              <w:t xml:space="preserve">UCLan sources:  </w:t>
            </w:r>
            <w:hyperlink r:id="rId92" w:history="1">
              <w:r w:rsidRPr="009C11CE">
                <w:rPr>
                  <w:rStyle w:val="Hyperlink"/>
                  <w:rFonts w:ascii="Avenir Next LT Pro" w:hAnsi="Avenir Next LT Pro"/>
                  <w:bCs/>
                </w:rPr>
                <w:t>www.uclan.ac.uk/teachertraining</w:t>
              </w:r>
            </w:hyperlink>
            <w:r w:rsidRPr="009C11CE">
              <w:rPr>
                <w:rFonts w:ascii="Avenir Next LT Pro" w:hAnsi="Avenir Next LT Pro"/>
                <w:bCs/>
              </w:rPr>
              <w:t xml:space="preserve"> Fact sheet</w:t>
            </w:r>
          </w:p>
        </w:tc>
      </w:tr>
      <w:tr w:rsidR="009C11CE" w:rsidRPr="009C11CE" w14:paraId="79E5045B" w14:textId="77777777" w:rsidTr="00FE1537">
        <w:tc>
          <w:tcPr>
            <w:tcW w:w="9240" w:type="dxa"/>
            <w:gridSpan w:val="6"/>
            <w:tcBorders>
              <w:top w:val="single" w:sz="4" w:space="0" w:color="auto"/>
              <w:left w:val="single" w:sz="4" w:space="0" w:color="auto"/>
              <w:bottom w:val="single" w:sz="4" w:space="0" w:color="auto"/>
              <w:right w:val="single" w:sz="4" w:space="0" w:color="auto"/>
            </w:tcBorders>
            <w:hideMark/>
          </w:tcPr>
          <w:p w14:paraId="341738A6" w14:textId="3C9EFB56" w:rsidR="009C11CE" w:rsidRPr="009C11CE" w:rsidRDefault="009C11CE" w:rsidP="00BC099E">
            <w:pPr>
              <w:numPr>
                <w:ilvl w:val="0"/>
                <w:numId w:val="13"/>
              </w:numPr>
              <w:spacing w:after="0" w:line="240" w:lineRule="auto"/>
              <w:rPr>
                <w:rFonts w:ascii="Avenir Next LT Pro" w:hAnsi="Avenir Next LT Pro"/>
                <w:bCs/>
              </w:rPr>
            </w:pPr>
            <w:r w:rsidRPr="009C11CE">
              <w:rPr>
                <w:rFonts w:ascii="Avenir Next LT Pro" w:hAnsi="Avenir Next LT Pro"/>
                <w:bCs/>
              </w:rPr>
              <w:t xml:space="preserve">Partnership sources: Partner college websites, Fact sheets, </w:t>
            </w:r>
            <w:proofErr w:type="gramStart"/>
            <w:r w:rsidRPr="009C11CE">
              <w:rPr>
                <w:rFonts w:ascii="Avenir Next LT Pro" w:hAnsi="Avenir Next LT Pro"/>
                <w:bCs/>
              </w:rPr>
              <w:t>College  prospectuses</w:t>
            </w:r>
            <w:proofErr w:type="gramEnd"/>
          </w:p>
        </w:tc>
      </w:tr>
      <w:tr w:rsidR="009C11CE" w:rsidRPr="009C11CE" w14:paraId="26FF76F5" w14:textId="77777777" w:rsidTr="00FE1537">
        <w:tc>
          <w:tcPr>
            <w:tcW w:w="9240" w:type="dxa"/>
            <w:gridSpan w:val="6"/>
            <w:tcBorders>
              <w:top w:val="single" w:sz="4" w:space="0" w:color="auto"/>
              <w:left w:val="single" w:sz="4" w:space="0" w:color="auto"/>
              <w:bottom w:val="single" w:sz="4" w:space="0" w:color="auto"/>
              <w:right w:val="single" w:sz="4" w:space="0" w:color="auto"/>
            </w:tcBorders>
          </w:tcPr>
          <w:p w14:paraId="61E4FEE8" w14:textId="3A1CDAC6" w:rsidR="009C11CE" w:rsidRPr="009C11CE" w:rsidRDefault="009C11CE">
            <w:pPr>
              <w:rPr>
                <w:rFonts w:ascii="Avenir Next LT Pro" w:hAnsi="Avenir Next LT Pro"/>
                <w:bCs/>
              </w:rPr>
            </w:pPr>
            <w:r w:rsidRPr="009C11CE">
              <w:rPr>
                <w:rFonts w:ascii="Avenir Next LT Pro" w:hAnsi="Avenir Next LT Pro"/>
                <w:bCs/>
              </w:rPr>
              <w:t>External sources:</w:t>
            </w:r>
          </w:p>
          <w:p w14:paraId="29140132" w14:textId="718F36C6" w:rsidR="009C11CE" w:rsidRPr="009C11CE" w:rsidRDefault="009C11CE" w:rsidP="00BC099E">
            <w:pPr>
              <w:numPr>
                <w:ilvl w:val="0"/>
                <w:numId w:val="13"/>
              </w:numPr>
              <w:spacing w:after="0" w:line="240" w:lineRule="auto"/>
              <w:rPr>
                <w:rFonts w:ascii="Avenir Next LT Pro" w:hAnsi="Avenir Next LT Pro"/>
                <w:bCs/>
              </w:rPr>
            </w:pPr>
            <w:r w:rsidRPr="009C11CE">
              <w:rPr>
                <w:rFonts w:ascii="Avenir Next LT Pro" w:hAnsi="Avenir Next LT Pro"/>
                <w:bCs/>
              </w:rPr>
              <w:t xml:space="preserve">Ofsted </w:t>
            </w:r>
            <w:hyperlink r:id="rId93" w:history="1">
              <w:r w:rsidRPr="009C11CE">
                <w:rPr>
                  <w:rStyle w:val="Hyperlink"/>
                  <w:rFonts w:ascii="Avenir Next LT Pro" w:hAnsi="Avenir Next LT Pro"/>
                  <w:bCs/>
                </w:rPr>
                <w:t>Initial Teacher Education inspection handbook</w:t>
              </w:r>
            </w:hyperlink>
          </w:p>
          <w:p w14:paraId="7F7E98C0" w14:textId="1E353A06" w:rsidR="009C11CE" w:rsidRPr="009C11CE" w:rsidRDefault="009C11CE" w:rsidP="00BC099E">
            <w:pPr>
              <w:numPr>
                <w:ilvl w:val="0"/>
                <w:numId w:val="13"/>
              </w:numPr>
              <w:spacing w:after="0" w:line="240" w:lineRule="auto"/>
              <w:rPr>
                <w:rFonts w:ascii="Avenir Next LT Pro" w:hAnsi="Avenir Next LT Pro"/>
                <w:bCs/>
              </w:rPr>
            </w:pPr>
            <w:r w:rsidRPr="009C11CE">
              <w:rPr>
                <w:rFonts w:ascii="Avenir Next LT Pro" w:hAnsi="Avenir Next LT Pro" w:cs="Arial"/>
                <w:bCs/>
              </w:rPr>
              <w:t xml:space="preserve">ETF Guidance on </w:t>
            </w:r>
            <w:hyperlink r:id="rId94" w:history="1">
              <w:r w:rsidRPr="009C11CE">
                <w:rPr>
                  <w:rStyle w:val="Hyperlink"/>
                  <w:rFonts w:ascii="Avenir Next LT Pro" w:hAnsi="Avenir Next LT Pro" w:cs="Arial"/>
                  <w:bCs/>
                </w:rPr>
                <w:t>Qualifications in Education and Training</w:t>
              </w:r>
            </w:hyperlink>
          </w:p>
          <w:p w14:paraId="36B709CB" w14:textId="77777777" w:rsidR="009C11CE" w:rsidRPr="009C11CE" w:rsidRDefault="009C11CE">
            <w:pPr>
              <w:ind w:left="360"/>
              <w:rPr>
                <w:rFonts w:ascii="Avenir Next LT Pro" w:hAnsi="Avenir Next LT Pro"/>
                <w:bCs/>
              </w:rPr>
            </w:pPr>
          </w:p>
        </w:tc>
      </w:tr>
    </w:tbl>
    <w:p w14:paraId="3183500C" w14:textId="77777777" w:rsidR="009C11CE" w:rsidRDefault="009C11CE" w:rsidP="009C11CE">
      <w:pPr>
        <w:sectPr w:rsidR="009C11CE" w:rsidSect="000C3D92">
          <w:pgSz w:w="11906" w:h="16838"/>
          <w:pgMar w:top="1440" w:right="1440" w:bottom="1440" w:left="1440" w:header="706" w:footer="706" w:gutter="0"/>
          <w:cols w:space="720"/>
          <w:docGrid w:linePitch="272"/>
        </w:sectPr>
      </w:pPr>
    </w:p>
    <w:tbl>
      <w:tblPr>
        <w:tblW w:w="13950" w:type="dxa"/>
        <w:tblLayout w:type="fixed"/>
        <w:tblCellMar>
          <w:left w:w="0" w:type="dxa"/>
          <w:right w:w="0" w:type="dxa"/>
        </w:tblCellMar>
        <w:tblLook w:val="04A0" w:firstRow="1" w:lastRow="0" w:firstColumn="1" w:lastColumn="0" w:noHBand="0" w:noVBand="1"/>
      </w:tblPr>
      <w:tblGrid>
        <w:gridCol w:w="642"/>
        <w:gridCol w:w="875"/>
        <w:gridCol w:w="2643"/>
        <w:gridCol w:w="1248"/>
        <w:gridCol w:w="2269"/>
        <w:gridCol w:w="2127"/>
        <w:gridCol w:w="2076"/>
        <w:gridCol w:w="2070"/>
      </w:tblGrid>
      <w:tr w:rsidR="009C11CE" w:rsidRPr="009C11CE" w14:paraId="1EF80B68" w14:textId="77777777" w:rsidTr="009C11CE">
        <w:trPr>
          <w:trHeight w:val="258"/>
        </w:trPr>
        <w:tc>
          <w:tcPr>
            <w:tcW w:w="13943" w:type="dxa"/>
            <w:gridSpan w:val="8"/>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hideMark/>
          </w:tcPr>
          <w:p w14:paraId="15A2BB4C" w14:textId="77777777" w:rsidR="009C11CE" w:rsidRPr="009C11CE" w:rsidRDefault="009C11CE">
            <w:pPr>
              <w:tabs>
                <w:tab w:val="left" w:pos="360"/>
              </w:tabs>
              <w:rPr>
                <w:rFonts w:ascii="Avenir Next LT Pro" w:hAnsi="Avenir Next LT Pro"/>
                <w:b/>
                <w:bCs/>
              </w:rPr>
            </w:pPr>
            <w:r w:rsidRPr="009C11CE">
              <w:rPr>
                <w:rFonts w:ascii="Avenir Next LT Pro" w:hAnsi="Avenir Next LT Pro"/>
                <w:b/>
                <w:bCs/>
              </w:rPr>
              <w:lastRenderedPageBreak/>
              <w:t>18.</w:t>
            </w:r>
            <w:r w:rsidRPr="009C11CE">
              <w:rPr>
                <w:rFonts w:ascii="Avenir Next LT Pro" w:hAnsi="Avenir Next LT Pro"/>
                <w:b/>
                <w:bCs/>
              </w:rPr>
              <w:tab/>
              <w:t>Curriculum Skills Map</w:t>
            </w:r>
          </w:p>
        </w:tc>
      </w:tr>
      <w:tr w:rsidR="009C11CE" w:rsidRPr="009C11CE" w14:paraId="5100F062" w14:textId="77777777" w:rsidTr="009C11CE">
        <w:trPr>
          <w:trHeight w:val="258"/>
        </w:trPr>
        <w:tc>
          <w:tcPr>
            <w:tcW w:w="13943" w:type="dxa"/>
            <w:gridSpan w:val="8"/>
            <w:tcBorders>
              <w:top w:val="single" w:sz="4" w:space="0" w:color="auto"/>
              <w:left w:val="nil"/>
              <w:bottom w:val="nil"/>
              <w:right w:val="nil"/>
            </w:tcBorders>
            <w:noWrap/>
            <w:tcMar>
              <w:top w:w="18" w:type="dxa"/>
              <w:left w:w="18" w:type="dxa"/>
              <w:bottom w:w="0" w:type="dxa"/>
              <w:right w:w="18" w:type="dxa"/>
            </w:tcMar>
            <w:vAlign w:val="bottom"/>
            <w:hideMark/>
          </w:tcPr>
          <w:p w14:paraId="2CDA627C" w14:textId="77777777" w:rsidR="009C11CE" w:rsidRPr="009C11CE" w:rsidRDefault="009C11CE">
            <w:pPr>
              <w:rPr>
                <w:rFonts w:ascii="Avenir Next LT Pro" w:hAnsi="Avenir Next LT Pro"/>
                <w:b/>
                <w:bCs/>
                <w:iCs/>
              </w:rPr>
            </w:pPr>
            <w:r w:rsidRPr="009C11CE">
              <w:rPr>
                <w:rFonts w:ascii="Avenir Next LT Pro" w:hAnsi="Avenir Next LT Pro"/>
                <w:b/>
                <w:bCs/>
                <w:iCs/>
              </w:rPr>
              <w:t>Please tick in the relevant boxes where individual Programme Learning Outcomes are being assessed</w:t>
            </w:r>
          </w:p>
        </w:tc>
      </w:tr>
      <w:tr w:rsidR="009C11CE" w:rsidRPr="009C11CE" w14:paraId="3692E3E8" w14:textId="77777777" w:rsidTr="009C11CE">
        <w:trPr>
          <w:cantSplit/>
          <w:trHeight w:val="258"/>
        </w:trPr>
        <w:tc>
          <w:tcPr>
            <w:tcW w:w="641"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hideMark/>
          </w:tcPr>
          <w:p w14:paraId="2C12C86E" w14:textId="77777777" w:rsidR="009C11CE" w:rsidRPr="009C11CE" w:rsidRDefault="009C11CE">
            <w:pPr>
              <w:rPr>
                <w:rFonts w:ascii="Avenir Next LT Pro" w:hAnsi="Avenir Next LT Pro"/>
                <w:b/>
                <w:bCs/>
                <w:iCs/>
              </w:rPr>
            </w:pPr>
            <w:r w:rsidRPr="009C11CE">
              <w:rPr>
                <w:rFonts w:ascii="Avenir Next LT Pro" w:hAnsi="Avenir Next LT Pro"/>
                <w:b/>
                <w:bCs/>
                <w:iCs/>
              </w:rPr>
              <w:t>Level</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hideMark/>
          </w:tcPr>
          <w:p w14:paraId="679FDBDB" w14:textId="77777777" w:rsidR="009C11CE" w:rsidRPr="009C11CE" w:rsidRDefault="009C11CE">
            <w:pPr>
              <w:rPr>
                <w:rFonts w:ascii="Avenir Next LT Pro" w:hAnsi="Avenir Next LT Pro"/>
                <w:b/>
                <w:bCs/>
                <w:iCs/>
              </w:rPr>
            </w:pPr>
            <w:r w:rsidRPr="009C11CE">
              <w:rPr>
                <w:rFonts w:ascii="Avenir Next LT Pro" w:hAnsi="Avenir Next LT Pro"/>
                <w:b/>
                <w:bCs/>
                <w:iCs/>
              </w:rPr>
              <w:t>Module Code</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hideMark/>
          </w:tcPr>
          <w:p w14:paraId="7AC24DBA" w14:textId="77777777" w:rsidR="009C11CE" w:rsidRPr="009C11CE" w:rsidRDefault="009C11CE">
            <w:pPr>
              <w:rPr>
                <w:rFonts w:ascii="Avenir Next LT Pro" w:hAnsi="Avenir Next LT Pro"/>
                <w:b/>
                <w:bCs/>
                <w:iCs/>
              </w:rPr>
            </w:pPr>
            <w:r w:rsidRPr="009C11CE">
              <w:rPr>
                <w:rFonts w:ascii="Avenir Next LT Pro" w:hAnsi="Avenir Next LT Pro"/>
                <w:b/>
                <w:bCs/>
                <w:iCs/>
              </w:rPr>
              <w:t>Module Title</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hideMark/>
          </w:tcPr>
          <w:p w14:paraId="0B2CCB5D" w14:textId="77777777" w:rsidR="009C11CE" w:rsidRPr="009C11CE" w:rsidRDefault="009C11CE">
            <w:pPr>
              <w:rPr>
                <w:rFonts w:ascii="Avenir Next LT Pro" w:hAnsi="Avenir Next LT Pro"/>
                <w:b/>
                <w:bCs/>
                <w:iCs/>
              </w:rPr>
            </w:pPr>
            <w:r w:rsidRPr="009C11CE">
              <w:rPr>
                <w:rFonts w:ascii="Avenir Next LT Pro" w:hAnsi="Avenir Next LT Pro"/>
                <w:b/>
                <w:bCs/>
                <w:iCs/>
              </w:rPr>
              <w:t>Core (C), Compulsory (COMP) or Option (O)</w:t>
            </w:r>
          </w:p>
        </w:tc>
        <w:tc>
          <w:tcPr>
            <w:tcW w:w="8538" w:type="dxa"/>
            <w:gridSpan w:val="4"/>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hideMark/>
          </w:tcPr>
          <w:p w14:paraId="50826CC0" w14:textId="77777777" w:rsidR="009C11CE" w:rsidRPr="009C11CE" w:rsidRDefault="009C11CE">
            <w:pPr>
              <w:jc w:val="center"/>
              <w:rPr>
                <w:rFonts w:ascii="Avenir Next LT Pro" w:hAnsi="Avenir Next LT Pro"/>
                <w:b/>
                <w:bCs/>
                <w:iCs/>
              </w:rPr>
            </w:pPr>
            <w:r w:rsidRPr="009C11CE">
              <w:rPr>
                <w:rFonts w:ascii="Avenir Next LT Pro" w:hAnsi="Avenir Next LT Pro"/>
                <w:b/>
                <w:bCs/>
                <w:iCs/>
              </w:rPr>
              <w:t>Programme Learning Outcomes</w:t>
            </w:r>
          </w:p>
        </w:tc>
      </w:tr>
      <w:tr w:rsidR="009C11CE" w:rsidRPr="009C11CE" w14:paraId="523FDE2D" w14:textId="77777777" w:rsidTr="009C11CE">
        <w:trPr>
          <w:cantSplit/>
          <w:trHeight w:val="25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3E132C" w14:textId="77777777" w:rsidR="009C11CE" w:rsidRPr="009C11CE" w:rsidRDefault="009C11CE">
            <w:pPr>
              <w:rPr>
                <w:rFonts w:ascii="Avenir Next LT Pro" w:hAnsi="Avenir Next LT Pro"/>
                <w:b/>
                <w:bCs/>
                <w:i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725B4C" w14:textId="77777777" w:rsidR="009C11CE" w:rsidRPr="009C11CE" w:rsidRDefault="009C11CE">
            <w:pPr>
              <w:rPr>
                <w:rFonts w:ascii="Avenir Next LT Pro" w:hAnsi="Avenir Next LT Pro"/>
                <w:b/>
                <w:bCs/>
                <w:i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25440F" w14:textId="77777777" w:rsidR="009C11CE" w:rsidRPr="009C11CE" w:rsidRDefault="009C11CE">
            <w:pPr>
              <w:rPr>
                <w:rFonts w:ascii="Avenir Next LT Pro" w:hAnsi="Avenir Next LT Pro"/>
                <w:b/>
                <w:bCs/>
                <w:iC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B0B7F0" w14:textId="77777777" w:rsidR="009C11CE" w:rsidRPr="009C11CE" w:rsidRDefault="009C11CE">
            <w:pPr>
              <w:rPr>
                <w:rFonts w:ascii="Avenir Next LT Pro" w:hAnsi="Avenir Next LT Pro"/>
                <w:b/>
                <w:bCs/>
                <w:iCs/>
              </w:rPr>
            </w:pPr>
          </w:p>
        </w:tc>
        <w:tc>
          <w:tcPr>
            <w:tcW w:w="2268"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hideMark/>
          </w:tcPr>
          <w:p w14:paraId="388D266A" w14:textId="77777777" w:rsidR="009C11CE" w:rsidRPr="009C11CE" w:rsidRDefault="009C11CE">
            <w:pPr>
              <w:jc w:val="center"/>
              <w:rPr>
                <w:rFonts w:ascii="Avenir Next LT Pro" w:hAnsi="Avenir Next LT Pro" w:cs="Arial"/>
                <w:b/>
              </w:rPr>
            </w:pPr>
            <w:r w:rsidRPr="009C11CE">
              <w:rPr>
                <w:rFonts w:ascii="Avenir Next LT Pro" w:hAnsi="Avenir Next LT Pro" w:cs="Arial"/>
                <w:b/>
              </w:rPr>
              <w:t>Knowledge and understanding</w:t>
            </w:r>
          </w:p>
        </w:tc>
        <w:tc>
          <w:tcPr>
            <w:tcW w:w="2126"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hideMark/>
          </w:tcPr>
          <w:p w14:paraId="1A077B24" w14:textId="77777777" w:rsidR="009C11CE" w:rsidRPr="009C11CE" w:rsidRDefault="009C11CE">
            <w:pPr>
              <w:jc w:val="center"/>
              <w:rPr>
                <w:rFonts w:ascii="Avenir Next LT Pro" w:hAnsi="Avenir Next LT Pro" w:cs="Arial"/>
                <w:b/>
              </w:rPr>
            </w:pPr>
            <w:r w:rsidRPr="009C11CE">
              <w:rPr>
                <w:rFonts w:ascii="Avenir Next LT Pro" w:hAnsi="Avenir Next LT Pro" w:cs="Arial"/>
                <w:b/>
              </w:rPr>
              <w:t>Subject-specific Skills</w:t>
            </w:r>
          </w:p>
        </w:tc>
        <w:tc>
          <w:tcPr>
            <w:tcW w:w="2075"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hideMark/>
          </w:tcPr>
          <w:p w14:paraId="2C0BC442" w14:textId="77777777" w:rsidR="009C11CE" w:rsidRPr="009C11CE" w:rsidRDefault="009C11CE">
            <w:pPr>
              <w:jc w:val="center"/>
              <w:rPr>
                <w:rFonts w:ascii="Avenir Next LT Pro" w:hAnsi="Avenir Next LT Pro" w:cs="Arial"/>
                <w:b/>
              </w:rPr>
            </w:pPr>
            <w:r w:rsidRPr="009C11CE">
              <w:rPr>
                <w:rFonts w:ascii="Avenir Next LT Pro" w:hAnsi="Avenir Next LT Pro" w:cs="Arial"/>
                <w:b/>
              </w:rPr>
              <w:t>Thinking Skills</w:t>
            </w:r>
          </w:p>
        </w:tc>
        <w:tc>
          <w:tcPr>
            <w:tcW w:w="2069"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hideMark/>
          </w:tcPr>
          <w:p w14:paraId="5A74E9F2" w14:textId="77777777" w:rsidR="009C11CE" w:rsidRPr="009C11CE" w:rsidRDefault="009C11CE">
            <w:pPr>
              <w:jc w:val="center"/>
              <w:rPr>
                <w:rFonts w:ascii="Avenir Next LT Pro" w:hAnsi="Avenir Next LT Pro" w:cs="Arial"/>
                <w:b/>
              </w:rPr>
            </w:pPr>
            <w:r w:rsidRPr="009C11CE">
              <w:rPr>
                <w:rFonts w:ascii="Avenir Next LT Pro" w:hAnsi="Avenir Next LT Pro" w:cs="Arial"/>
                <w:b/>
              </w:rPr>
              <w:t>Other skills relevant to employability and personal development</w:t>
            </w:r>
          </w:p>
        </w:tc>
      </w:tr>
    </w:tbl>
    <w:p w14:paraId="773B4873" w14:textId="77777777" w:rsidR="009C11CE" w:rsidRPr="009C11CE" w:rsidRDefault="009C11CE" w:rsidP="009C11CE">
      <w:pPr>
        <w:rPr>
          <w:rFonts w:ascii="Avenir Next LT Pro" w:hAnsi="Avenir Next LT Pro" w:cs="Times New Roman"/>
        </w:rPr>
      </w:pPr>
    </w:p>
    <w:tbl>
      <w:tblPr>
        <w:tblW w:w="13905" w:type="dxa"/>
        <w:tblLayout w:type="fixed"/>
        <w:tblCellMar>
          <w:left w:w="0" w:type="dxa"/>
          <w:right w:w="0" w:type="dxa"/>
        </w:tblCellMar>
        <w:tblLook w:val="04A0" w:firstRow="1" w:lastRow="0" w:firstColumn="1" w:lastColumn="0" w:noHBand="0" w:noVBand="1"/>
      </w:tblPr>
      <w:tblGrid>
        <w:gridCol w:w="604"/>
        <w:gridCol w:w="882"/>
        <w:gridCol w:w="2686"/>
        <w:gridCol w:w="1228"/>
        <w:gridCol w:w="531"/>
        <w:gridCol w:w="532"/>
        <w:gridCol w:w="531"/>
        <w:gridCol w:w="532"/>
        <w:gridCol w:w="531"/>
        <w:gridCol w:w="532"/>
        <w:gridCol w:w="531"/>
        <w:gridCol w:w="532"/>
        <w:gridCol w:w="532"/>
        <w:gridCol w:w="531"/>
        <w:gridCol w:w="532"/>
        <w:gridCol w:w="531"/>
        <w:gridCol w:w="532"/>
        <w:gridCol w:w="531"/>
        <w:gridCol w:w="532"/>
        <w:gridCol w:w="532"/>
      </w:tblGrid>
      <w:tr w:rsidR="009C11CE" w:rsidRPr="009C11CE" w14:paraId="3F9BA8D5" w14:textId="77777777" w:rsidTr="009C11CE">
        <w:trPr>
          <w:trHeight w:val="44"/>
        </w:trPr>
        <w:tc>
          <w:tcPr>
            <w:tcW w:w="605" w:type="dxa"/>
            <w:tcBorders>
              <w:top w:val="nil"/>
              <w:left w:val="nil"/>
              <w:bottom w:val="single" w:sz="4" w:space="0" w:color="auto"/>
              <w:right w:val="nil"/>
            </w:tcBorders>
            <w:noWrap/>
            <w:tcMar>
              <w:top w:w="18" w:type="dxa"/>
              <w:left w:w="18" w:type="dxa"/>
              <w:bottom w:w="0" w:type="dxa"/>
              <w:right w:w="18" w:type="dxa"/>
            </w:tcMar>
            <w:vAlign w:val="bottom"/>
          </w:tcPr>
          <w:p w14:paraId="38575764" w14:textId="77777777" w:rsidR="009C11CE" w:rsidRPr="009C11CE" w:rsidRDefault="009C11CE">
            <w:pPr>
              <w:rPr>
                <w:rFonts w:ascii="Avenir Next LT Pro" w:hAnsi="Avenir Next LT Pro" w:cs="Arial"/>
              </w:rPr>
            </w:pPr>
          </w:p>
        </w:tc>
        <w:tc>
          <w:tcPr>
            <w:tcW w:w="883" w:type="dxa"/>
            <w:tcBorders>
              <w:top w:val="nil"/>
              <w:left w:val="nil"/>
              <w:bottom w:val="single" w:sz="4" w:space="0" w:color="auto"/>
              <w:right w:val="nil"/>
            </w:tcBorders>
            <w:vAlign w:val="bottom"/>
          </w:tcPr>
          <w:p w14:paraId="09C07BA9" w14:textId="77777777" w:rsidR="009C11CE" w:rsidRPr="009C11CE" w:rsidRDefault="009C11CE">
            <w:pPr>
              <w:rPr>
                <w:rFonts w:ascii="Avenir Next LT Pro" w:hAnsi="Avenir Next LT Pro" w:cs="Arial"/>
              </w:rPr>
            </w:pPr>
          </w:p>
        </w:tc>
        <w:tc>
          <w:tcPr>
            <w:tcW w:w="2688" w:type="dxa"/>
            <w:tcBorders>
              <w:top w:val="nil"/>
              <w:left w:val="nil"/>
              <w:bottom w:val="single" w:sz="4" w:space="0" w:color="auto"/>
              <w:right w:val="nil"/>
            </w:tcBorders>
            <w:vAlign w:val="bottom"/>
          </w:tcPr>
          <w:p w14:paraId="3854BE30" w14:textId="77777777" w:rsidR="009C11CE" w:rsidRPr="009C11CE" w:rsidRDefault="009C11CE">
            <w:pPr>
              <w:rPr>
                <w:rFonts w:ascii="Avenir Next LT Pro" w:hAnsi="Avenir Next LT Pro" w:cs="Arial"/>
              </w:rPr>
            </w:pPr>
          </w:p>
        </w:tc>
        <w:tc>
          <w:tcPr>
            <w:tcW w:w="1229" w:type="dxa"/>
            <w:tcBorders>
              <w:top w:val="nil"/>
              <w:left w:val="nil"/>
              <w:bottom w:val="single" w:sz="4" w:space="0" w:color="auto"/>
              <w:right w:val="single" w:sz="4" w:space="0" w:color="auto"/>
            </w:tcBorders>
            <w:vAlign w:val="bottom"/>
          </w:tcPr>
          <w:p w14:paraId="26110F55" w14:textId="77777777" w:rsidR="009C11CE" w:rsidRPr="009C11CE" w:rsidRDefault="009C11CE">
            <w:pPr>
              <w:rPr>
                <w:rFonts w:ascii="Avenir Next LT Pro" w:hAnsi="Avenir Next LT Pro" w:cs="Arial"/>
              </w:rPr>
            </w:pPr>
          </w:p>
        </w:tc>
        <w:tc>
          <w:tcPr>
            <w:tcW w:w="53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hideMark/>
          </w:tcPr>
          <w:p w14:paraId="7785E5D3"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A1</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hideMark/>
          </w:tcPr>
          <w:p w14:paraId="66CEC776"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A2</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hideMark/>
          </w:tcPr>
          <w:p w14:paraId="25C6E4CB"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A3</w:t>
            </w:r>
          </w:p>
        </w:tc>
        <w:tc>
          <w:tcPr>
            <w:tcW w:w="532" w:type="dxa"/>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hideMark/>
          </w:tcPr>
          <w:p w14:paraId="5A43FAF0"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A4</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hideMark/>
          </w:tcPr>
          <w:p w14:paraId="7CFEB60E"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B1</w:t>
            </w:r>
          </w:p>
        </w:tc>
        <w:tc>
          <w:tcPr>
            <w:tcW w:w="532" w:type="dxa"/>
            <w:tcBorders>
              <w:top w:val="single" w:sz="4" w:space="0" w:color="auto"/>
              <w:left w:val="nil"/>
              <w:bottom w:val="single" w:sz="4" w:space="0" w:color="auto"/>
              <w:right w:val="single" w:sz="4" w:space="0" w:color="auto"/>
            </w:tcBorders>
            <w:vAlign w:val="center"/>
            <w:hideMark/>
          </w:tcPr>
          <w:p w14:paraId="529B345D"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B2</w:t>
            </w:r>
          </w:p>
        </w:tc>
        <w:tc>
          <w:tcPr>
            <w:tcW w:w="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34C89A"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B3</w:t>
            </w:r>
          </w:p>
        </w:tc>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hideMark/>
          </w:tcPr>
          <w:p w14:paraId="2F00763E"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B4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hideMark/>
          </w:tcPr>
          <w:p w14:paraId="3FC4E823"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C1</w:t>
            </w:r>
          </w:p>
        </w:tc>
        <w:tc>
          <w:tcPr>
            <w:tcW w:w="531" w:type="dxa"/>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hideMark/>
          </w:tcPr>
          <w:p w14:paraId="000A68BA"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C2</w:t>
            </w:r>
          </w:p>
        </w:tc>
        <w:tc>
          <w:tcPr>
            <w:tcW w:w="532" w:type="dxa"/>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hideMark/>
          </w:tcPr>
          <w:p w14:paraId="2A604B2A"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C3</w:t>
            </w:r>
          </w:p>
        </w:tc>
        <w:tc>
          <w:tcPr>
            <w:tcW w:w="531" w:type="dxa"/>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hideMark/>
          </w:tcPr>
          <w:p w14:paraId="4B304873"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C4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hideMark/>
          </w:tcPr>
          <w:p w14:paraId="1658421D"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D1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hideMark/>
          </w:tcPr>
          <w:p w14:paraId="52ED204F"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D2</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hideMark/>
          </w:tcPr>
          <w:p w14:paraId="6DFD655E"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D3</w:t>
            </w:r>
          </w:p>
        </w:tc>
        <w:tc>
          <w:tcPr>
            <w:tcW w:w="532" w:type="dxa"/>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hideMark/>
          </w:tcPr>
          <w:p w14:paraId="2D26ABDB"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D4</w:t>
            </w:r>
          </w:p>
        </w:tc>
      </w:tr>
      <w:tr w:rsidR="009C11CE" w:rsidRPr="009C11CE" w14:paraId="2B50D5B0" w14:textId="77777777" w:rsidTr="009227AA">
        <w:trPr>
          <w:cantSplit/>
          <w:trHeight w:val="1389"/>
        </w:trPr>
        <w:tc>
          <w:tcPr>
            <w:tcW w:w="605" w:type="dxa"/>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14:paraId="51A8B6AA" w14:textId="77777777" w:rsidR="009C11CE" w:rsidRPr="009C11CE" w:rsidRDefault="009C11CE" w:rsidP="009227AA">
            <w:pPr>
              <w:spacing w:after="0"/>
              <w:ind w:left="113" w:right="113"/>
              <w:jc w:val="center"/>
              <w:rPr>
                <w:rFonts w:ascii="Avenir Next LT Pro" w:hAnsi="Avenir Next LT Pro" w:cs="Arial"/>
                <w:b/>
              </w:rPr>
            </w:pPr>
          </w:p>
          <w:p w14:paraId="507475F1" w14:textId="77777777" w:rsidR="009C11CE" w:rsidRPr="009C11CE" w:rsidRDefault="009C11CE" w:rsidP="009227AA">
            <w:pPr>
              <w:spacing w:after="0"/>
              <w:ind w:left="113" w:right="113"/>
              <w:jc w:val="center"/>
              <w:rPr>
                <w:rFonts w:ascii="Avenir Next LT Pro" w:hAnsi="Avenir Next LT Pro" w:cs="Arial"/>
                <w:b/>
              </w:rPr>
            </w:pPr>
            <w:r w:rsidRPr="009C11CE">
              <w:rPr>
                <w:rFonts w:ascii="Avenir Next LT Pro" w:hAnsi="Avenir Next LT Pro" w:cs="Arial"/>
                <w:b/>
              </w:rPr>
              <w:t>Level 4</w:t>
            </w:r>
          </w:p>
          <w:p w14:paraId="1EDD84C1" w14:textId="77777777" w:rsidR="009C11CE" w:rsidRPr="009C11CE" w:rsidRDefault="009C11CE">
            <w:pPr>
              <w:ind w:left="113" w:right="113"/>
              <w:jc w:val="center"/>
              <w:rPr>
                <w:rFonts w:ascii="Avenir Next LT Pro" w:hAnsi="Avenir Next LT Pro" w:cs="Arial"/>
                <w:b/>
              </w:rPr>
            </w:pPr>
          </w:p>
          <w:p w14:paraId="333AB0AA" w14:textId="77777777" w:rsidR="009C11CE" w:rsidRPr="009C11CE" w:rsidRDefault="009C11CE">
            <w:pPr>
              <w:ind w:left="113" w:right="113"/>
              <w:jc w:val="center"/>
              <w:rPr>
                <w:rFonts w:ascii="Avenir Next LT Pro" w:hAnsi="Avenir Next LT Pro" w:cs="Arial"/>
                <w:b/>
              </w:rPr>
            </w:pPr>
            <w:r w:rsidRPr="009C11CE">
              <w:rPr>
                <w:rFonts w:ascii="Avenir Next LT Pro" w:hAnsi="Avenir Next LT Pro" w:cs="Arial"/>
                <w:b/>
              </w:rPr>
              <w:t>l</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tcPr>
          <w:p w14:paraId="6D982759" w14:textId="77777777" w:rsidR="009C11CE" w:rsidRPr="009C11CE" w:rsidRDefault="009C11CE">
            <w:pPr>
              <w:rPr>
                <w:rFonts w:ascii="Avenir Next LT Pro" w:hAnsi="Avenir Next LT Pro" w:cs="Arial"/>
                <w:szCs w:val="24"/>
              </w:rPr>
            </w:pPr>
          </w:p>
          <w:p w14:paraId="76B1D904" w14:textId="38396F83" w:rsidR="009C11CE" w:rsidRPr="009C11CE" w:rsidRDefault="009C11CE">
            <w:pPr>
              <w:rPr>
                <w:rFonts w:ascii="Avenir Next LT Pro" w:hAnsi="Avenir Next LT Pro" w:cs="Arial"/>
                <w:szCs w:val="24"/>
              </w:rPr>
            </w:pPr>
            <w:r w:rsidRPr="009C11CE">
              <w:rPr>
                <w:rFonts w:ascii="Avenir Next LT Pro" w:hAnsi="Avenir Next LT Pro" w:cs="Arial"/>
                <w:szCs w:val="24"/>
              </w:rPr>
              <w:t>TS1106</w:t>
            </w:r>
          </w:p>
          <w:p w14:paraId="1FDF58DB" w14:textId="77777777" w:rsidR="009C11CE" w:rsidRPr="009C11CE" w:rsidRDefault="009C11CE">
            <w:pPr>
              <w:rPr>
                <w:rFonts w:ascii="Avenir Next LT Pro" w:hAnsi="Avenir Next LT Pro" w:cs="Arial"/>
                <w:szCs w:val="24"/>
              </w:rPr>
            </w:pP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56607A56" w14:textId="77777777" w:rsidR="009C11CE" w:rsidRPr="009C11CE" w:rsidRDefault="009C11CE">
            <w:pPr>
              <w:rPr>
                <w:rFonts w:ascii="Avenir Next LT Pro" w:hAnsi="Avenir Next LT Pro" w:cs="Arial"/>
              </w:rPr>
            </w:pPr>
            <w:r w:rsidRPr="009C11CE">
              <w:rPr>
                <w:rFonts w:ascii="Avenir Next LT Pro" w:hAnsi="Avenir Next LT Pro" w:cs="Arial"/>
                <w:szCs w:val="24"/>
              </w:rPr>
              <w:t>Preparation for Education and Training</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4E421899" w14:textId="77777777" w:rsidR="009C11CE" w:rsidRPr="009C11CE" w:rsidRDefault="009C11CE">
            <w:pPr>
              <w:rPr>
                <w:rFonts w:ascii="Avenir Next LT Pro" w:hAnsi="Avenir Next LT Pro" w:cs="Arial"/>
              </w:rPr>
            </w:pPr>
            <w:r w:rsidRPr="009C11CE">
              <w:rPr>
                <w:rFonts w:ascii="Avenir Next LT Pro" w:hAnsi="Avenir Next LT Pro" w:cs="Arial"/>
              </w:rPr>
              <w:t xml:space="preserve">Comp </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58B679E0"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6B6E6D79"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066AB8C4"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X</w:t>
            </w:r>
          </w:p>
        </w:tc>
        <w:tc>
          <w:tcPr>
            <w:tcW w:w="532" w:type="dxa"/>
            <w:tcBorders>
              <w:top w:val="nil"/>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bottom"/>
          </w:tcPr>
          <w:p w14:paraId="473EE9C8" w14:textId="77777777" w:rsidR="009C11CE" w:rsidRPr="009C11CE" w:rsidRDefault="009C11CE">
            <w:pPr>
              <w:jc w:val="center"/>
              <w:rPr>
                <w:rFonts w:ascii="Avenir Next LT Pro" w:hAnsi="Avenir Next LT Pro" w:cs="Arial"/>
                <w:sz w:val="16"/>
                <w:szCs w:val="16"/>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539B686F"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X</w:t>
            </w:r>
          </w:p>
        </w:tc>
        <w:tc>
          <w:tcPr>
            <w:tcW w:w="532" w:type="dxa"/>
            <w:tcBorders>
              <w:top w:val="single" w:sz="4" w:space="0" w:color="auto"/>
              <w:left w:val="nil"/>
              <w:bottom w:val="single" w:sz="4" w:space="0" w:color="auto"/>
              <w:right w:val="single" w:sz="4" w:space="0" w:color="auto"/>
            </w:tcBorders>
          </w:tcPr>
          <w:p w14:paraId="0F125163" w14:textId="77777777" w:rsidR="009C11CE" w:rsidRPr="009C11CE" w:rsidRDefault="009C11CE" w:rsidP="009227AA">
            <w:pPr>
              <w:rPr>
                <w:rFonts w:ascii="Avenir Next LT Pro" w:hAnsi="Avenir Next LT Pro" w:cs="Arial"/>
                <w:sz w:val="16"/>
                <w:szCs w:val="16"/>
              </w:rPr>
            </w:pPr>
          </w:p>
          <w:p w14:paraId="4CC9049A"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X</w:t>
            </w:r>
          </w:p>
        </w:tc>
        <w:tc>
          <w:tcPr>
            <w:tcW w:w="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1C8A22" w14:textId="77777777" w:rsidR="009C11CE" w:rsidRPr="009C11CE" w:rsidRDefault="009C11CE" w:rsidP="009227AA">
            <w:pPr>
              <w:rPr>
                <w:rFonts w:ascii="Avenir Next LT Pro" w:hAnsi="Avenir Next LT Pro" w:cs="Arial"/>
                <w:sz w:val="16"/>
                <w:szCs w:val="16"/>
              </w:rPr>
            </w:pPr>
          </w:p>
          <w:p w14:paraId="2EEBF8C5" w14:textId="77777777" w:rsidR="009C11CE" w:rsidRPr="009C11CE" w:rsidRDefault="009C11CE">
            <w:pPr>
              <w:jc w:val="center"/>
              <w:rPr>
                <w:rFonts w:ascii="Avenir Next LT Pro" w:hAnsi="Avenir Next LT Pro" w:cs="Arial"/>
                <w:sz w:val="16"/>
                <w:szCs w:val="16"/>
              </w:rPr>
            </w:pPr>
          </w:p>
        </w:tc>
        <w:tc>
          <w:tcPr>
            <w:tcW w:w="532" w:type="dxa"/>
            <w:tcBorders>
              <w:top w:val="nil"/>
              <w:left w:val="single" w:sz="4" w:space="0" w:color="auto"/>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bottom"/>
          </w:tcPr>
          <w:p w14:paraId="2DB35CCF" w14:textId="77777777" w:rsidR="009C11CE" w:rsidRPr="009C11CE" w:rsidRDefault="009C11CE">
            <w:pPr>
              <w:jc w:val="center"/>
              <w:rPr>
                <w:rFonts w:ascii="Avenir Next LT Pro" w:hAnsi="Avenir Next LT Pro" w:cs="Arial"/>
                <w:sz w:val="16"/>
                <w:szCs w:val="16"/>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54FC305D"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X</w:t>
            </w:r>
          </w:p>
        </w:tc>
        <w:tc>
          <w:tcPr>
            <w:tcW w:w="531" w:type="dxa"/>
            <w:tcBorders>
              <w:top w:val="nil"/>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bottom"/>
          </w:tcPr>
          <w:p w14:paraId="69D83E58" w14:textId="77777777" w:rsidR="009C11CE" w:rsidRPr="009C11CE" w:rsidRDefault="009C11CE">
            <w:pPr>
              <w:jc w:val="center"/>
              <w:rPr>
                <w:rFonts w:ascii="Avenir Next LT Pro" w:hAnsi="Avenir Next LT Pro" w:cs="Arial"/>
                <w:sz w:val="16"/>
                <w:szCs w:val="16"/>
              </w:rPr>
            </w:pPr>
          </w:p>
        </w:tc>
        <w:tc>
          <w:tcPr>
            <w:tcW w:w="532" w:type="dxa"/>
            <w:tcBorders>
              <w:top w:val="nil"/>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bottom"/>
          </w:tcPr>
          <w:p w14:paraId="27DC98A7" w14:textId="77777777" w:rsidR="009C11CE" w:rsidRPr="009C11CE" w:rsidRDefault="009C11CE">
            <w:pPr>
              <w:jc w:val="center"/>
              <w:rPr>
                <w:rFonts w:ascii="Avenir Next LT Pro" w:hAnsi="Avenir Next LT Pro" w:cs="Arial"/>
                <w:sz w:val="16"/>
                <w:szCs w:val="16"/>
              </w:rPr>
            </w:pPr>
          </w:p>
        </w:tc>
        <w:tc>
          <w:tcPr>
            <w:tcW w:w="531" w:type="dxa"/>
            <w:tcBorders>
              <w:top w:val="nil"/>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bottom"/>
          </w:tcPr>
          <w:p w14:paraId="54D8FA9C" w14:textId="77777777" w:rsidR="009C11CE" w:rsidRPr="009C11CE" w:rsidRDefault="009C11CE">
            <w:pPr>
              <w:jc w:val="center"/>
              <w:rPr>
                <w:rFonts w:ascii="Avenir Next LT Pro" w:hAnsi="Avenir Next LT Pro" w:cs="Arial"/>
                <w:sz w:val="16"/>
                <w:szCs w:val="16"/>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23131880"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2E9FBA92" w14:textId="77777777" w:rsidR="009C11CE" w:rsidRPr="009C11CE" w:rsidRDefault="009C11CE">
            <w:pPr>
              <w:jc w:val="center"/>
              <w:rPr>
                <w:rFonts w:ascii="Avenir Next LT Pro" w:hAnsi="Avenir Next LT Pro" w:cs="Arial"/>
                <w:sz w:val="16"/>
                <w:szCs w:val="16"/>
              </w:rPr>
            </w:pPr>
            <w:r w:rsidRPr="009C11CE">
              <w:rPr>
                <w:rFonts w:ascii="Avenir Next LT Pro" w:hAnsi="Avenir Next LT Pro"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hideMark/>
          </w:tcPr>
          <w:p w14:paraId="40C5453C" w14:textId="77777777" w:rsidR="009C11CE" w:rsidRPr="009C11CE" w:rsidRDefault="009C11CE">
            <w:pPr>
              <w:jc w:val="center"/>
              <w:rPr>
                <w:rFonts w:ascii="Avenir Next LT Pro" w:hAnsi="Avenir Next LT Pro" w:cs="Arial"/>
                <w:color w:val="BFBFBF" w:themeColor="background1" w:themeShade="BF"/>
                <w:sz w:val="16"/>
                <w:szCs w:val="16"/>
              </w:rPr>
            </w:pPr>
            <w:r w:rsidRPr="009C11CE">
              <w:rPr>
                <w:rFonts w:ascii="Avenir Next LT Pro" w:hAnsi="Avenir Next LT Pro" w:cs="Arial"/>
                <w:sz w:val="16"/>
                <w:szCs w:val="16"/>
              </w:rPr>
              <w:t>X</w:t>
            </w:r>
          </w:p>
        </w:tc>
        <w:tc>
          <w:tcPr>
            <w:tcW w:w="532" w:type="dxa"/>
            <w:tcBorders>
              <w:top w:val="nil"/>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bottom"/>
          </w:tcPr>
          <w:p w14:paraId="6AFDF299" w14:textId="77777777" w:rsidR="009C11CE" w:rsidRPr="009C11CE" w:rsidRDefault="009C11CE">
            <w:pPr>
              <w:jc w:val="center"/>
              <w:rPr>
                <w:rFonts w:ascii="Avenir Next LT Pro" w:hAnsi="Avenir Next LT Pro" w:cs="Arial"/>
                <w:color w:val="BFBFBF" w:themeColor="background1" w:themeShade="BF"/>
                <w:sz w:val="16"/>
                <w:szCs w:val="16"/>
              </w:rPr>
            </w:pPr>
          </w:p>
        </w:tc>
      </w:tr>
    </w:tbl>
    <w:p w14:paraId="57228F63" w14:textId="77777777" w:rsidR="009C11CE" w:rsidRPr="009C11CE" w:rsidRDefault="009C11CE" w:rsidP="009C11CE">
      <w:pPr>
        <w:rPr>
          <w:rFonts w:ascii="Avenir Next LT Pro" w:hAnsi="Avenir Next LT Pro" w:cs="Times New Roman"/>
          <w:b/>
          <w:i/>
        </w:rPr>
      </w:pPr>
    </w:p>
    <w:p w14:paraId="63E3A99F" w14:textId="77777777" w:rsidR="009C11CE" w:rsidRPr="009C11CE" w:rsidRDefault="009C11CE" w:rsidP="009C11CE">
      <w:pPr>
        <w:rPr>
          <w:rFonts w:ascii="Avenir Next LT Pro" w:hAnsi="Avenir Next LT Pro"/>
        </w:rPr>
      </w:pPr>
    </w:p>
    <w:p w14:paraId="2FEF1EBE" w14:textId="28A0E12D" w:rsidR="009C11CE" w:rsidRPr="009C11CE" w:rsidRDefault="009C11CE" w:rsidP="009C11CE">
      <w:pPr>
        <w:ind w:left="720" w:hanging="720"/>
        <w:rPr>
          <w:rFonts w:ascii="Avenir Next LT Pro" w:hAnsi="Avenir Next LT Pro"/>
          <w:i/>
        </w:rPr>
      </w:pPr>
      <w:r w:rsidRPr="009C11CE">
        <w:rPr>
          <w:rFonts w:ascii="Avenir Next LT Pro" w:hAnsi="Avenir Next LT Pro"/>
          <w:b/>
          <w:i/>
        </w:rPr>
        <w:t>Note:</w:t>
      </w:r>
      <w:r w:rsidRPr="009C11CE">
        <w:rPr>
          <w:rFonts w:ascii="Avenir Next LT Pro" w:hAnsi="Avenir Next LT Pro"/>
          <w:b/>
          <w:i/>
        </w:rPr>
        <w:tab/>
      </w:r>
      <w:r w:rsidRPr="009C11CE">
        <w:rPr>
          <w:rFonts w:ascii="Avenir Next LT Pro" w:hAnsi="Avenir Next LT Pro"/>
          <w:i/>
        </w:rPr>
        <w:t xml:space="preserve">Mapping to other external frameworks, </w:t>
      </w:r>
      <w:r w:rsidR="009E67F0" w:rsidRPr="009C11CE">
        <w:rPr>
          <w:rFonts w:ascii="Avenir Next LT Pro" w:hAnsi="Avenir Next LT Pro"/>
          <w:i/>
        </w:rPr>
        <w:t>e.g.,</w:t>
      </w:r>
      <w:r w:rsidRPr="009C11CE">
        <w:rPr>
          <w:rFonts w:ascii="Avenir Next LT Pro" w:hAnsi="Avenir Next LT Pro"/>
          <w:i/>
        </w:rPr>
        <w:t xml:space="preserve"> professional/statutory bodies, will be included within Student Course Handbooks</w:t>
      </w:r>
    </w:p>
    <w:p w14:paraId="037B1AAC" w14:textId="77777777" w:rsidR="009C11CE" w:rsidRDefault="009C11CE" w:rsidP="009C11CE">
      <w:pPr>
        <w:rPr>
          <w:i/>
        </w:rPr>
        <w:sectPr w:rsidR="009C11CE">
          <w:pgSz w:w="16838" w:h="11906" w:orient="landscape"/>
          <w:pgMar w:top="1440" w:right="1440" w:bottom="1440" w:left="1440" w:header="706" w:footer="706" w:gutter="0"/>
          <w:pgNumType w:start="1"/>
          <w:cols w:space="720"/>
        </w:sectPr>
      </w:pPr>
    </w:p>
    <w:p w14:paraId="24BADC14" w14:textId="77777777" w:rsidR="009C11CE" w:rsidRPr="009C11CE" w:rsidRDefault="009C11CE" w:rsidP="009C11CE">
      <w:pPr>
        <w:rPr>
          <w:rFonts w:ascii="Avenir Next LT Pro" w:hAnsi="Avenir Next LT Pro" w:cs="Arial"/>
          <w:b/>
          <w:kern w:val="32"/>
        </w:rPr>
      </w:pPr>
      <w:r w:rsidRPr="009C11CE">
        <w:lastRenderedPageBreak/>
        <w:t>19.</w:t>
      </w:r>
      <w:r w:rsidRPr="009C11CE">
        <w:tab/>
        <w:t>LEARNING OUTCOMES FOR EXIT AWARDS:</w:t>
      </w:r>
    </w:p>
    <w:p w14:paraId="2F99A975" w14:textId="77777777" w:rsidR="009C11CE" w:rsidRPr="009C11CE" w:rsidRDefault="009C11CE" w:rsidP="009C11CE"/>
    <w:p w14:paraId="3506BE34" w14:textId="77777777" w:rsidR="009C11CE" w:rsidRPr="009C11CE" w:rsidRDefault="009C11CE" w:rsidP="009C11CE">
      <w:pPr>
        <w:rPr>
          <w:rFonts w:ascii="Avenir Next LT Pro" w:hAnsi="Avenir Next LT Pro" w:cs="Arial"/>
        </w:rPr>
      </w:pPr>
      <w:r w:rsidRPr="009C11CE">
        <w:rPr>
          <w:rFonts w:ascii="Avenir Next LT Pro" w:hAnsi="Avenir Next LT Pro" w:cs="Arial"/>
        </w:rPr>
        <w:t xml:space="preserve">For </w:t>
      </w:r>
      <w:r w:rsidRPr="009C11CE">
        <w:rPr>
          <w:rFonts w:ascii="Avenir Next LT Pro" w:hAnsi="Avenir Next LT Pro" w:cs="Arial"/>
          <w:b/>
        </w:rPr>
        <w:t>each exit award available</w:t>
      </w:r>
      <w:r w:rsidRPr="009C11CE">
        <w:rPr>
          <w:rFonts w:ascii="Avenir Next LT Pro" w:hAnsi="Avenir Next LT Pro" w:cs="Arial"/>
        </w:rPr>
        <w:t xml:space="preserve">, list learning outcomes relating to the knowledge and understanding, subject specific skills, thinking, other skills relevant to employability and personal development that a typical student might be expected to gain </w:t>
      </w:r>
      <w:proofErr w:type="gramStart"/>
      <w:r w:rsidRPr="009C11CE">
        <w:rPr>
          <w:rFonts w:ascii="Avenir Next LT Pro" w:hAnsi="Avenir Next LT Pro" w:cs="Arial"/>
        </w:rPr>
        <w:t>as a result of</w:t>
      </w:r>
      <w:proofErr w:type="gramEnd"/>
      <w:r w:rsidRPr="009C11CE">
        <w:rPr>
          <w:rFonts w:ascii="Avenir Next LT Pro" w:hAnsi="Avenir Next LT Pro" w:cs="Arial"/>
        </w:rPr>
        <w:t xml:space="preserve"> successfully completing each level of a course of study.  </w:t>
      </w:r>
    </w:p>
    <w:p w14:paraId="5EBB9C6B" w14:textId="77777777" w:rsidR="009C11CE" w:rsidRPr="009C11CE" w:rsidRDefault="009C11CE" w:rsidP="009C11CE">
      <w:pPr>
        <w:rPr>
          <w:rFonts w:ascii="Avenir Next LT Pro" w:hAnsi="Avenir Next LT Pro" w:cs="Arial"/>
        </w:rPr>
      </w:pPr>
    </w:p>
    <w:p w14:paraId="5E6C924E" w14:textId="5702167D" w:rsidR="009C11CE" w:rsidRPr="009C11CE" w:rsidRDefault="009C11CE" w:rsidP="009C11CE">
      <w:pPr>
        <w:rPr>
          <w:rFonts w:ascii="Avenir Next LT Pro" w:hAnsi="Avenir Next LT Pro" w:cs="Arial"/>
        </w:rPr>
      </w:pPr>
      <w:r w:rsidRPr="009C11CE">
        <w:rPr>
          <w:rFonts w:ascii="Avenir Next LT Pro" w:hAnsi="Avenir Next LT Pro" w:cs="Arial"/>
        </w:rPr>
        <w:t>For example</w:t>
      </w:r>
      <w:r w:rsidR="00F36DF3">
        <w:rPr>
          <w:rFonts w:ascii="Avenir Next LT Pro" w:hAnsi="Avenir Next LT Pro" w:cs="Arial"/>
        </w:rPr>
        <w:t>,</w:t>
      </w:r>
      <w:r w:rsidRPr="009C11CE">
        <w:rPr>
          <w:rFonts w:ascii="Avenir Next LT Pro" w:hAnsi="Avenir Next LT Pro" w:cs="Arial"/>
        </w:rPr>
        <w:t xml:space="preserve"> a student may be able to critically analyse something by the time that they complete the target award but at diploma level they might only be able to outline it and at certificate level list.</w:t>
      </w:r>
    </w:p>
    <w:p w14:paraId="0635A796" w14:textId="77777777" w:rsidR="009C11CE" w:rsidRPr="009C11CE" w:rsidRDefault="009C11CE" w:rsidP="009C11CE">
      <w:pPr>
        <w:rPr>
          <w:rFonts w:ascii="Avenir Next LT Pro" w:hAnsi="Avenir Next LT Pro" w:cs="Arial"/>
        </w:rPr>
      </w:pPr>
    </w:p>
    <w:p w14:paraId="536AD286" w14:textId="77777777" w:rsidR="009C11CE" w:rsidRPr="009C11CE" w:rsidRDefault="009C11CE" w:rsidP="009C11CE">
      <w:pPr>
        <w:rPr>
          <w:rFonts w:ascii="Avenir Next LT Pro" w:hAnsi="Avenir Next LT Pro" w:cs="Arial"/>
        </w:rPr>
      </w:pPr>
      <w:r w:rsidRPr="009C11CE">
        <w:rPr>
          <w:rFonts w:ascii="Avenir Next LT Pro" w:hAnsi="Avenir Next LT Pro" w:cs="Arial"/>
        </w:rPr>
        <w:t>For a standard BA/BSc (Hons) award the exit award learning outcomes for CertHE (Level 4) and DipHE (Level 5), BA/BSc (Level 6) should be included; for a postgraduate Masters, this would normally be PGDip and PGCert.</w:t>
      </w:r>
    </w:p>
    <w:p w14:paraId="441B3EE3" w14:textId="77777777" w:rsidR="009C11CE" w:rsidRPr="009C11CE" w:rsidRDefault="009C11CE" w:rsidP="009C11CE">
      <w:pPr>
        <w:rPr>
          <w:rFonts w:ascii="Avenir Next LT Pro" w:hAnsi="Avenir Next LT Pro" w:cs="Arial"/>
        </w:rPr>
      </w:pPr>
    </w:p>
    <w:p w14:paraId="58D2DF6F" w14:textId="77777777" w:rsidR="009C11CE" w:rsidRPr="009C11CE" w:rsidRDefault="009C11CE" w:rsidP="009C11CE">
      <w:pPr>
        <w:rPr>
          <w:rFonts w:ascii="Avenir Next LT Pro" w:hAnsi="Avenir Next LT Pro" w:cs="Arial"/>
          <w:b/>
        </w:rPr>
      </w:pPr>
    </w:p>
    <w:p w14:paraId="2CD278A5" w14:textId="77777777" w:rsidR="009C11CE" w:rsidRPr="009C11CE" w:rsidRDefault="009C11CE" w:rsidP="009C11CE">
      <w:pPr>
        <w:rPr>
          <w:rFonts w:ascii="Avenir Next LT Pro" w:hAnsi="Avenir Next LT Pro" w:cs="Arial"/>
          <w:b/>
        </w:rPr>
      </w:pPr>
      <w:r w:rsidRPr="009C11CE">
        <w:rPr>
          <w:rFonts w:ascii="Avenir Next LT Pro" w:hAnsi="Avenir Next LT Pro" w:cs="Arial"/>
          <w:b/>
        </w:rPr>
        <w:t>Learning outcomes for the award of: N/A</w:t>
      </w:r>
    </w:p>
    <w:p w14:paraId="216B2B2F" w14:textId="77777777" w:rsidR="009C11CE" w:rsidRDefault="009C11CE" w:rsidP="009C11CE">
      <w:pPr>
        <w:ind w:left="720" w:hanging="720"/>
        <w:rPr>
          <w:rFonts w:cs="Times New Roman"/>
        </w:rPr>
      </w:pPr>
    </w:p>
    <w:p w14:paraId="1F44B718" w14:textId="71BF5E7A" w:rsidR="0024089A" w:rsidRDefault="0024089A">
      <w:pPr>
        <w:rPr>
          <w:lang w:eastAsia="en-GB"/>
        </w:rPr>
      </w:pPr>
      <w:r w:rsidRPr="57FBEDBC">
        <w:rPr>
          <w:lang w:eastAsia="en-GB"/>
        </w:rPr>
        <w:br w:type="page"/>
      </w:r>
    </w:p>
    <w:p w14:paraId="02BE5DE9" w14:textId="3BCEDD8C" w:rsidR="0024089A" w:rsidRPr="00F64A1E" w:rsidRDefault="57FBEDBC" w:rsidP="57FBEDBC">
      <w:pPr>
        <w:pStyle w:val="Heading2"/>
      </w:pPr>
      <w:r w:rsidRPr="57FBEDBC">
        <w:rPr>
          <w:rFonts w:ascii="Avenir Next LT Pro" w:eastAsia="Avenir Next LT Pro" w:hAnsi="Avenir Next LT Pro" w:cs="Avenir Next LT Pro"/>
          <w:color w:val="34516C"/>
          <w:sz w:val="32"/>
          <w:szCs w:val="32"/>
        </w:rPr>
        <w:lastRenderedPageBreak/>
        <w:t>Appendix 3: Assessment Glossary</w:t>
      </w:r>
    </w:p>
    <w:p w14:paraId="48139E81" w14:textId="494B39EA" w:rsidR="0024089A" w:rsidRPr="00F64A1E" w:rsidRDefault="57FBEDBC" w:rsidP="57FBEDBC">
      <w:pPr>
        <w:spacing w:line="276" w:lineRule="auto"/>
      </w:pPr>
      <w:r w:rsidRPr="57FBEDBC">
        <w:rPr>
          <w:rFonts w:ascii="Avenir Next LT Pro" w:eastAsia="Avenir Next LT Pro" w:hAnsi="Avenir Next LT Pro" w:cs="Avenir Next LT Pro"/>
          <w:b/>
          <w:bCs/>
          <w:color w:val="007FB0"/>
          <w:sz w:val="22"/>
          <w:szCs w:val="22"/>
        </w:rPr>
        <w:t xml:space="preserve">Instruction words and their meaning </w:t>
      </w:r>
    </w:p>
    <w:tbl>
      <w:tblPr>
        <w:tblStyle w:val="TableGrid"/>
        <w:tblW w:w="0" w:type="auto"/>
        <w:tblLayout w:type="fixed"/>
        <w:tblLook w:val="04A0" w:firstRow="1" w:lastRow="0" w:firstColumn="1" w:lastColumn="0" w:noHBand="0" w:noVBand="1"/>
      </w:tblPr>
      <w:tblGrid>
        <w:gridCol w:w="1695"/>
        <w:gridCol w:w="7320"/>
      </w:tblGrid>
      <w:tr w:rsidR="57FBEDBC" w14:paraId="3AE664CF" w14:textId="77777777" w:rsidTr="57FBEDBC">
        <w:tc>
          <w:tcPr>
            <w:tcW w:w="1695" w:type="dxa"/>
            <w:tcBorders>
              <w:top w:val="single" w:sz="8" w:space="0" w:color="auto"/>
              <w:left w:val="single" w:sz="8" w:space="0" w:color="auto"/>
              <w:bottom w:val="single" w:sz="8" w:space="0" w:color="auto"/>
              <w:right w:val="single" w:sz="8" w:space="0" w:color="auto"/>
            </w:tcBorders>
          </w:tcPr>
          <w:p w14:paraId="5E2FC168" w14:textId="37939092" w:rsidR="57FBEDBC" w:rsidRDefault="57FBEDBC" w:rsidP="57FBEDBC">
            <w:pPr>
              <w:spacing w:line="276" w:lineRule="auto"/>
            </w:pPr>
            <w:r w:rsidRPr="57FBEDBC">
              <w:rPr>
                <w:rFonts w:ascii="Avenir Next LT Pro" w:eastAsia="Avenir Next LT Pro" w:hAnsi="Avenir Next LT Pro" w:cs="Avenir Next LT Pro"/>
                <w:color w:val="007FB0"/>
                <w:sz w:val="22"/>
                <w:szCs w:val="22"/>
              </w:rPr>
              <w:t>Analyse</w:t>
            </w:r>
          </w:p>
        </w:tc>
        <w:tc>
          <w:tcPr>
            <w:tcW w:w="7320" w:type="dxa"/>
            <w:tcBorders>
              <w:top w:val="single" w:sz="8" w:space="0" w:color="auto"/>
              <w:left w:val="single" w:sz="8" w:space="0" w:color="auto"/>
              <w:bottom w:val="single" w:sz="8" w:space="0" w:color="auto"/>
              <w:right w:val="single" w:sz="8" w:space="0" w:color="auto"/>
            </w:tcBorders>
          </w:tcPr>
          <w:p w14:paraId="6EAC469A" w14:textId="5614DD13" w:rsidR="57FBEDBC" w:rsidRDefault="57FBEDBC" w:rsidP="57FBEDBC">
            <w:pPr>
              <w:spacing w:line="276" w:lineRule="auto"/>
            </w:pPr>
            <w:r w:rsidRPr="57FBEDBC">
              <w:rPr>
                <w:rFonts w:ascii="Avenir Next LT Pro" w:eastAsia="Avenir Next LT Pro" w:hAnsi="Avenir Next LT Pro" w:cs="Avenir Next LT Pro"/>
                <w:color w:val="002060"/>
                <w:sz w:val="22"/>
                <w:szCs w:val="22"/>
              </w:rPr>
              <w:t>Break an issue into its constituent parts. Look in depth at each part using supporting arguments and evidence for and against as well as how these interrelate to one another.</w:t>
            </w:r>
          </w:p>
        </w:tc>
      </w:tr>
      <w:tr w:rsidR="57FBEDBC" w14:paraId="1C8236DF" w14:textId="77777777" w:rsidTr="57FBEDBC">
        <w:tc>
          <w:tcPr>
            <w:tcW w:w="1695" w:type="dxa"/>
            <w:tcBorders>
              <w:top w:val="single" w:sz="8" w:space="0" w:color="auto"/>
              <w:left w:val="single" w:sz="8" w:space="0" w:color="auto"/>
              <w:bottom w:val="single" w:sz="8" w:space="0" w:color="auto"/>
              <w:right w:val="single" w:sz="8" w:space="0" w:color="auto"/>
            </w:tcBorders>
          </w:tcPr>
          <w:p w14:paraId="46D70D93" w14:textId="0E822295" w:rsidR="57FBEDBC" w:rsidRDefault="57FBEDBC" w:rsidP="57FBEDBC">
            <w:pPr>
              <w:spacing w:line="276" w:lineRule="auto"/>
            </w:pPr>
            <w:r w:rsidRPr="57FBEDBC">
              <w:rPr>
                <w:rFonts w:ascii="Avenir Next LT Pro" w:eastAsia="Avenir Next LT Pro" w:hAnsi="Avenir Next LT Pro" w:cs="Avenir Next LT Pro"/>
                <w:color w:val="007FB0"/>
                <w:sz w:val="22"/>
                <w:szCs w:val="22"/>
              </w:rPr>
              <w:t>Critically analyse</w:t>
            </w:r>
          </w:p>
        </w:tc>
        <w:tc>
          <w:tcPr>
            <w:tcW w:w="7320" w:type="dxa"/>
            <w:tcBorders>
              <w:top w:val="single" w:sz="8" w:space="0" w:color="auto"/>
              <w:left w:val="single" w:sz="8" w:space="0" w:color="auto"/>
              <w:bottom w:val="single" w:sz="8" w:space="0" w:color="auto"/>
              <w:right w:val="single" w:sz="8" w:space="0" w:color="auto"/>
            </w:tcBorders>
          </w:tcPr>
          <w:p w14:paraId="4B205038" w14:textId="2DED35F5" w:rsidR="57FBEDBC" w:rsidRDefault="57FBEDBC" w:rsidP="57FBEDBC">
            <w:pPr>
              <w:spacing w:line="276" w:lineRule="auto"/>
            </w:pPr>
            <w:r w:rsidRPr="57FBEDBC">
              <w:rPr>
                <w:rFonts w:ascii="Avenir Next LT Pro" w:eastAsia="Avenir Next LT Pro" w:hAnsi="Avenir Next LT Pro" w:cs="Avenir Next LT Pro"/>
                <w:color w:val="002060"/>
                <w:sz w:val="22"/>
                <w:szCs w:val="22"/>
              </w:rPr>
              <w:t>Break an issue into its constituent parts. Look in depth at each part using supporting arguments and evidence for and against as well as how these interrelate to one another.  Identify what is good and bad about the information and why; probe, question, identify inaccuracies or shortcomings in the information; estimate the value of the material.</w:t>
            </w:r>
          </w:p>
        </w:tc>
      </w:tr>
      <w:tr w:rsidR="57FBEDBC" w14:paraId="751BC6A7" w14:textId="77777777" w:rsidTr="57FBEDBC">
        <w:tc>
          <w:tcPr>
            <w:tcW w:w="1695" w:type="dxa"/>
            <w:tcBorders>
              <w:top w:val="single" w:sz="8" w:space="0" w:color="auto"/>
              <w:left w:val="single" w:sz="8" w:space="0" w:color="auto"/>
              <w:bottom w:val="single" w:sz="8" w:space="0" w:color="auto"/>
              <w:right w:val="single" w:sz="8" w:space="0" w:color="auto"/>
            </w:tcBorders>
          </w:tcPr>
          <w:p w14:paraId="3864313F" w14:textId="64F1AB33" w:rsidR="57FBEDBC" w:rsidRDefault="57FBEDBC" w:rsidP="57FBEDBC">
            <w:pPr>
              <w:spacing w:line="276" w:lineRule="auto"/>
            </w:pPr>
            <w:r w:rsidRPr="57FBEDBC">
              <w:rPr>
                <w:rFonts w:ascii="Avenir Next LT Pro" w:eastAsia="Avenir Next LT Pro" w:hAnsi="Avenir Next LT Pro" w:cs="Avenir Next LT Pro"/>
                <w:color w:val="007FB0"/>
                <w:sz w:val="22"/>
                <w:szCs w:val="22"/>
              </w:rPr>
              <w:t>Consider</w:t>
            </w:r>
          </w:p>
        </w:tc>
        <w:tc>
          <w:tcPr>
            <w:tcW w:w="7320" w:type="dxa"/>
            <w:tcBorders>
              <w:top w:val="single" w:sz="8" w:space="0" w:color="auto"/>
              <w:left w:val="single" w:sz="8" w:space="0" w:color="auto"/>
              <w:bottom w:val="single" w:sz="8" w:space="0" w:color="auto"/>
              <w:right w:val="single" w:sz="8" w:space="0" w:color="auto"/>
            </w:tcBorders>
          </w:tcPr>
          <w:p w14:paraId="52BB8CDE" w14:textId="512034D8" w:rsidR="57FBEDBC" w:rsidRDefault="57FBEDBC" w:rsidP="57FBEDBC">
            <w:pPr>
              <w:spacing w:line="276" w:lineRule="auto"/>
            </w:pPr>
            <w:r w:rsidRPr="57FBEDBC">
              <w:rPr>
                <w:rFonts w:ascii="Avenir Next LT Pro" w:eastAsia="Avenir Next LT Pro" w:hAnsi="Avenir Next LT Pro" w:cs="Avenir Next LT Pro"/>
                <w:color w:val="002060"/>
                <w:sz w:val="22"/>
                <w:szCs w:val="22"/>
              </w:rPr>
              <w:t>Say what you think and have observed about something.  Back up your comments using appropriate evidence from external sources, or your own experience. Include any views which are contrary to your own and how they relate to what you originally thought.</w:t>
            </w:r>
          </w:p>
        </w:tc>
      </w:tr>
      <w:tr w:rsidR="57FBEDBC" w14:paraId="1BD690C0" w14:textId="77777777" w:rsidTr="57FBEDBC">
        <w:tc>
          <w:tcPr>
            <w:tcW w:w="1695" w:type="dxa"/>
            <w:tcBorders>
              <w:top w:val="single" w:sz="8" w:space="0" w:color="auto"/>
              <w:left w:val="single" w:sz="8" w:space="0" w:color="auto"/>
              <w:bottom w:val="single" w:sz="8" w:space="0" w:color="auto"/>
              <w:right w:val="single" w:sz="8" w:space="0" w:color="auto"/>
            </w:tcBorders>
          </w:tcPr>
          <w:p w14:paraId="07C5BF8D" w14:textId="32D7A34E" w:rsidR="57FBEDBC" w:rsidRDefault="57FBEDBC" w:rsidP="57FBEDBC">
            <w:pPr>
              <w:spacing w:line="276" w:lineRule="auto"/>
            </w:pPr>
            <w:r w:rsidRPr="57FBEDBC">
              <w:rPr>
                <w:rFonts w:ascii="Avenir Next LT Pro" w:eastAsia="Avenir Next LT Pro" w:hAnsi="Avenir Next LT Pro" w:cs="Avenir Next LT Pro"/>
                <w:color w:val="007FB0"/>
                <w:sz w:val="22"/>
                <w:szCs w:val="22"/>
              </w:rPr>
              <w:t>Demonstrate</w:t>
            </w:r>
          </w:p>
        </w:tc>
        <w:tc>
          <w:tcPr>
            <w:tcW w:w="7320" w:type="dxa"/>
            <w:tcBorders>
              <w:top w:val="single" w:sz="8" w:space="0" w:color="auto"/>
              <w:left w:val="single" w:sz="8" w:space="0" w:color="auto"/>
              <w:bottom w:val="single" w:sz="8" w:space="0" w:color="auto"/>
              <w:right w:val="single" w:sz="8" w:space="0" w:color="auto"/>
            </w:tcBorders>
          </w:tcPr>
          <w:p w14:paraId="03722F59" w14:textId="68CAFF9E" w:rsidR="57FBEDBC" w:rsidRDefault="57FBEDBC" w:rsidP="57FBEDBC">
            <w:pPr>
              <w:spacing w:line="276" w:lineRule="auto"/>
            </w:pPr>
            <w:r w:rsidRPr="57FBEDBC">
              <w:rPr>
                <w:rFonts w:ascii="Avenir Next LT Pro" w:eastAsia="Avenir Next LT Pro" w:hAnsi="Avenir Next LT Pro" w:cs="Avenir Next LT Pro"/>
                <w:color w:val="002060"/>
                <w:sz w:val="22"/>
                <w:szCs w:val="22"/>
              </w:rPr>
              <w:t>Show how, with examples to illustrate.</w:t>
            </w:r>
          </w:p>
        </w:tc>
      </w:tr>
      <w:tr w:rsidR="57FBEDBC" w14:paraId="19FE9A6D" w14:textId="77777777" w:rsidTr="57FBEDBC">
        <w:tc>
          <w:tcPr>
            <w:tcW w:w="1695" w:type="dxa"/>
            <w:tcBorders>
              <w:top w:val="single" w:sz="8" w:space="0" w:color="auto"/>
              <w:left w:val="single" w:sz="8" w:space="0" w:color="auto"/>
              <w:bottom w:val="single" w:sz="8" w:space="0" w:color="auto"/>
              <w:right w:val="single" w:sz="8" w:space="0" w:color="auto"/>
            </w:tcBorders>
          </w:tcPr>
          <w:p w14:paraId="73A1AE8C" w14:textId="6D0E7F29" w:rsidR="57FBEDBC" w:rsidRDefault="57FBEDBC" w:rsidP="57FBEDBC">
            <w:pPr>
              <w:spacing w:line="276" w:lineRule="auto"/>
            </w:pPr>
            <w:r w:rsidRPr="57FBEDBC">
              <w:rPr>
                <w:rFonts w:ascii="Avenir Next LT Pro" w:eastAsia="Avenir Next LT Pro" w:hAnsi="Avenir Next LT Pro" w:cs="Avenir Next LT Pro"/>
                <w:color w:val="007FB0"/>
                <w:sz w:val="22"/>
                <w:szCs w:val="22"/>
              </w:rPr>
              <w:t>Describe</w:t>
            </w:r>
          </w:p>
        </w:tc>
        <w:tc>
          <w:tcPr>
            <w:tcW w:w="7320" w:type="dxa"/>
            <w:tcBorders>
              <w:top w:val="single" w:sz="8" w:space="0" w:color="auto"/>
              <w:left w:val="single" w:sz="8" w:space="0" w:color="auto"/>
              <w:bottom w:val="single" w:sz="8" w:space="0" w:color="auto"/>
              <w:right w:val="single" w:sz="8" w:space="0" w:color="auto"/>
            </w:tcBorders>
          </w:tcPr>
          <w:p w14:paraId="6B277250" w14:textId="3DC8F422" w:rsidR="57FBEDBC" w:rsidRDefault="57FBEDBC" w:rsidP="57FBEDBC">
            <w:pPr>
              <w:spacing w:line="276" w:lineRule="auto"/>
            </w:pPr>
            <w:r w:rsidRPr="57FBEDBC">
              <w:rPr>
                <w:rFonts w:ascii="Avenir Next LT Pro" w:eastAsia="Avenir Next LT Pro" w:hAnsi="Avenir Next LT Pro" w:cs="Avenir Next LT Pro"/>
                <w:color w:val="002060"/>
                <w:sz w:val="22"/>
                <w:szCs w:val="22"/>
              </w:rPr>
              <w:t>Provide details of something, for example class, students, activity, process.</w:t>
            </w:r>
          </w:p>
        </w:tc>
      </w:tr>
      <w:tr w:rsidR="57FBEDBC" w14:paraId="455CCF8F" w14:textId="77777777" w:rsidTr="57FBEDBC">
        <w:tc>
          <w:tcPr>
            <w:tcW w:w="1695" w:type="dxa"/>
            <w:tcBorders>
              <w:top w:val="single" w:sz="8" w:space="0" w:color="auto"/>
              <w:left w:val="single" w:sz="8" w:space="0" w:color="auto"/>
              <w:bottom w:val="single" w:sz="8" w:space="0" w:color="auto"/>
              <w:right w:val="single" w:sz="8" w:space="0" w:color="auto"/>
            </w:tcBorders>
          </w:tcPr>
          <w:p w14:paraId="566EF66C" w14:textId="04772215" w:rsidR="57FBEDBC" w:rsidRDefault="57FBEDBC" w:rsidP="57FBEDBC">
            <w:pPr>
              <w:spacing w:line="276" w:lineRule="auto"/>
            </w:pPr>
            <w:r w:rsidRPr="57FBEDBC">
              <w:rPr>
                <w:rFonts w:ascii="Avenir Next LT Pro" w:eastAsia="Avenir Next LT Pro" w:hAnsi="Avenir Next LT Pro" w:cs="Avenir Next LT Pro"/>
                <w:color w:val="007FB0"/>
                <w:sz w:val="22"/>
                <w:szCs w:val="22"/>
              </w:rPr>
              <w:t>Discuss</w:t>
            </w:r>
          </w:p>
        </w:tc>
        <w:tc>
          <w:tcPr>
            <w:tcW w:w="7320" w:type="dxa"/>
            <w:tcBorders>
              <w:top w:val="single" w:sz="8" w:space="0" w:color="auto"/>
              <w:left w:val="single" w:sz="8" w:space="0" w:color="auto"/>
              <w:bottom w:val="single" w:sz="8" w:space="0" w:color="auto"/>
              <w:right w:val="single" w:sz="8" w:space="0" w:color="auto"/>
            </w:tcBorders>
          </w:tcPr>
          <w:p w14:paraId="5F025BCE" w14:textId="0936412B" w:rsidR="57FBEDBC" w:rsidRDefault="57FBEDBC" w:rsidP="57FBEDBC">
            <w:pPr>
              <w:spacing w:line="276" w:lineRule="auto"/>
            </w:pPr>
            <w:r w:rsidRPr="57FBEDBC">
              <w:rPr>
                <w:rFonts w:ascii="Avenir Next LT Pro" w:eastAsia="Avenir Next LT Pro" w:hAnsi="Avenir Next LT Pro" w:cs="Avenir Next LT Pro"/>
                <w:color w:val="002060"/>
                <w:sz w:val="22"/>
                <w:szCs w:val="22"/>
              </w:rPr>
              <w:t>Essentially this is a written debate where you are using your skill at reasoning, backed up by carefully selected evidence to make a case for and against an argument, or point out the advantages and disadvantages of a given context.   Remember to arrive at a conclusion.</w:t>
            </w:r>
          </w:p>
        </w:tc>
      </w:tr>
      <w:tr w:rsidR="57FBEDBC" w14:paraId="76BFA854" w14:textId="77777777" w:rsidTr="57FBEDBC">
        <w:tc>
          <w:tcPr>
            <w:tcW w:w="1695" w:type="dxa"/>
            <w:tcBorders>
              <w:top w:val="single" w:sz="8" w:space="0" w:color="auto"/>
              <w:left w:val="single" w:sz="8" w:space="0" w:color="auto"/>
              <w:bottom w:val="single" w:sz="8" w:space="0" w:color="auto"/>
              <w:right w:val="single" w:sz="8" w:space="0" w:color="auto"/>
            </w:tcBorders>
          </w:tcPr>
          <w:p w14:paraId="4AD06355" w14:textId="5CD1B7C2" w:rsidR="57FBEDBC" w:rsidRDefault="57FBEDBC" w:rsidP="57FBEDBC">
            <w:pPr>
              <w:spacing w:line="276" w:lineRule="auto"/>
            </w:pPr>
            <w:r w:rsidRPr="57FBEDBC">
              <w:rPr>
                <w:rFonts w:ascii="Avenir Next LT Pro" w:eastAsia="Avenir Next LT Pro" w:hAnsi="Avenir Next LT Pro" w:cs="Avenir Next LT Pro"/>
                <w:color w:val="007FB0"/>
                <w:sz w:val="22"/>
                <w:szCs w:val="22"/>
              </w:rPr>
              <w:t>Evaluate</w:t>
            </w:r>
          </w:p>
        </w:tc>
        <w:tc>
          <w:tcPr>
            <w:tcW w:w="7320" w:type="dxa"/>
            <w:tcBorders>
              <w:top w:val="single" w:sz="8" w:space="0" w:color="auto"/>
              <w:left w:val="single" w:sz="8" w:space="0" w:color="auto"/>
              <w:bottom w:val="single" w:sz="8" w:space="0" w:color="auto"/>
              <w:right w:val="single" w:sz="8" w:space="0" w:color="auto"/>
            </w:tcBorders>
          </w:tcPr>
          <w:p w14:paraId="4CE096DB" w14:textId="6F6FED44" w:rsidR="57FBEDBC" w:rsidRDefault="57FBEDBC" w:rsidP="57FBEDBC">
            <w:pPr>
              <w:spacing w:line="276" w:lineRule="auto"/>
            </w:pPr>
            <w:r w:rsidRPr="57FBEDBC">
              <w:rPr>
                <w:rFonts w:ascii="Avenir Next LT Pro" w:eastAsia="Avenir Next LT Pro" w:hAnsi="Avenir Next LT Pro" w:cs="Avenir Next LT Pro"/>
                <w:color w:val="002060"/>
                <w:sz w:val="22"/>
                <w:szCs w:val="22"/>
              </w:rPr>
              <w:t>Consider both sides of an argument to make an informed judgement.  Conclude based on evidence provided.</w:t>
            </w:r>
          </w:p>
        </w:tc>
      </w:tr>
      <w:tr w:rsidR="57FBEDBC" w14:paraId="293E7136" w14:textId="77777777" w:rsidTr="57FBEDBC">
        <w:tc>
          <w:tcPr>
            <w:tcW w:w="1695" w:type="dxa"/>
            <w:tcBorders>
              <w:top w:val="single" w:sz="8" w:space="0" w:color="auto"/>
              <w:left w:val="single" w:sz="8" w:space="0" w:color="auto"/>
              <w:bottom w:val="single" w:sz="8" w:space="0" w:color="auto"/>
              <w:right w:val="single" w:sz="8" w:space="0" w:color="auto"/>
            </w:tcBorders>
          </w:tcPr>
          <w:p w14:paraId="2C513867" w14:textId="182CF917" w:rsidR="57FBEDBC" w:rsidRDefault="57FBEDBC" w:rsidP="57FBEDBC">
            <w:pPr>
              <w:spacing w:line="276" w:lineRule="auto"/>
            </w:pPr>
            <w:r w:rsidRPr="57FBEDBC">
              <w:rPr>
                <w:rFonts w:ascii="Avenir Next LT Pro" w:eastAsia="Avenir Next LT Pro" w:hAnsi="Avenir Next LT Pro" w:cs="Avenir Next LT Pro"/>
                <w:color w:val="007FB0"/>
                <w:sz w:val="22"/>
                <w:szCs w:val="22"/>
              </w:rPr>
              <w:t>Critically evaluate</w:t>
            </w:r>
          </w:p>
        </w:tc>
        <w:tc>
          <w:tcPr>
            <w:tcW w:w="7320" w:type="dxa"/>
            <w:tcBorders>
              <w:top w:val="single" w:sz="8" w:space="0" w:color="auto"/>
              <w:left w:val="single" w:sz="8" w:space="0" w:color="auto"/>
              <w:bottom w:val="single" w:sz="8" w:space="0" w:color="auto"/>
              <w:right w:val="single" w:sz="8" w:space="0" w:color="auto"/>
            </w:tcBorders>
          </w:tcPr>
          <w:p w14:paraId="14781F8D" w14:textId="0C12F2DE" w:rsidR="57FBEDBC" w:rsidRDefault="57FBEDBC" w:rsidP="57FBEDBC">
            <w:pPr>
              <w:spacing w:line="276" w:lineRule="auto"/>
            </w:pPr>
            <w:r w:rsidRPr="57FBEDBC">
              <w:rPr>
                <w:rFonts w:ascii="Avenir Next LT Pro" w:eastAsia="Avenir Next LT Pro" w:hAnsi="Avenir Next LT Pro" w:cs="Avenir Next LT Pro"/>
                <w:color w:val="002060"/>
                <w:sz w:val="22"/>
                <w:szCs w:val="22"/>
              </w:rPr>
              <w:t xml:space="preserve">Consider both sides of an argument to make a judgement.  Provide evidence taken from a wide range of sources which both agree with and contradict the argument. Identify what is good and bad about the information and why; probe, question, identify inaccuracies or shortcomings in the information; estimate the value of the material.  Conclude, basing your decision on what you judge to be the most important factors and justify how you have made your choice.  </w:t>
            </w:r>
          </w:p>
        </w:tc>
      </w:tr>
      <w:tr w:rsidR="57FBEDBC" w14:paraId="059E4EB5" w14:textId="77777777" w:rsidTr="57FBEDBC">
        <w:tc>
          <w:tcPr>
            <w:tcW w:w="1695" w:type="dxa"/>
            <w:tcBorders>
              <w:top w:val="single" w:sz="8" w:space="0" w:color="auto"/>
              <w:left w:val="single" w:sz="8" w:space="0" w:color="auto"/>
              <w:bottom w:val="single" w:sz="8" w:space="0" w:color="auto"/>
              <w:right w:val="single" w:sz="8" w:space="0" w:color="auto"/>
            </w:tcBorders>
          </w:tcPr>
          <w:p w14:paraId="34DFDF3E" w14:textId="5BC16687" w:rsidR="57FBEDBC" w:rsidRDefault="57FBEDBC" w:rsidP="57FBEDBC">
            <w:pPr>
              <w:spacing w:line="276" w:lineRule="auto"/>
            </w:pPr>
            <w:r w:rsidRPr="57FBEDBC">
              <w:rPr>
                <w:rFonts w:ascii="Avenir Next LT Pro" w:eastAsia="Avenir Next LT Pro" w:hAnsi="Avenir Next LT Pro" w:cs="Avenir Next LT Pro"/>
                <w:color w:val="007FB0"/>
                <w:sz w:val="22"/>
                <w:szCs w:val="22"/>
              </w:rPr>
              <w:t>Examine</w:t>
            </w:r>
          </w:p>
        </w:tc>
        <w:tc>
          <w:tcPr>
            <w:tcW w:w="7320" w:type="dxa"/>
            <w:tcBorders>
              <w:top w:val="single" w:sz="8" w:space="0" w:color="auto"/>
              <w:left w:val="single" w:sz="8" w:space="0" w:color="auto"/>
              <w:bottom w:val="single" w:sz="8" w:space="0" w:color="auto"/>
              <w:right w:val="single" w:sz="8" w:space="0" w:color="auto"/>
            </w:tcBorders>
          </w:tcPr>
          <w:p w14:paraId="33D52BD9" w14:textId="580B75AA" w:rsidR="57FBEDBC" w:rsidRDefault="57FBEDBC" w:rsidP="57FBEDBC">
            <w:pPr>
              <w:spacing w:line="276" w:lineRule="auto"/>
            </w:pPr>
            <w:r w:rsidRPr="57FBEDBC">
              <w:rPr>
                <w:rFonts w:ascii="Avenir Next LT Pro" w:eastAsia="Avenir Next LT Pro" w:hAnsi="Avenir Next LT Pro" w:cs="Avenir Next LT Pro"/>
                <w:color w:val="002060"/>
                <w:sz w:val="22"/>
                <w:szCs w:val="22"/>
              </w:rPr>
              <w:t>Look in close detail and establish the key facts and important issues surrounding a topic. This should be a critical evaluation and you should try and offer reasons as to why the facts and issues you have identified are the most important, as well as explain the different ways they could be construed.</w:t>
            </w:r>
          </w:p>
        </w:tc>
      </w:tr>
      <w:tr w:rsidR="57FBEDBC" w14:paraId="3F630328" w14:textId="77777777" w:rsidTr="57FBEDBC">
        <w:tc>
          <w:tcPr>
            <w:tcW w:w="1695" w:type="dxa"/>
            <w:tcBorders>
              <w:top w:val="single" w:sz="8" w:space="0" w:color="auto"/>
              <w:left w:val="single" w:sz="8" w:space="0" w:color="auto"/>
              <w:bottom w:val="single" w:sz="8" w:space="0" w:color="auto"/>
              <w:right w:val="single" w:sz="8" w:space="0" w:color="auto"/>
            </w:tcBorders>
          </w:tcPr>
          <w:p w14:paraId="4751CDEA" w14:textId="128CD838" w:rsidR="57FBEDBC" w:rsidRDefault="57FBEDBC" w:rsidP="57FBEDBC">
            <w:pPr>
              <w:spacing w:line="276" w:lineRule="auto"/>
            </w:pPr>
            <w:r w:rsidRPr="57FBEDBC">
              <w:rPr>
                <w:rFonts w:ascii="Avenir Next LT Pro" w:eastAsia="Avenir Next LT Pro" w:hAnsi="Avenir Next LT Pro" w:cs="Avenir Next LT Pro"/>
                <w:color w:val="007FB0"/>
                <w:sz w:val="22"/>
                <w:szCs w:val="22"/>
              </w:rPr>
              <w:t>Explore</w:t>
            </w:r>
          </w:p>
        </w:tc>
        <w:tc>
          <w:tcPr>
            <w:tcW w:w="7320" w:type="dxa"/>
            <w:tcBorders>
              <w:top w:val="single" w:sz="8" w:space="0" w:color="auto"/>
              <w:left w:val="single" w:sz="8" w:space="0" w:color="auto"/>
              <w:bottom w:val="single" w:sz="8" w:space="0" w:color="auto"/>
              <w:right w:val="single" w:sz="8" w:space="0" w:color="auto"/>
            </w:tcBorders>
          </w:tcPr>
          <w:p w14:paraId="7967B3CC" w14:textId="04BCDA9E" w:rsidR="57FBEDBC" w:rsidRDefault="57FBEDBC" w:rsidP="57FBEDBC">
            <w:pPr>
              <w:spacing w:line="276" w:lineRule="auto"/>
            </w:pPr>
            <w:r w:rsidRPr="57FBEDBC">
              <w:rPr>
                <w:rFonts w:ascii="Avenir Next LT Pro" w:eastAsia="Avenir Next LT Pro" w:hAnsi="Avenir Next LT Pro" w:cs="Avenir Next LT Pro"/>
                <w:color w:val="002060"/>
                <w:sz w:val="22"/>
                <w:szCs w:val="22"/>
              </w:rPr>
              <w:t>Adopt a questioning approach and consider a variety of different viewpoints. Where possible reconcile opposing views by presenting a final line of argument.</w:t>
            </w:r>
          </w:p>
        </w:tc>
      </w:tr>
      <w:tr w:rsidR="57FBEDBC" w14:paraId="54EE5ADC" w14:textId="77777777" w:rsidTr="57FBEDBC">
        <w:tc>
          <w:tcPr>
            <w:tcW w:w="1695" w:type="dxa"/>
            <w:tcBorders>
              <w:top w:val="single" w:sz="8" w:space="0" w:color="auto"/>
              <w:left w:val="single" w:sz="8" w:space="0" w:color="auto"/>
              <w:bottom w:val="single" w:sz="8" w:space="0" w:color="auto"/>
              <w:right w:val="single" w:sz="8" w:space="0" w:color="auto"/>
            </w:tcBorders>
          </w:tcPr>
          <w:p w14:paraId="3DA519AC" w14:textId="2342C230" w:rsidR="57FBEDBC" w:rsidRDefault="57FBEDBC" w:rsidP="57FBEDBC">
            <w:pPr>
              <w:spacing w:line="276" w:lineRule="auto"/>
            </w:pPr>
            <w:r w:rsidRPr="57FBEDBC">
              <w:rPr>
                <w:rFonts w:ascii="Avenir Next LT Pro" w:eastAsia="Avenir Next LT Pro" w:hAnsi="Avenir Next LT Pro" w:cs="Avenir Next LT Pro"/>
                <w:color w:val="007FB0"/>
                <w:sz w:val="22"/>
                <w:szCs w:val="22"/>
              </w:rPr>
              <w:t>Identify</w:t>
            </w:r>
          </w:p>
        </w:tc>
        <w:tc>
          <w:tcPr>
            <w:tcW w:w="7320" w:type="dxa"/>
            <w:tcBorders>
              <w:top w:val="single" w:sz="8" w:space="0" w:color="auto"/>
              <w:left w:val="single" w:sz="8" w:space="0" w:color="auto"/>
              <w:bottom w:val="single" w:sz="8" w:space="0" w:color="auto"/>
              <w:right w:val="single" w:sz="8" w:space="0" w:color="auto"/>
            </w:tcBorders>
          </w:tcPr>
          <w:p w14:paraId="24B9DDD5" w14:textId="507DCE65" w:rsidR="57FBEDBC" w:rsidRDefault="57FBEDBC" w:rsidP="57FBEDBC">
            <w:pPr>
              <w:spacing w:line="276" w:lineRule="auto"/>
            </w:pPr>
            <w:r w:rsidRPr="57FBEDBC">
              <w:rPr>
                <w:rFonts w:ascii="Avenir Next LT Pro" w:eastAsia="Avenir Next LT Pro" w:hAnsi="Avenir Next LT Pro" w:cs="Avenir Next LT Pro"/>
                <w:color w:val="002060"/>
                <w:sz w:val="22"/>
                <w:szCs w:val="22"/>
              </w:rPr>
              <w:t>Pick out/find something, for example learning points, problems, behavioural issues, learner needs.</w:t>
            </w:r>
          </w:p>
        </w:tc>
      </w:tr>
      <w:tr w:rsidR="57FBEDBC" w14:paraId="332E6DB1" w14:textId="77777777" w:rsidTr="57FBEDBC">
        <w:tc>
          <w:tcPr>
            <w:tcW w:w="1695" w:type="dxa"/>
            <w:tcBorders>
              <w:top w:val="single" w:sz="8" w:space="0" w:color="auto"/>
              <w:left w:val="single" w:sz="8" w:space="0" w:color="auto"/>
              <w:bottom w:val="single" w:sz="8" w:space="0" w:color="auto"/>
              <w:right w:val="single" w:sz="8" w:space="0" w:color="auto"/>
            </w:tcBorders>
          </w:tcPr>
          <w:p w14:paraId="1EC35832" w14:textId="6F6FACB4" w:rsidR="57FBEDBC" w:rsidRDefault="57FBEDBC" w:rsidP="57FBEDBC">
            <w:pPr>
              <w:spacing w:line="276" w:lineRule="auto"/>
            </w:pPr>
            <w:r w:rsidRPr="57FBEDBC">
              <w:rPr>
                <w:rFonts w:ascii="Avenir Next LT Pro" w:eastAsia="Avenir Next LT Pro" w:hAnsi="Avenir Next LT Pro" w:cs="Avenir Next LT Pro"/>
                <w:color w:val="007FB0"/>
                <w:sz w:val="22"/>
                <w:szCs w:val="22"/>
              </w:rPr>
              <w:t>Interpret</w:t>
            </w:r>
          </w:p>
        </w:tc>
        <w:tc>
          <w:tcPr>
            <w:tcW w:w="7320" w:type="dxa"/>
            <w:tcBorders>
              <w:top w:val="single" w:sz="8" w:space="0" w:color="auto"/>
              <w:left w:val="single" w:sz="8" w:space="0" w:color="auto"/>
              <w:bottom w:val="single" w:sz="8" w:space="0" w:color="auto"/>
              <w:right w:val="single" w:sz="8" w:space="0" w:color="auto"/>
            </w:tcBorders>
          </w:tcPr>
          <w:p w14:paraId="657FDB92" w14:textId="2CA45927" w:rsidR="57FBEDBC" w:rsidRDefault="57FBEDBC" w:rsidP="57FBEDBC">
            <w:pPr>
              <w:spacing w:line="276" w:lineRule="auto"/>
            </w:pPr>
            <w:r w:rsidRPr="57FBEDBC">
              <w:rPr>
                <w:rFonts w:ascii="Avenir Next LT Pro" w:eastAsia="Avenir Next LT Pro" w:hAnsi="Avenir Next LT Pro" w:cs="Avenir Next LT Pro"/>
                <w:color w:val="002060"/>
                <w:sz w:val="22"/>
                <w:szCs w:val="22"/>
              </w:rPr>
              <w:t xml:space="preserve">Demonstrate your understanding of an issue or topic.  This can be the use of terminology by an author or what the findings from a piece of </w:t>
            </w:r>
            <w:r w:rsidRPr="57FBEDBC">
              <w:rPr>
                <w:rFonts w:ascii="Avenir Next LT Pro" w:eastAsia="Avenir Next LT Pro" w:hAnsi="Avenir Next LT Pro" w:cs="Avenir Next LT Pro"/>
                <w:color w:val="002060"/>
                <w:sz w:val="22"/>
                <w:szCs w:val="22"/>
              </w:rPr>
              <w:lastRenderedPageBreak/>
              <w:t>research suggest to you.   In the latter instance, comment on any significant patterns and relationships.</w:t>
            </w:r>
          </w:p>
        </w:tc>
      </w:tr>
      <w:tr w:rsidR="57FBEDBC" w14:paraId="1AFB22FB" w14:textId="77777777" w:rsidTr="57FBEDBC">
        <w:tc>
          <w:tcPr>
            <w:tcW w:w="1695" w:type="dxa"/>
            <w:tcBorders>
              <w:top w:val="single" w:sz="8" w:space="0" w:color="auto"/>
              <w:left w:val="single" w:sz="8" w:space="0" w:color="auto"/>
              <w:bottom w:val="single" w:sz="8" w:space="0" w:color="auto"/>
              <w:right w:val="single" w:sz="8" w:space="0" w:color="auto"/>
            </w:tcBorders>
          </w:tcPr>
          <w:p w14:paraId="2F43CCA0" w14:textId="7EEAC77C" w:rsidR="57FBEDBC" w:rsidRDefault="57FBEDBC" w:rsidP="57FBEDBC">
            <w:pPr>
              <w:spacing w:line="276" w:lineRule="auto"/>
            </w:pPr>
            <w:r w:rsidRPr="57FBEDBC">
              <w:rPr>
                <w:rFonts w:ascii="Avenir Next LT Pro" w:eastAsia="Avenir Next LT Pro" w:hAnsi="Avenir Next LT Pro" w:cs="Avenir Next LT Pro"/>
                <w:color w:val="007FB0"/>
                <w:sz w:val="22"/>
                <w:szCs w:val="22"/>
              </w:rPr>
              <w:lastRenderedPageBreak/>
              <w:t>Justify</w:t>
            </w:r>
          </w:p>
        </w:tc>
        <w:tc>
          <w:tcPr>
            <w:tcW w:w="7320" w:type="dxa"/>
            <w:tcBorders>
              <w:top w:val="single" w:sz="8" w:space="0" w:color="auto"/>
              <w:left w:val="single" w:sz="8" w:space="0" w:color="auto"/>
              <w:bottom w:val="single" w:sz="8" w:space="0" w:color="auto"/>
              <w:right w:val="single" w:sz="8" w:space="0" w:color="auto"/>
            </w:tcBorders>
          </w:tcPr>
          <w:p w14:paraId="5241EC48" w14:textId="50733A92" w:rsidR="57FBEDBC" w:rsidRDefault="57FBEDBC" w:rsidP="57FBEDBC">
            <w:pPr>
              <w:spacing w:line="276" w:lineRule="auto"/>
            </w:pPr>
            <w:r w:rsidRPr="57FBEDBC">
              <w:rPr>
                <w:rFonts w:ascii="Avenir Next LT Pro" w:eastAsia="Avenir Next LT Pro" w:hAnsi="Avenir Next LT Pro" w:cs="Avenir Next LT Pro"/>
                <w:color w:val="002060"/>
                <w:sz w:val="22"/>
                <w:szCs w:val="22"/>
              </w:rPr>
              <w:t>Make a case by providing a body of evidence to support your ideas and points of view.   To present a balanced argument, consider opinions which may run contrary to your own before stating your conclusion.</w:t>
            </w:r>
          </w:p>
        </w:tc>
      </w:tr>
      <w:tr w:rsidR="57FBEDBC" w14:paraId="40D331D2" w14:textId="77777777" w:rsidTr="57FBEDBC">
        <w:tc>
          <w:tcPr>
            <w:tcW w:w="1695" w:type="dxa"/>
            <w:tcBorders>
              <w:top w:val="single" w:sz="8" w:space="0" w:color="auto"/>
              <w:left w:val="single" w:sz="8" w:space="0" w:color="auto"/>
              <w:bottom w:val="single" w:sz="8" w:space="0" w:color="auto"/>
              <w:right w:val="single" w:sz="8" w:space="0" w:color="auto"/>
            </w:tcBorders>
          </w:tcPr>
          <w:p w14:paraId="6ECD636E" w14:textId="19153811" w:rsidR="57FBEDBC" w:rsidRDefault="57FBEDBC" w:rsidP="57FBEDBC">
            <w:pPr>
              <w:spacing w:line="276" w:lineRule="auto"/>
            </w:pPr>
            <w:r w:rsidRPr="57FBEDBC">
              <w:rPr>
                <w:rFonts w:ascii="Avenir Next LT Pro" w:eastAsia="Avenir Next LT Pro" w:hAnsi="Avenir Next LT Pro" w:cs="Avenir Next LT Pro"/>
                <w:color w:val="007FB0"/>
                <w:sz w:val="22"/>
                <w:szCs w:val="22"/>
              </w:rPr>
              <w:t>Outline</w:t>
            </w:r>
          </w:p>
        </w:tc>
        <w:tc>
          <w:tcPr>
            <w:tcW w:w="7320" w:type="dxa"/>
            <w:tcBorders>
              <w:top w:val="single" w:sz="8" w:space="0" w:color="auto"/>
              <w:left w:val="single" w:sz="8" w:space="0" w:color="auto"/>
              <w:bottom w:val="single" w:sz="8" w:space="0" w:color="auto"/>
              <w:right w:val="single" w:sz="8" w:space="0" w:color="auto"/>
            </w:tcBorders>
          </w:tcPr>
          <w:p w14:paraId="2ECD2F2F" w14:textId="21DDA00B" w:rsidR="57FBEDBC" w:rsidRDefault="57FBEDBC" w:rsidP="57FBEDBC">
            <w:pPr>
              <w:spacing w:line="276" w:lineRule="auto"/>
            </w:pPr>
            <w:r w:rsidRPr="57FBEDBC">
              <w:rPr>
                <w:rFonts w:ascii="Avenir Next LT Pro" w:eastAsia="Avenir Next LT Pro" w:hAnsi="Avenir Next LT Pro" w:cs="Avenir Next LT Pro"/>
                <w:color w:val="002060"/>
                <w:sz w:val="22"/>
                <w:szCs w:val="22"/>
              </w:rPr>
              <w:t>Convey the main points placing emphasis on main structures and interrelationships rather than minute detail.</w:t>
            </w:r>
          </w:p>
        </w:tc>
      </w:tr>
      <w:tr w:rsidR="57FBEDBC" w14:paraId="5C701F0C" w14:textId="77777777" w:rsidTr="57FBEDBC">
        <w:tc>
          <w:tcPr>
            <w:tcW w:w="1695" w:type="dxa"/>
            <w:tcBorders>
              <w:top w:val="single" w:sz="8" w:space="0" w:color="auto"/>
              <w:left w:val="single" w:sz="8" w:space="0" w:color="auto"/>
              <w:bottom w:val="single" w:sz="8" w:space="0" w:color="auto"/>
              <w:right w:val="single" w:sz="8" w:space="0" w:color="auto"/>
            </w:tcBorders>
          </w:tcPr>
          <w:p w14:paraId="336BB801" w14:textId="665E5A41" w:rsidR="57FBEDBC" w:rsidRDefault="57FBEDBC" w:rsidP="57FBEDBC">
            <w:pPr>
              <w:spacing w:line="276" w:lineRule="auto"/>
            </w:pPr>
            <w:r w:rsidRPr="57FBEDBC">
              <w:rPr>
                <w:rFonts w:ascii="Avenir Next LT Pro" w:eastAsia="Avenir Next LT Pro" w:hAnsi="Avenir Next LT Pro" w:cs="Avenir Next LT Pro"/>
                <w:color w:val="007FB0"/>
                <w:sz w:val="22"/>
                <w:szCs w:val="22"/>
              </w:rPr>
              <w:t>Recommend</w:t>
            </w:r>
          </w:p>
        </w:tc>
        <w:tc>
          <w:tcPr>
            <w:tcW w:w="7320" w:type="dxa"/>
            <w:tcBorders>
              <w:top w:val="single" w:sz="8" w:space="0" w:color="auto"/>
              <w:left w:val="single" w:sz="8" w:space="0" w:color="auto"/>
              <w:bottom w:val="single" w:sz="8" w:space="0" w:color="auto"/>
              <w:right w:val="single" w:sz="8" w:space="0" w:color="auto"/>
            </w:tcBorders>
          </w:tcPr>
          <w:p w14:paraId="07DDF297" w14:textId="65D574B4" w:rsidR="57FBEDBC" w:rsidRDefault="57FBEDBC" w:rsidP="57FBEDBC">
            <w:pPr>
              <w:spacing w:line="276" w:lineRule="auto"/>
            </w:pPr>
            <w:r w:rsidRPr="57FBEDBC">
              <w:rPr>
                <w:rFonts w:ascii="Avenir Next LT Pro" w:eastAsia="Avenir Next LT Pro" w:hAnsi="Avenir Next LT Pro" w:cs="Avenir Next LT Pro"/>
                <w:color w:val="002060"/>
                <w:sz w:val="22"/>
                <w:szCs w:val="22"/>
              </w:rPr>
              <w:t>Suggest that something would be good or suitable for a particular purpose, or suggest that a particular action should be done</w:t>
            </w:r>
          </w:p>
        </w:tc>
      </w:tr>
      <w:tr w:rsidR="57FBEDBC" w14:paraId="0C8CAE21" w14:textId="77777777" w:rsidTr="57FBEDBC">
        <w:tc>
          <w:tcPr>
            <w:tcW w:w="1695" w:type="dxa"/>
            <w:tcBorders>
              <w:top w:val="single" w:sz="8" w:space="0" w:color="auto"/>
              <w:left w:val="single" w:sz="8" w:space="0" w:color="auto"/>
              <w:bottom w:val="single" w:sz="8" w:space="0" w:color="auto"/>
              <w:right w:val="single" w:sz="8" w:space="0" w:color="auto"/>
            </w:tcBorders>
          </w:tcPr>
          <w:p w14:paraId="65032ABC" w14:textId="524765DC" w:rsidR="57FBEDBC" w:rsidRDefault="57FBEDBC" w:rsidP="57FBEDBC">
            <w:pPr>
              <w:spacing w:line="276" w:lineRule="auto"/>
            </w:pPr>
            <w:r w:rsidRPr="57FBEDBC">
              <w:rPr>
                <w:rFonts w:ascii="Avenir Next LT Pro" w:eastAsia="Avenir Next LT Pro" w:hAnsi="Avenir Next LT Pro" w:cs="Avenir Next LT Pro"/>
                <w:color w:val="007FB0"/>
                <w:sz w:val="22"/>
                <w:szCs w:val="22"/>
              </w:rPr>
              <w:t>Recognise</w:t>
            </w:r>
          </w:p>
        </w:tc>
        <w:tc>
          <w:tcPr>
            <w:tcW w:w="7320" w:type="dxa"/>
            <w:tcBorders>
              <w:top w:val="single" w:sz="8" w:space="0" w:color="auto"/>
              <w:left w:val="single" w:sz="8" w:space="0" w:color="auto"/>
              <w:bottom w:val="single" w:sz="8" w:space="0" w:color="auto"/>
              <w:right w:val="single" w:sz="8" w:space="0" w:color="auto"/>
            </w:tcBorders>
          </w:tcPr>
          <w:p w14:paraId="4CD32078" w14:textId="652CC2C9" w:rsidR="57FBEDBC" w:rsidRDefault="57FBEDBC" w:rsidP="57FBEDBC">
            <w:pPr>
              <w:spacing w:line="276" w:lineRule="auto"/>
            </w:pPr>
            <w:r w:rsidRPr="57FBEDBC">
              <w:rPr>
                <w:rFonts w:ascii="Avenir Next LT Pro" w:eastAsia="Avenir Next LT Pro" w:hAnsi="Avenir Next LT Pro" w:cs="Avenir Next LT Pro"/>
                <w:color w:val="002060"/>
                <w:sz w:val="22"/>
                <w:szCs w:val="22"/>
              </w:rPr>
              <w:t>Pinpoint something from having encountered it before.</w:t>
            </w:r>
          </w:p>
        </w:tc>
      </w:tr>
      <w:tr w:rsidR="57FBEDBC" w14:paraId="6665F76D" w14:textId="77777777" w:rsidTr="57FBEDBC">
        <w:tc>
          <w:tcPr>
            <w:tcW w:w="1695" w:type="dxa"/>
            <w:tcBorders>
              <w:top w:val="single" w:sz="8" w:space="0" w:color="auto"/>
              <w:left w:val="single" w:sz="8" w:space="0" w:color="auto"/>
              <w:bottom w:val="single" w:sz="8" w:space="0" w:color="auto"/>
              <w:right w:val="single" w:sz="8" w:space="0" w:color="auto"/>
            </w:tcBorders>
          </w:tcPr>
          <w:p w14:paraId="43BE79D8" w14:textId="3AA7A012" w:rsidR="57FBEDBC" w:rsidRDefault="57FBEDBC" w:rsidP="57FBEDBC">
            <w:pPr>
              <w:spacing w:line="276" w:lineRule="auto"/>
            </w:pPr>
            <w:r w:rsidRPr="57FBEDBC">
              <w:rPr>
                <w:rFonts w:ascii="Avenir Next LT Pro" w:eastAsia="Avenir Next LT Pro" w:hAnsi="Avenir Next LT Pro" w:cs="Avenir Next LT Pro"/>
                <w:color w:val="007FB0"/>
                <w:sz w:val="22"/>
                <w:szCs w:val="22"/>
              </w:rPr>
              <w:t>Reflect</w:t>
            </w:r>
          </w:p>
        </w:tc>
        <w:tc>
          <w:tcPr>
            <w:tcW w:w="7320" w:type="dxa"/>
            <w:tcBorders>
              <w:top w:val="single" w:sz="8" w:space="0" w:color="auto"/>
              <w:left w:val="single" w:sz="8" w:space="0" w:color="auto"/>
              <w:bottom w:val="single" w:sz="8" w:space="0" w:color="auto"/>
              <w:right w:val="single" w:sz="8" w:space="0" w:color="auto"/>
            </w:tcBorders>
          </w:tcPr>
          <w:p w14:paraId="3837FF0C" w14:textId="5419EBE6" w:rsidR="57FBEDBC" w:rsidRDefault="57FBEDBC" w:rsidP="57FBEDBC">
            <w:pPr>
              <w:spacing w:line="276" w:lineRule="auto"/>
            </w:pPr>
            <w:r w:rsidRPr="57FBEDBC">
              <w:rPr>
                <w:rFonts w:ascii="Avenir Next LT Pro" w:eastAsia="Avenir Next LT Pro" w:hAnsi="Avenir Next LT Pro" w:cs="Avenir Next LT Pro"/>
                <w:color w:val="002060"/>
                <w:sz w:val="22"/>
                <w:szCs w:val="22"/>
              </w:rPr>
              <w:t>Think thoughtfully and deeply to recollect past events and to consider alternative courses of action.</w:t>
            </w:r>
          </w:p>
        </w:tc>
      </w:tr>
      <w:tr w:rsidR="57FBEDBC" w14:paraId="46207A5A" w14:textId="77777777" w:rsidTr="57FBEDBC">
        <w:tc>
          <w:tcPr>
            <w:tcW w:w="1695" w:type="dxa"/>
            <w:tcBorders>
              <w:top w:val="single" w:sz="8" w:space="0" w:color="auto"/>
              <w:left w:val="single" w:sz="8" w:space="0" w:color="auto"/>
              <w:bottom w:val="single" w:sz="8" w:space="0" w:color="auto"/>
              <w:right w:val="single" w:sz="8" w:space="0" w:color="auto"/>
            </w:tcBorders>
          </w:tcPr>
          <w:p w14:paraId="3E7CFAC6" w14:textId="664B5CBD" w:rsidR="57FBEDBC" w:rsidRDefault="57FBEDBC" w:rsidP="57FBEDBC">
            <w:pPr>
              <w:spacing w:line="276" w:lineRule="auto"/>
            </w:pPr>
            <w:r w:rsidRPr="57FBEDBC">
              <w:rPr>
                <w:rFonts w:ascii="Avenir Next LT Pro" w:eastAsia="Avenir Next LT Pro" w:hAnsi="Avenir Next LT Pro" w:cs="Avenir Next LT Pro"/>
                <w:color w:val="007FB0"/>
                <w:sz w:val="22"/>
                <w:szCs w:val="22"/>
              </w:rPr>
              <w:t>Relate</w:t>
            </w:r>
          </w:p>
        </w:tc>
        <w:tc>
          <w:tcPr>
            <w:tcW w:w="7320" w:type="dxa"/>
            <w:tcBorders>
              <w:top w:val="single" w:sz="8" w:space="0" w:color="auto"/>
              <w:left w:val="single" w:sz="8" w:space="0" w:color="auto"/>
              <w:bottom w:val="single" w:sz="8" w:space="0" w:color="auto"/>
              <w:right w:val="single" w:sz="8" w:space="0" w:color="auto"/>
            </w:tcBorders>
          </w:tcPr>
          <w:p w14:paraId="189106E8" w14:textId="7559459B" w:rsidR="57FBEDBC" w:rsidRDefault="57FBEDBC" w:rsidP="57FBEDBC">
            <w:pPr>
              <w:spacing w:line="276" w:lineRule="auto"/>
            </w:pPr>
            <w:r w:rsidRPr="57FBEDBC">
              <w:rPr>
                <w:rFonts w:ascii="Avenir Next LT Pro" w:eastAsia="Avenir Next LT Pro" w:hAnsi="Avenir Next LT Pro" w:cs="Avenir Next LT Pro"/>
                <w:color w:val="002060"/>
                <w:sz w:val="22"/>
                <w:szCs w:val="22"/>
              </w:rPr>
              <w:t>Make or show a connection between.</w:t>
            </w:r>
          </w:p>
        </w:tc>
      </w:tr>
      <w:tr w:rsidR="57FBEDBC" w14:paraId="58536BF0" w14:textId="77777777" w:rsidTr="57FBEDBC">
        <w:tc>
          <w:tcPr>
            <w:tcW w:w="1695" w:type="dxa"/>
            <w:tcBorders>
              <w:top w:val="single" w:sz="8" w:space="0" w:color="auto"/>
              <w:left w:val="single" w:sz="8" w:space="0" w:color="auto"/>
              <w:bottom w:val="single" w:sz="8" w:space="0" w:color="auto"/>
              <w:right w:val="single" w:sz="8" w:space="0" w:color="auto"/>
            </w:tcBorders>
          </w:tcPr>
          <w:p w14:paraId="1D54655B" w14:textId="3281C49D" w:rsidR="57FBEDBC" w:rsidRDefault="57FBEDBC" w:rsidP="57FBEDBC">
            <w:pPr>
              <w:spacing w:line="276" w:lineRule="auto"/>
            </w:pPr>
            <w:r w:rsidRPr="57FBEDBC">
              <w:rPr>
                <w:rFonts w:ascii="Avenir Next LT Pro" w:eastAsia="Avenir Next LT Pro" w:hAnsi="Avenir Next LT Pro" w:cs="Avenir Next LT Pro"/>
                <w:color w:val="007FB0"/>
                <w:sz w:val="22"/>
                <w:szCs w:val="22"/>
              </w:rPr>
              <w:t>Summarise</w:t>
            </w:r>
          </w:p>
        </w:tc>
        <w:tc>
          <w:tcPr>
            <w:tcW w:w="7320" w:type="dxa"/>
            <w:tcBorders>
              <w:top w:val="single" w:sz="8" w:space="0" w:color="auto"/>
              <w:left w:val="single" w:sz="8" w:space="0" w:color="auto"/>
              <w:bottom w:val="single" w:sz="8" w:space="0" w:color="auto"/>
              <w:right w:val="single" w:sz="8" w:space="0" w:color="auto"/>
            </w:tcBorders>
          </w:tcPr>
          <w:p w14:paraId="0603726A" w14:textId="54613E29" w:rsidR="57FBEDBC" w:rsidRDefault="57FBEDBC" w:rsidP="57FBEDBC">
            <w:pPr>
              <w:spacing w:line="276" w:lineRule="auto"/>
            </w:pPr>
            <w:r w:rsidRPr="57FBEDBC">
              <w:rPr>
                <w:rFonts w:ascii="Avenir Next LT Pro" w:eastAsia="Avenir Next LT Pro" w:hAnsi="Avenir Next LT Pro" w:cs="Avenir Next LT Pro"/>
                <w:color w:val="002060"/>
                <w:sz w:val="22"/>
                <w:szCs w:val="22"/>
              </w:rPr>
              <w:t>Give a condensed version drawing out the main facts and omit unnecessary information.</w:t>
            </w:r>
          </w:p>
        </w:tc>
      </w:tr>
      <w:tr w:rsidR="57FBEDBC" w14:paraId="61E572FF" w14:textId="77777777" w:rsidTr="57FBEDBC">
        <w:tc>
          <w:tcPr>
            <w:tcW w:w="1695" w:type="dxa"/>
            <w:tcBorders>
              <w:top w:val="single" w:sz="8" w:space="0" w:color="auto"/>
              <w:left w:val="single" w:sz="8" w:space="0" w:color="auto"/>
              <w:bottom w:val="single" w:sz="8" w:space="0" w:color="auto"/>
              <w:right w:val="single" w:sz="8" w:space="0" w:color="auto"/>
            </w:tcBorders>
          </w:tcPr>
          <w:p w14:paraId="0FD73B69" w14:textId="5559D902" w:rsidR="57FBEDBC" w:rsidRDefault="57FBEDBC" w:rsidP="57FBEDBC">
            <w:pPr>
              <w:spacing w:line="276" w:lineRule="auto"/>
            </w:pPr>
            <w:r w:rsidRPr="57FBEDBC">
              <w:rPr>
                <w:rFonts w:ascii="Avenir Next LT Pro" w:eastAsia="Avenir Next LT Pro" w:hAnsi="Avenir Next LT Pro" w:cs="Avenir Next LT Pro"/>
                <w:color w:val="007FB0"/>
                <w:sz w:val="22"/>
                <w:szCs w:val="22"/>
              </w:rPr>
              <w:t>Synthesize</w:t>
            </w:r>
          </w:p>
        </w:tc>
        <w:tc>
          <w:tcPr>
            <w:tcW w:w="7320" w:type="dxa"/>
            <w:tcBorders>
              <w:top w:val="single" w:sz="8" w:space="0" w:color="auto"/>
              <w:left w:val="single" w:sz="8" w:space="0" w:color="auto"/>
              <w:bottom w:val="single" w:sz="8" w:space="0" w:color="auto"/>
              <w:right w:val="single" w:sz="8" w:space="0" w:color="auto"/>
            </w:tcBorders>
          </w:tcPr>
          <w:p w14:paraId="6FB3492C" w14:textId="5B423AD2" w:rsidR="57FBEDBC" w:rsidRDefault="57FBEDBC" w:rsidP="57FBEDBC">
            <w:pPr>
              <w:spacing w:line="276" w:lineRule="auto"/>
            </w:pPr>
            <w:r w:rsidRPr="57FBEDBC">
              <w:rPr>
                <w:rFonts w:ascii="Avenir Next LT Pro" w:eastAsia="Avenir Next LT Pro" w:hAnsi="Avenir Next LT Pro" w:cs="Avenir Next LT Pro"/>
                <w:color w:val="002060"/>
                <w:sz w:val="22"/>
                <w:szCs w:val="22"/>
              </w:rPr>
              <w:t xml:space="preserve">Bring elements together to make a complex whole, draw together or integrate issues.  Choose where the pieces of the jigsaw fit together to reach a conclusion and </w:t>
            </w:r>
            <w:proofErr w:type="gramStart"/>
            <w:r w:rsidRPr="57FBEDBC">
              <w:rPr>
                <w:rFonts w:ascii="Avenir Next LT Pro" w:eastAsia="Avenir Next LT Pro" w:hAnsi="Avenir Next LT Pro" w:cs="Avenir Next LT Pro"/>
                <w:color w:val="002060"/>
                <w:sz w:val="22"/>
                <w:szCs w:val="22"/>
              </w:rPr>
              <w:t>make</w:t>
            </w:r>
            <w:proofErr w:type="gramEnd"/>
            <w:r w:rsidRPr="57FBEDBC">
              <w:rPr>
                <w:rFonts w:ascii="Avenir Next LT Pro" w:eastAsia="Avenir Next LT Pro" w:hAnsi="Avenir Next LT Pro" w:cs="Avenir Next LT Pro"/>
                <w:color w:val="002060"/>
                <w:sz w:val="22"/>
                <w:szCs w:val="22"/>
              </w:rPr>
              <w:t xml:space="preserve"> a clearer picture.</w:t>
            </w:r>
          </w:p>
        </w:tc>
      </w:tr>
      <w:tr w:rsidR="57FBEDBC" w14:paraId="3849E204" w14:textId="77777777" w:rsidTr="57FBEDBC">
        <w:tc>
          <w:tcPr>
            <w:tcW w:w="1695" w:type="dxa"/>
            <w:tcBorders>
              <w:top w:val="single" w:sz="8" w:space="0" w:color="auto"/>
              <w:left w:val="single" w:sz="8" w:space="0" w:color="auto"/>
              <w:bottom w:val="single" w:sz="8" w:space="0" w:color="auto"/>
              <w:right w:val="single" w:sz="8" w:space="0" w:color="auto"/>
            </w:tcBorders>
          </w:tcPr>
          <w:p w14:paraId="668F0647" w14:textId="7EAD9CBD" w:rsidR="57FBEDBC" w:rsidRDefault="57FBEDBC" w:rsidP="57FBEDBC">
            <w:pPr>
              <w:spacing w:line="276" w:lineRule="auto"/>
            </w:pPr>
            <w:r w:rsidRPr="57FBEDBC">
              <w:rPr>
                <w:rFonts w:ascii="Avenir Next LT Pro" w:eastAsia="Avenir Next LT Pro" w:hAnsi="Avenir Next LT Pro" w:cs="Avenir Next LT Pro"/>
                <w:color w:val="007FB0"/>
                <w:sz w:val="22"/>
                <w:szCs w:val="22"/>
              </w:rPr>
              <w:t>Theorise</w:t>
            </w:r>
          </w:p>
        </w:tc>
        <w:tc>
          <w:tcPr>
            <w:tcW w:w="7320" w:type="dxa"/>
            <w:tcBorders>
              <w:top w:val="single" w:sz="8" w:space="0" w:color="auto"/>
              <w:left w:val="single" w:sz="8" w:space="0" w:color="auto"/>
              <w:bottom w:val="single" w:sz="8" w:space="0" w:color="auto"/>
              <w:right w:val="single" w:sz="8" w:space="0" w:color="auto"/>
            </w:tcBorders>
          </w:tcPr>
          <w:p w14:paraId="34F0844A" w14:textId="1926307B" w:rsidR="57FBEDBC" w:rsidRDefault="57FBEDBC" w:rsidP="57FBEDBC">
            <w:pPr>
              <w:spacing w:line="276" w:lineRule="auto"/>
            </w:pPr>
            <w:r w:rsidRPr="57FBEDBC">
              <w:rPr>
                <w:rFonts w:ascii="Avenir Next LT Pro" w:eastAsia="Avenir Next LT Pro" w:hAnsi="Avenir Next LT Pro" w:cs="Avenir Next LT Pro"/>
                <w:color w:val="002060"/>
                <w:sz w:val="22"/>
                <w:szCs w:val="22"/>
              </w:rPr>
              <w:t xml:space="preserve">Come up with an explanation for how something happens based on evidence. </w:t>
            </w:r>
          </w:p>
        </w:tc>
      </w:tr>
      <w:tr w:rsidR="57FBEDBC" w14:paraId="2375A2F6" w14:textId="77777777" w:rsidTr="57FBEDBC">
        <w:tc>
          <w:tcPr>
            <w:tcW w:w="1695" w:type="dxa"/>
            <w:tcBorders>
              <w:top w:val="single" w:sz="8" w:space="0" w:color="auto"/>
              <w:left w:val="single" w:sz="8" w:space="0" w:color="auto"/>
              <w:bottom w:val="single" w:sz="8" w:space="0" w:color="auto"/>
              <w:right w:val="single" w:sz="8" w:space="0" w:color="auto"/>
            </w:tcBorders>
          </w:tcPr>
          <w:p w14:paraId="741F9834" w14:textId="06C690AC" w:rsidR="57FBEDBC" w:rsidRDefault="57FBEDBC" w:rsidP="57FBEDBC">
            <w:pPr>
              <w:spacing w:line="276" w:lineRule="auto"/>
            </w:pPr>
            <w:r w:rsidRPr="57FBEDBC">
              <w:rPr>
                <w:rFonts w:ascii="Avenir Next LT Pro" w:eastAsia="Avenir Next LT Pro" w:hAnsi="Avenir Next LT Pro" w:cs="Avenir Next LT Pro"/>
                <w:color w:val="007FB0"/>
                <w:sz w:val="22"/>
                <w:szCs w:val="22"/>
              </w:rPr>
              <w:t>To what extent</w:t>
            </w:r>
          </w:p>
        </w:tc>
        <w:tc>
          <w:tcPr>
            <w:tcW w:w="7320" w:type="dxa"/>
            <w:tcBorders>
              <w:top w:val="single" w:sz="8" w:space="0" w:color="auto"/>
              <w:left w:val="single" w:sz="8" w:space="0" w:color="auto"/>
              <w:bottom w:val="single" w:sz="8" w:space="0" w:color="auto"/>
              <w:right w:val="single" w:sz="8" w:space="0" w:color="auto"/>
            </w:tcBorders>
          </w:tcPr>
          <w:p w14:paraId="3CCD3F33" w14:textId="37D00DDD" w:rsidR="57FBEDBC" w:rsidRDefault="57FBEDBC" w:rsidP="57FBEDBC">
            <w:pPr>
              <w:spacing w:line="276" w:lineRule="auto"/>
            </w:pPr>
            <w:r w:rsidRPr="57FBEDBC">
              <w:rPr>
                <w:rFonts w:ascii="Avenir Next LT Pro" w:eastAsia="Avenir Next LT Pro" w:hAnsi="Avenir Next LT Pro" w:cs="Avenir Next LT Pro"/>
                <w:color w:val="002060"/>
                <w:sz w:val="22"/>
                <w:szCs w:val="22"/>
              </w:rPr>
              <w:t>Evokes a similar response to criteria containing 'How far...'.  It calls for a thorough assessment of the evidence in presenting your argument.  Explore alternative explanations where they exist.</w:t>
            </w:r>
            <w:r w:rsidRPr="57FBEDBC">
              <w:rPr>
                <w:rFonts w:ascii="Avenir Next LT Pro" w:hAnsi="Avenir Next LT Pro"/>
                <w:b/>
                <w:bCs/>
                <w:color w:val="34516C"/>
                <w:sz w:val="32"/>
                <w:szCs w:val="32"/>
                <w:lang w:eastAsia="en-GB"/>
              </w:rPr>
              <w:t xml:space="preserve"> </w:t>
            </w:r>
          </w:p>
        </w:tc>
      </w:tr>
    </w:tbl>
    <w:p w14:paraId="7B2A510B" w14:textId="206BAACC" w:rsidR="0024089A" w:rsidRPr="00F64A1E" w:rsidRDefault="0024089A" w:rsidP="57FBEDBC">
      <w:r>
        <w:br w:type="page"/>
      </w:r>
    </w:p>
    <w:p w14:paraId="51C1146D" w14:textId="17B960D8" w:rsidR="0024089A" w:rsidRPr="00F64A1E" w:rsidRDefault="0024089A" w:rsidP="0024089A">
      <w:pPr>
        <w:pStyle w:val="Heading2"/>
        <w:rPr>
          <w:rFonts w:ascii="Avenir Next LT Pro" w:hAnsi="Avenir Next LT Pro"/>
          <w:b/>
          <w:bCs/>
          <w:color w:val="34516C"/>
          <w:sz w:val="32"/>
          <w:szCs w:val="32"/>
          <w:lang w:eastAsia="en-GB"/>
        </w:rPr>
      </w:pPr>
      <w:bookmarkStart w:id="75" w:name="_Hlk107235212"/>
      <w:r w:rsidRPr="57FBEDBC">
        <w:rPr>
          <w:rFonts w:ascii="Avenir Next LT Pro" w:hAnsi="Avenir Next LT Pro"/>
          <w:b/>
          <w:bCs/>
          <w:color w:val="34516C"/>
          <w:sz w:val="32"/>
          <w:szCs w:val="32"/>
          <w:lang w:eastAsia="en-GB"/>
        </w:rPr>
        <w:lastRenderedPageBreak/>
        <w:t>Appendix 4: Harvard Referencing Guide</w:t>
      </w:r>
    </w:p>
    <w:p w14:paraId="1E0F5B5E" w14:textId="77777777" w:rsidR="0024089A" w:rsidRPr="00B218D6" w:rsidRDefault="0024089A" w:rsidP="00B218D6">
      <w:pPr>
        <w:pStyle w:val="Heading3"/>
        <w:rPr>
          <w:b/>
          <w:bCs/>
          <w:color w:val="007FB0"/>
          <w:lang w:eastAsia="en-GB"/>
        </w:rPr>
      </w:pPr>
      <w:r w:rsidRPr="00B218D6">
        <w:rPr>
          <w:b/>
          <w:bCs/>
          <w:color w:val="007FB0"/>
          <w:lang w:eastAsia="en-GB"/>
        </w:rPr>
        <w:t>Academic reading and writing</w:t>
      </w:r>
    </w:p>
    <w:p w14:paraId="4E30E6B6" w14:textId="77777777" w:rsidR="0024089A" w:rsidRPr="0024089A" w:rsidRDefault="0024089A" w:rsidP="0024089A">
      <w:pPr>
        <w:rPr>
          <w:rFonts w:ascii="Avenir Next LT Pro" w:hAnsi="Avenir Next LT Pro" w:cs="Arial"/>
          <w:color w:val="34516C"/>
          <w:sz w:val="22"/>
          <w:szCs w:val="22"/>
        </w:rPr>
      </w:pPr>
      <w:r w:rsidRPr="0024089A">
        <w:rPr>
          <w:rFonts w:ascii="Avenir Next LT Pro" w:hAnsi="Avenir Next LT Pro" w:cs="Arial"/>
          <w:color w:val="34516C"/>
          <w:sz w:val="22"/>
          <w:szCs w:val="22"/>
        </w:rPr>
        <w:t xml:space="preserve">On your Teacher Education course, we encourage you to take an enquiring approach and to learn from research and other sources of knowledge; your academic reading and writing are hence important in contributing towards developing an </w:t>
      </w:r>
      <w:r w:rsidRPr="0024089A">
        <w:rPr>
          <w:rFonts w:ascii="Avenir Next LT Pro" w:hAnsi="Avenir Next LT Pro" w:cs="Arial"/>
          <w:b/>
          <w:bCs/>
          <w:color w:val="34516C"/>
          <w:sz w:val="22"/>
          <w:szCs w:val="22"/>
        </w:rPr>
        <w:t>intellectual base</w:t>
      </w:r>
      <w:r w:rsidRPr="0024089A">
        <w:rPr>
          <w:rFonts w:ascii="Avenir Next LT Pro" w:hAnsi="Avenir Next LT Pro" w:cs="Arial"/>
          <w:color w:val="34516C"/>
          <w:sz w:val="22"/>
          <w:szCs w:val="22"/>
        </w:rPr>
        <w:t xml:space="preserve"> for your future teaching (UCET, 2020).  </w:t>
      </w:r>
    </w:p>
    <w:p w14:paraId="053285F3" w14:textId="77777777" w:rsidR="0024089A" w:rsidRPr="0024089A" w:rsidRDefault="0024089A" w:rsidP="0024089A">
      <w:pPr>
        <w:rPr>
          <w:rFonts w:ascii="Avenir Next LT Pro" w:hAnsi="Avenir Next LT Pro" w:cs="Arial"/>
          <w:color w:val="34516C"/>
          <w:sz w:val="22"/>
          <w:szCs w:val="22"/>
        </w:rPr>
      </w:pPr>
      <w:r w:rsidRPr="0024089A">
        <w:rPr>
          <w:rFonts w:ascii="Avenir Next LT Pro" w:hAnsi="Avenir Next LT Pro" w:cs="Arial"/>
          <w:color w:val="34516C"/>
          <w:sz w:val="22"/>
          <w:szCs w:val="22"/>
        </w:rPr>
        <w:t xml:space="preserve">For your assignments you are expected to research information from </w:t>
      </w:r>
      <w:r w:rsidRPr="0024089A">
        <w:rPr>
          <w:rFonts w:ascii="Avenir Next LT Pro" w:hAnsi="Avenir Next LT Pro" w:cs="Arial"/>
          <w:b/>
          <w:bCs/>
          <w:color w:val="34516C"/>
          <w:sz w:val="22"/>
          <w:szCs w:val="22"/>
        </w:rPr>
        <w:t>a variety of sources</w:t>
      </w:r>
      <w:r w:rsidRPr="0024089A">
        <w:rPr>
          <w:rFonts w:ascii="Avenir Next LT Pro" w:hAnsi="Avenir Next LT Pro" w:cs="Arial"/>
          <w:color w:val="34516C"/>
          <w:sz w:val="22"/>
          <w:szCs w:val="22"/>
        </w:rPr>
        <w:t xml:space="preserve">, </w:t>
      </w:r>
      <w:proofErr w:type="gramStart"/>
      <w:r w:rsidRPr="0024089A">
        <w:rPr>
          <w:rFonts w:ascii="Avenir Next LT Pro" w:hAnsi="Avenir Next LT Pro" w:cs="Arial"/>
          <w:color w:val="34516C"/>
          <w:sz w:val="22"/>
          <w:szCs w:val="22"/>
        </w:rPr>
        <w:t>in order to</w:t>
      </w:r>
      <w:proofErr w:type="gramEnd"/>
      <w:r w:rsidRPr="0024089A">
        <w:rPr>
          <w:rFonts w:ascii="Avenir Next LT Pro" w:hAnsi="Avenir Next LT Pro" w:cs="Arial"/>
          <w:color w:val="34516C"/>
          <w:sz w:val="22"/>
          <w:szCs w:val="22"/>
        </w:rPr>
        <w:t xml:space="preserve"> comment on other people’s work and ideas and to apply them to your own work.  </w:t>
      </w:r>
    </w:p>
    <w:p w14:paraId="5F7BB2B1" w14:textId="77777777" w:rsidR="0024089A" w:rsidRPr="0024089A" w:rsidRDefault="0024089A" w:rsidP="0024089A">
      <w:pPr>
        <w:rPr>
          <w:rFonts w:cs="Arial"/>
          <w:color w:val="34516C"/>
          <w:sz w:val="22"/>
          <w:szCs w:val="28"/>
        </w:rPr>
      </w:pPr>
      <w:r w:rsidRPr="0024089A">
        <w:rPr>
          <w:rFonts w:cs="Arial"/>
          <w:color w:val="34516C"/>
          <w:sz w:val="22"/>
          <w:szCs w:val="28"/>
        </w:rPr>
        <w:t xml:space="preserve">Always consider the </w:t>
      </w:r>
      <w:r w:rsidRPr="0024089A">
        <w:rPr>
          <w:rFonts w:cs="Arial"/>
          <w:b/>
          <w:bCs/>
          <w:color w:val="34516C"/>
          <w:sz w:val="22"/>
          <w:szCs w:val="28"/>
        </w:rPr>
        <w:t>academic quality of sources</w:t>
      </w:r>
      <w:r w:rsidRPr="0024089A">
        <w:rPr>
          <w:rFonts w:cs="Arial"/>
          <w:color w:val="34516C"/>
          <w:sz w:val="22"/>
          <w:szCs w:val="28"/>
        </w:rPr>
        <w:t xml:space="preserve"> you read:</w:t>
      </w:r>
    </w:p>
    <w:p w14:paraId="2783239E" w14:textId="77777777" w:rsidR="0024089A" w:rsidRPr="0024089A" w:rsidRDefault="0024089A" w:rsidP="00BC099E">
      <w:pPr>
        <w:numPr>
          <w:ilvl w:val="0"/>
          <w:numId w:val="18"/>
        </w:numPr>
        <w:tabs>
          <w:tab w:val="left" w:pos="-142"/>
        </w:tabs>
        <w:spacing w:after="0" w:line="240" w:lineRule="auto"/>
        <w:rPr>
          <w:rFonts w:cs="Arial"/>
          <w:color w:val="34516C"/>
          <w:sz w:val="22"/>
          <w:szCs w:val="22"/>
        </w:rPr>
      </w:pPr>
      <w:r w:rsidRPr="0024089A">
        <w:rPr>
          <w:rFonts w:cs="Arial"/>
          <w:color w:val="34516C"/>
          <w:sz w:val="22"/>
          <w:szCs w:val="22"/>
        </w:rPr>
        <w:t xml:space="preserve">You may initially use a newspaper or Times Educational Supplement article but should also look for and read the sources of the information they mention. </w:t>
      </w:r>
    </w:p>
    <w:p w14:paraId="6CFA2CC7" w14:textId="5C894863" w:rsidR="0024089A" w:rsidRPr="0024089A" w:rsidRDefault="0024089A" w:rsidP="00BC099E">
      <w:pPr>
        <w:numPr>
          <w:ilvl w:val="0"/>
          <w:numId w:val="18"/>
        </w:numPr>
        <w:spacing w:after="0" w:line="240" w:lineRule="auto"/>
        <w:contextualSpacing/>
        <w:rPr>
          <w:rFonts w:cs="Arial"/>
          <w:color w:val="34516C"/>
          <w:sz w:val="22"/>
          <w:szCs w:val="28"/>
        </w:rPr>
      </w:pPr>
      <w:r w:rsidRPr="0024089A">
        <w:rPr>
          <w:rFonts w:cs="Arial"/>
          <w:color w:val="34516C"/>
          <w:sz w:val="22"/>
          <w:szCs w:val="28"/>
        </w:rPr>
        <w:t xml:space="preserve">Please </w:t>
      </w:r>
      <w:r w:rsidRPr="0024089A">
        <w:rPr>
          <w:rFonts w:cs="Arial"/>
          <w:b/>
          <w:bCs/>
          <w:color w:val="34516C"/>
          <w:sz w:val="22"/>
          <w:szCs w:val="28"/>
        </w:rPr>
        <w:t>do not rely solely on internet searches for information.</w:t>
      </w:r>
      <w:r w:rsidRPr="0024089A">
        <w:rPr>
          <w:rFonts w:cs="Arial"/>
          <w:color w:val="34516C"/>
          <w:sz w:val="22"/>
          <w:szCs w:val="28"/>
        </w:rPr>
        <w:t xml:space="preserve"> The internet is open and unregulated so material may be unreliable, </w:t>
      </w:r>
      <w:r w:rsidR="009E67F0" w:rsidRPr="0024089A">
        <w:rPr>
          <w:rFonts w:cs="Arial"/>
          <w:color w:val="34516C"/>
          <w:sz w:val="22"/>
          <w:szCs w:val="28"/>
        </w:rPr>
        <w:t>biased,</w:t>
      </w:r>
      <w:r w:rsidRPr="0024089A">
        <w:rPr>
          <w:rFonts w:cs="Arial"/>
          <w:color w:val="34516C"/>
          <w:sz w:val="22"/>
          <w:szCs w:val="28"/>
        </w:rPr>
        <w:t xml:space="preserve"> or factually incorrect; for example, Wikipedia is an unreliable source as anyone can edit it and you should not use it for your assignments.  Instead </w:t>
      </w:r>
      <w:r w:rsidRPr="0024089A">
        <w:rPr>
          <w:rFonts w:cs="Arial"/>
          <w:color w:val="34516C"/>
          <w:sz w:val="22"/>
          <w:szCs w:val="22"/>
        </w:rPr>
        <w:t xml:space="preserve">aim for a good balance of reliable online and offline academic sources in your assignments.  </w:t>
      </w:r>
    </w:p>
    <w:p w14:paraId="5494B9F7" w14:textId="77777777" w:rsidR="0024089A" w:rsidRPr="006F0395" w:rsidRDefault="0024089A" w:rsidP="0024089A">
      <w:pPr>
        <w:rPr>
          <w:rFonts w:cs="Arial"/>
          <w:szCs w:val="24"/>
        </w:rPr>
      </w:pPr>
    </w:p>
    <w:p w14:paraId="68AF1351" w14:textId="77777777" w:rsidR="0024089A" w:rsidRPr="0024089A" w:rsidRDefault="0024089A" w:rsidP="0024089A">
      <w:pPr>
        <w:tabs>
          <w:tab w:val="left" w:pos="-142"/>
        </w:tabs>
        <w:spacing w:line="240" w:lineRule="auto"/>
        <w:rPr>
          <w:rFonts w:cs="Arial"/>
          <w:color w:val="34516C"/>
          <w:sz w:val="22"/>
          <w:szCs w:val="22"/>
        </w:rPr>
      </w:pPr>
      <w:r w:rsidRPr="0024089A">
        <w:rPr>
          <w:rFonts w:cs="Arial"/>
          <w:color w:val="34516C"/>
          <w:sz w:val="22"/>
          <w:szCs w:val="22"/>
        </w:rPr>
        <w:t xml:space="preserve">Remember too that </w:t>
      </w:r>
      <w:r w:rsidRPr="0024089A">
        <w:rPr>
          <w:rFonts w:cs="Arial"/>
          <w:b/>
          <w:bCs/>
          <w:color w:val="34516C"/>
          <w:sz w:val="22"/>
          <w:szCs w:val="22"/>
        </w:rPr>
        <w:t xml:space="preserve">quantity of references does not necessarily improve the quality of your assignment.  </w:t>
      </w:r>
      <w:r w:rsidRPr="0024089A">
        <w:rPr>
          <w:rFonts w:cs="Arial"/>
          <w:color w:val="34516C"/>
          <w:sz w:val="22"/>
          <w:szCs w:val="22"/>
        </w:rPr>
        <w:t xml:space="preserve">Once you have decided it is relevant, it is better to read an article properly than to dip into and refer to three or four sources that you have not really read.  Look critically at all your sources and, from those you have read, decide which ones best inform your thinking and your assignment.  </w:t>
      </w:r>
    </w:p>
    <w:p w14:paraId="1F84FB6C" w14:textId="48823728" w:rsidR="0024089A" w:rsidRDefault="0024089A" w:rsidP="0024089A">
      <w:pPr>
        <w:rPr>
          <w:rFonts w:cs="Arial"/>
        </w:rPr>
      </w:pPr>
    </w:p>
    <w:p w14:paraId="4BAE0E6A" w14:textId="77777777" w:rsidR="0024089A" w:rsidRPr="00B218D6" w:rsidRDefault="0024089A" w:rsidP="00B218D6">
      <w:pPr>
        <w:pStyle w:val="Heading3"/>
        <w:rPr>
          <w:b/>
          <w:bCs/>
          <w:color w:val="007FB0"/>
          <w:lang w:eastAsia="en-GB"/>
        </w:rPr>
      </w:pPr>
      <w:r w:rsidRPr="00B218D6">
        <w:rPr>
          <w:b/>
          <w:bCs/>
          <w:color w:val="007FB0"/>
          <w:lang w:eastAsia="en-GB"/>
        </w:rPr>
        <w:t xml:space="preserve">Acknowledging and referencing others’ work </w:t>
      </w:r>
    </w:p>
    <w:p w14:paraId="15439F96" w14:textId="77777777" w:rsidR="0024089A" w:rsidRPr="0024089A" w:rsidRDefault="0024089A" w:rsidP="0024089A">
      <w:pPr>
        <w:spacing w:line="240" w:lineRule="auto"/>
        <w:rPr>
          <w:rFonts w:eastAsia="Arial" w:cs="Arial"/>
          <w:color w:val="34516C"/>
          <w:sz w:val="22"/>
          <w:szCs w:val="28"/>
        </w:rPr>
      </w:pPr>
      <w:r w:rsidRPr="0024089A">
        <w:rPr>
          <w:rFonts w:eastAsia="Arial" w:cs="Arial"/>
          <w:color w:val="34516C"/>
          <w:sz w:val="22"/>
          <w:szCs w:val="28"/>
        </w:rPr>
        <w:t>Wherever you refer to someone else’s work or ideas in your assignment, you must:</w:t>
      </w:r>
    </w:p>
    <w:p w14:paraId="7EEAEC80" w14:textId="5F337C31" w:rsidR="0024089A" w:rsidRPr="0024089A" w:rsidRDefault="0024089A" w:rsidP="00BC099E">
      <w:pPr>
        <w:numPr>
          <w:ilvl w:val="0"/>
          <w:numId w:val="24"/>
        </w:numPr>
        <w:spacing w:after="0" w:line="240" w:lineRule="auto"/>
        <w:contextualSpacing/>
        <w:rPr>
          <w:rFonts w:eastAsia="Arial" w:cs="Arial"/>
          <w:color w:val="34516C"/>
          <w:sz w:val="22"/>
          <w:szCs w:val="28"/>
        </w:rPr>
      </w:pPr>
      <w:r w:rsidRPr="0024089A">
        <w:rPr>
          <w:rFonts w:eastAsia="Arial" w:cs="Arial"/>
          <w:color w:val="34516C"/>
          <w:sz w:val="22"/>
          <w:szCs w:val="28"/>
        </w:rPr>
        <w:t>‘</w:t>
      </w:r>
      <w:r>
        <w:rPr>
          <w:rFonts w:eastAsia="Arial" w:cs="Arial"/>
          <w:color w:val="34516C"/>
          <w:sz w:val="22"/>
          <w:szCs w:val="28"/>
        </w:rPr>
        <w:t>C</w:t>
      </w:r>
      <w:r w:rsidRPr="0024089A">
        <w:rPr>
          <w:rFonts w:eastAsia="Arial" w:cs="Arial"/>
          <w:color w:val="34516C"/>
          <w:sz w:val="22"/>
          <w:szCs w:val="28"/>
        </w:rPr>
        <w:t xml:space="preserve">ite’ your source in the text of your assignment; a </w:t>
      </w:r>
      <w:r w:rsidRPr="0024089A">
        <w:rPr>
          <w:rFonts w:eastAsia="Arial" w:cs="Arial"/>
          <w:b/>
          <w:bCs/>
          <w:color w:val="34516C"/>
          <w:sz w:val="22"/>
          <w:szCs w:val="28"/>
        </w:rPr>
        <w:t>citation</w:t>
      </w:r>
      <w:r w:rsidRPr="0024089A">
        <w:rPr>
          <w:rFonts w:eastAsia="Arial" w:cs="Arial"/>
          <w:color w:val="34516C"/>
          <w:sz w:val="22"/>
          <w:szCs w:val="28"/>
        </w:rPr>
        <w:t xml:space="preserve"> gives the abbreviated details of the work to which you are referring</w:t>
      </w:r>
      <w:r>
        <w:rPr>
          <w:rFonts w:eastAsia="Arial" w:cs="Arial"/>
          <w:color w:val="34516C"/>
          <w:sz w:val="22"/>
          <w:szCs w:val="28"/>
        </w:rPr>
        <w:t>.</w:t>
      </w:r>
    </w:p>
    <w:p w14:paraId="157FEC81" w14:textId="3BB01517" w:rsidR="0024089A" w:rsidRPr="0024089A" w:rsidRDefault="0024089A" w:rsidP="00BC099E">
      <w:pPr>
        <w:numPr>
          <w:ilvl w:val="0"/>
          <w:numId w:val="24"/>
        </w:numPr>
        <w:spacing w:after="0" w:line="240" w:lineRule="auto"/>
        <w:contextualSpacing/>
        <w:rPr>
          <w:rFonts w:eastAsia="Arial" w:cs="Arial"/>
          <w:color w:val="34516C"/>
          <w:sz w:val="22"/>
          <w:szCs w:val="28"/>
        </w:rPr>
      </w:pPr>
      <w:r>
        <w:rPr>
          <w:rFonts w:eastAsia="Arial" w:cs="Arial"/>
          <w:color w:val="34516C"/>
          <w:sz w:val="22"/>
          <w:szCs w:val="28"/>
        </w:rPr>
        <w:t>F</w:t>
      </w:r>
      <w:r w:rsidRPr="0024089A">
        <w:rPr>
          <w:rFonts w:eastAsia="Arial" w:cs="Arial"/>
          <w:color w:val="34516C"/>
          <w:sz w:val="22"/>
          <w:szCs w:val="28"/>
        </w:rPr>
        <w:t xml:space="preserve">or each in-text citation, include its full reference within a </w:t>
      </w:r>
      <w:r w:rsidRPr="0024089A">
        <w:rPr>
          <w:rFonts w:eastAsia="Arial" w:cs="Arial"/>
          <w:b/>
          <w:bCs/>
          <w:color w:val="34516C"/>
          <w:sz w:val="22"/>
          <w:szCs w:val="28"/>
        </w:rPr>
        <w:t>reference list</w:t>
      </w:r>
      <w:r w:rsidRPr="0024089A">
        <w:rPr>
          <w:rFonts w:eastAsia="Arial" w:cs="Arial"/>
          <w:color w:val="34516C"/>
          <w:sz w:val="22"/>
          <w:szCs w:val="28"/>
        </w:rPr>
        <w:t xml:space="preserve"> at the end of your assignment</w:t>
      </w:r>
      <w:r>
        <w:rPr>
          <w:rFonts w:eastAsia="Arial" w:cs="Arial"/>
          <w:color w:val="34516C"/>
          <w:sz w:val="22"/>
          <w:szCs w:val="28"/>
        </w:rPr>
        <w:t>.</w:t>
      </w:r>
    </w:p>
    <w:p w14:paraId="67A0CA08" w14:textId="77777777" w:rsidR="0024089A" w:rsidRPr="0024089A" w:rsidRDefault="0024089A" w:rsidP="0024089A">
      <w:pPr>
        <w:ind w:left="360"/>
        <w:contextualSpacing/>
        <w:rPr>
          <w:rFonts w:eastAsia="Arial" w:cs="Arial"/>
          <w:color w:val="34516C"/>
          <w:sz w:val="22"/>
          <w:szCs w:val="28"/>
        </w:rPr>
      </w:pPr>
    </w:p>
    <w:p w14:paraId="1E738573" w14:textId="6CAA56CE" w:rsidR="0024089A" w:rsidRPr="0024089A" w:rsidRDefault="0024089A" w:rsidP="0024089A">
      <w:pPr>
        <w:spacing w:after="0" w:line="240" w:lineRule="auto"/>
        <w:rPr>
          <w:rFonts w:cs="Arial"/>
          <w:color w:val="34516C"/>
          <w:sz w:val="22"/>
          <w:szCs w:val="28"/>
        </w:rPr>
      </w:pPr>
      <w:r w:rsidRPr="0024089A">
        <w:rPr>
          <w:rFonts w:eastAsia="Arial" w:cs="Arial"/>
          <w:color w:val="34516C"/>
          <w:sz w:val="22"/>
          <w:szCs w:val="28"/>
        </w:rPr>
        <w:t xml:space="preserve">The only exception is in the case of </w:t>
      </w:r>
      <w:r w:rsidRPr="0024089A">
        <w:rPr>
          <w:rFonts w:eastAsia="Arial" w:cs="Arial"/>
          <w:b/>
          <w:bCs/>
          <w:color w:val="34516C"/>
          <w:sz w:val="22"/>
          <w:szCs w:val="28"/>
        </w:rPr>
        <w:t>common knowledge</w:t>
      </w:r>
      <w:r w:rsidRPr="0024089A">
        <w:rPr>
          <w:rFonts w:eastAsia="Arial" w:cs="Arial"/>
          <w:color w:val="34516C"/>
          <w:sz w:val="22"/>
          <w:szCs w:val="28"/>
        </w:rPr>
        <w:t xml:space="preserve"> (generally known facts or ideas) e.g., ‘interviewing colleagues is a useful way to find out their views’; this is common sense and does not need a reference.</w:t>
      </w:r>
      <w:r w:rsidRPr="0024089A">
        <w:rPr>
          <w:rFonts w:cs="Arial"/>
          <w:color w:val="34516C"/>
          <w:sz w:val="22"/>
          <w:szCs w:val="28"/>
        </w:rPr>
        <w:t xml:space="preserve"> </w:t>
      </w:r>
    </w:p>
    <w:p w14:paraId="5811D8B5" w14:textId="77777777" w:rsidR="0024089A" w:rsidRPr="0024089A" w:rsidRDefault="0024089A" w:rsidP="0024089A">
      <w:pPr>
        <w:rPr>
          <w:rFonts w:eastAsia="Arial" w:cs="Arial"/>
          <w:color w:val="34516C"/>
          <w:sz w:val="22"/>
          <w:szCs w:val="28"/>
        </w:rPr>
      </w:pPr>
      <w:r w:rsidRPr="0024089A">
        <w:rPr>
          <w:rFonts w:eastAsia="Arial" w:cs="Arial"/>
          <w:color w:val="34516C"/>
          <w:sz w:val="22"/>
          <w:szCs w:val="28"/>
        </w:rPr>
        <w:t>Referencing your work as above:</w:t>
      </w:r>
    </w:p>
    <w:p w14:paraId="65DF7A6F" w14:textId="1F64FAD0" w:rsidR="0024089A" w:rsidRPr="0024089A" w:rsidRDefault="0024089A" w:rsidP="00BC099E">
      <w:pPr>
        <w:numPr>
          <w:ilvl w:val="0"/>
          <w:numId w:val="19"/>
        </w:numPr>
        <w:spacing w:after="0" w:line="240" w:lineRule="auto"/>
        <w:ind w:left="360"/>
        <w:contextualSpacing/>
        <w:rPr>
          <w:rFonts w:eastAsia="Arial" w:cs="Arial"/>
          <w:color w:val="34516C"/>
          <w:sz w:val="22"/>
          <w:szCs w:val="28"/>
        </w:rPr>
      </w:pPr>
      <w:r w:rsidRPr="0024089A">
        <w:rPr>
          <w:rFonts w:cs="Arial"/>
          <w:color w:val="34516C"/>
          <w:sz w:val="22"/>
          <w:szCs w:val="28"/>
        </w:rPr>
        <w:t xml:space="preserve">Avoids plagiarism i.e., </w:t>
      </w:r>
      <w:r w:rsidRPr="0024089A">
        <w:rPr>
          <w:rFonts w:eastAsia="Arial" w:cs="Arial"/>
          <w:color w:val="34516C"/>
          <w:sz w:val="22"/>
          <w:szCs w:val="28"/>
        </w:rPr>
        <w:t>taking and using work which is not your own original work and passing it off as your own thinking and writing</w:t>
      </w:r>
      <w:r>
        <w:rPr>
          <w:rFonts w:eastAsia="Arial" w:cs="Arial"/>
          <w:color w:val="34516C"/>
          <w:sz w:val="22"/>
          <w:szCs w:val="28"/>
        </w:rPr>
        <w:t>.</w:t>
      </w:r>
    </w:p>
    <w:p w14:paraId="4968F07B" w14:textId="65FEE5DD" w:rsidR="0024089A" w:rsidRPr="0024089A" w:rsidRDefault="0024089A" w:rsidP="00BC099E">
      <w:pPr>
        <w:numPr>
          <w:ilvl w:val="0"/>
          <w:numId w:val="19"/>
        </w:numPr>
        <w:spacing w:after="0" w:line="240" w:lineRule="auto"/>
        <w:ind w:left="360"/>
        <w:contextualSpacing/>
        <w:rPr>
          <w:rFonts w:eastAsia="Arial" w:cs="Arial"/>
          <w:color w:val="34516C"/>
          <w:sz w:val="22"/>
          <w:szCs w:val="28"/>
        </w:rPr>
      </w:pPr>
      <w:r w:rsidRPr="0024089A">
        <w:rPr>
          <w:rFonts w:eastAsia="Arial" w:cs="Arial"/>
          <w:color w:val="34516C"/>
          <w:sz w:val="22"/>
          <w:szCs w:val="28"/>
        </w:rPr>
        <w:t>Demonstrates your wider reading</w:t>
      </w:r>
      <w:r>
        <w:rPr>
          <w:rFonts w:eastAsia="Arial" w:cs="Arial"/>
          <w:color w:val="34516C"/>
          <w:sz w:val="22"/>
          <w:szCs w:val="28"/>
        </w:rPr>
        <w:t>.</w:t>
      </w:r>
    </w:p>
    <w:p w14:paraId="59DE77B2" w14:textId="71C6A8BE" w:rsidR="0024089A" w:rsidRPr="0024089A" w:rsidRDefault="0024089A" w:rsidP="00BC099E">
      <w:pPr>
        <w:numPr>
          <w:ilvl w:val="0"/>
          <w:numId w:val="19"/>
        </w:numPr>
        <w:spacing w:after="0" w:line="240" w:lineRule="auto"/>
        <w:ind w:left="360"/>
        <w:contextualSpacing/>
        <w:rPr>
          <w:rFonts w:eastAsia="Arial" w:cs="Arial"/>
          <w:color w:val="34516C"/>
          <w:sz w:val="22"/>
          <w:szCs w:val="28"/>
        </w:rPr>
      </w:pPr>
      <w:r w:rsidRPr="0024089A">
        <w:rPr>
          <w:rFonts w:eastAsia="Arial" w:cs="Arial"/>
          <w:color w:val="34516C"/>
          <w:sz w:val="22"/>
          <w:szCs w:val="28"/>
        </w:rPr>
        <w:t>Gives credibility and authority to your ideas and arguments</w:t>
      </w:r>
      <w:r>
        <w:rPr>
          <w:rFonts w:eastAsia="Arial" w:cs="Arial"/>
          <w:color w:val="34516C"/>
          <w:sz w:val="22"/>
          <w:szCs w:val="28"/>
        </w:rPr>
        <w:t>.</w:t>
      </w:r>
    </w:p>
    <w:p w14:paraId="46A2DFC6" w14:textId="632E6F08" w:rsidR="0024089A" w:rsidRPr="0024089A" w:rsidRDefault="0024089A" w:rsidP="00BC099E">
      <w:pPr>
        <w:numPr>
          <w:ilvl w:val="0"/>
          <w:numId w:val="19"/>
        </w:numPr>
        <w:spacing w:after="0" w:line="240" w:lineRule="auto"/>
        <w:ind w:left="360"/>
        <w:contextualSpacing/>
        <w:rPr>
          <w:rFonts w:eastAsia="Arial" w:cs="Arial"/>
          <w:color w:val="34516C"/>
          <w:sz w:val="22"/>
          <w:szCs w:val="28"/>
        </w:rPr>
      </w:pPr>
      <w:r w:rsidRPr="0024089A">
        <w:rPr>
          <w:rFonts w:eastAsia="Arial" w:cs="Arial"/>
          <w:color w:val="34516C"/>
          <w:sz w:val="22"/>
          <w:szCs w:val="28"/>
        </w:rPr>
        <w:t>Distinguishes between your own ideas/opinions and those of others</w:t>
      </w:r>
      <w:r>
        <w:rPr>
          <w:rFonts w:eastAsia="Arial" w:cs="Arial"/>
          <w:color w:val="34516C"/>
          <w:sz w:val="22"/>
          <w:szCs w:val="28"/>
        </w:rPr>
        <w:t>.</w:t>
      </w:r>
    </w:p>
    <w:p w14:paraId="716F8F49" w14:textId="41BB802B" w:rsidR="0024089A" w:rsidRPr="0024089A" w:rsidRDefault="0024089A" w:rsidP="00BC099E">
      <w:pPr>
        <w:numPr>
          <w:ilvl w:val="0"/>
          <w:numId w:val="19"/>
        </w:numPr>
        <w:spacing w:after="0" w:line="240" w:lineRule="auto"/>
        <w:ind w:left="357" w:hanging="357"/>
        <w:contextualSpacing/>
        <w:rPr>
          <w:rFonts w:cs="Arial"/>
          <w:color w:val="34516C"/>
          <w:sz w:val="22"/>
          <w:szCs w:val="28"/>
        </w:rPr>
      </w:pPr>
      <w:r w:rsidRPr="0024089A">
        <w:rPr>
          <w:rFonts w:cs="Arial"/>
          <w:color w:val="34516C"/>
          <w:sz w:val="22"/>
          <w:szCs w:val="28"/>
        </w:rPr>
        <w:t>Allows both you and your reader to look up the original source later.</w:t>
      </w:r>
    </w:p>
    <w:p w14:paraId="5FD8D3FC" w14:textId="77777777" w:rsidR="0024089A" w:rsidRDefault="0024089A" w:rsidP="0024089A">
      <w:pPr>
        <w:rPr>
          <w:rFonts w:cs="Arial"/>
          <w:szCs w:val="24"/>
        </w:rPr>
      </w:pPr>
    </w:p>
    <w:p w14:paraId="3E79D586" w14:textId="5DD115D8" w:rsidR="0024089A" w:rsidRPr="0024089A" w:rsidRDefault="0024089A" w:rsidP="0024089A">
      <w:pPr>
        <w:rPr>
          <w:rFonts w:cs="Arial"/>
          <w:color w:val="34516C"/>
          <w:sz w:val="22"/>
          <w:szCs w:val="28"/>
        </w:rPr>
      </w:pPr>
      <w:r w:rsidRPr="0024089A">
        <w:rPr>
          <w:rFonts w:cs="Arial"/>
          <w:color w:val="34516C"/>
          <w:sz w:val="22"/>
          <w:szCs w:val="28"/>
        </w:rPr>
        <w:t xml:space="preserve">The guidelines below provide basic examples of </w:t>
      </w:r>
      <w:r w:rsidRPr="0024089A">
        <w:rPr>
          <w:rFonts w:cs="Arial"/>
          <w:b/>
          <w:bCs/>
          <w:color w:val="34516C"/>
          <w:sz w:val="22"/>
          <w:szCs w:val="28"/>
          <w:u w:val="single"/>
        </w:rPr>
        <w:t>Harvard referencing</w:t>
      </w:r>
      <w:r w:rsidRPr="0024089A">
        <w:rPr>
          <w:rFonts w:cs="Arial"/>
          <w:color w:val="34516C"/>
          <w:sz w:val="22"/>
          <w:szCs w:val="28"/>
        </w:rPr>
        <w:t xml:space="preserve"> - the referencing system that you must follow in </w:t>
      </w:r>
      <w:r w:rsidRPr="0024089A">
        <w:rPr>
          <w:rFonts w:cs="Arial"/>
          <w:b/>
          <w:bCs/>
          <w:color w:val="34516C"/>
          <w:sz w:val="22"/>
          <w:szCs w:val="28"/>
          <w:u w:val="single"/>
        </w:rPr>
        <w:t>all your assignments</w:t>
      </w:r>
      <w:r w:rsidRPr="0024089A">
        <w:rPr>
          <w:rFonts w:cs="Arial"/>
          <w:color w:val="34516C"/>
          <w:sz w:val="22"/>
          <w:szCs w:val="28"/>
        </w:rPr>
        <w:t xml:space="preserve">.  </w:t>
      </w:r>
    </w:p>
    <w:p w14:paraId="34FD87F8" w14:textId="6808A3DF" w:rsidR="0024089A" w:rsidRPr="0024089A" w:rsidRDefault="0024089A" w:rsidP="0024089A">
      <w:pPr>
        <w:rPr>
          <w:b/>
        </w:rPr>
      </w:pPr>
      <w:bookmarkStart w:id="76" w:name="_Toc518913995"/>
      <w:bookmarkStart w:id="77" w:name="_Toc270429859"/>
      <w:bookmarkStart w:id="78" w:name="_Toc270420505"/>
      <w:bookmarkStart w:id="79" w:name="_Toc76057801"/>
      <w:r w:rsidRPr="006F0395">
        <w:t>Setting out in-text citations in your assignment</w:t>
      </w:r>
      <w:bookmarkEnd w:id="76"/>
      <w:bookmarkEnd w:id="77"/>
      <w:bookmarkEnd w:id="78"/>
      <w:bookmarkEnd w:id="79"/>
    </w:p>
    <w:p w14:paraId="7D5615E6" w14:textId="2E839CF8" w:rsidR="0024089A" w:rsidRPr="006F0395" w:rsidRDefault="0024089A" w:rsidP="0024089A">
      <w:r>
        <w:rPr>
          <w:noProof/>
        </w:rPr>
        <w:lastRenderedPageBreak/>
        <mc:AlternateContent>
          <mc:Choice Requires="wps">
            <w:drawing>
              <wp:anchor distT="45720" distB="45720" distL="114300" distR="114300" simplePos="0" relativeHeight="251658240" behindDoc="0" locked="0" layoutInCell="1" allowOverlap="1" wp14:anchorId="58676CB1" wp14:editId="00EEE894">
                <wp:simplePos x="0" y="0"/>
                <wp:positionH relativeFrom="margin">
                  <wp:posOffset>-273050</wp:posOffset>
                </wp:positionH>
                <wp:positionV relativeFrom="paragraph">
                  <wp:posOffset>19050</wp:posOffset>
                </wp:positionV>
                <wp:extent cx="5759450" cy="1680845"/>
                <wp:effectExtent l="19050" t="1905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80845"/>
                        </a:xfrm>
                        <a:prstGeom prst="rect">
                          <a:avLst/>
                        </a:prstGeom>
                        <a:solidFill>
                          <a:srgbClr val="FFFFFF"/>
                        </a:solidFill>
                        <a:ln w="38100" cmpd="dbl">
                          <a:solidFill>
                            <a:srgbClr val="000000"/>
                          </a:solidFill>
                          <a:miter lim="800000"/>
                          <a:headEnd/>
                          <a:tailEnd/>
                        </a:ln>
                      </wps:spPr>
                      <wps:txbx>
                        <w:txbxContent>
                          <w:p w14:paraId="3786FFBC" w14:textId="064F3619" w:rsidR="0024089A" w:rsidRPr="00B218D6" w:rsidRDefault="0024089A" w:rsidP="0024089A">
                            <w:pPr>
                              <w:rPr>
                                <w:rFonts w:cs="Arial"/>
                                <w:color w:val="007FB0"/>
                                <w:szCs w:val="24"/>
                              </w:rPr>
                            </w:pPr>
                            <w:r w:rsidRPr="00B218D6">
                              <w:rPr>
                                <w:rFonts w:cs="Arial"/>
                                <w:color w:val="007FB0"/>
                                <w:szCs w:val="24"/>
                              </w:rPr>
                              <w:t xml:space="preserve">You should use your UCLan username and password to access the online </w:t>
                            </w:r>
                            <w:hyperlink r:id="rId95" w:history="1">
                              <w:r w:rsidRPr="00B218D6">
                                <w:rPr>
                                  <w:rStyle w:val="Hyperlink"/>
                                  <w:rFonts w:cs="Arial"/>
                                  <w:color w:val="007FB0"/>
                                  <w:szCs w:val="24"/>
                                </w:rPr>
                                <w:t>Cite Them Right site</w:t>
                              </w:r>
                            </w:hyperlink>
                            <w:r w:rsidRPr="00B218D6">
                              <w:rPr>
                                <w:rFonts w:cs="Arial"/>
                                <w:color w:val="007FB0"/>
                                <w:szCs w:val="24"/>
                              </w:rPr>
                              <w:t xml:space="preserve"> for more detailed Harvard referencing guidance.  This will help you to reference more complex sources and provide further explanation for referencing a wider range of sources </w:t>
                            </w:r>
                            <w:r w:rsidR="009E67F0" w:rsidRPr="00B218D6">
                              <w:rPr>
                                <w:rFonts w:cs="Arial"/>
                                <w:color w:val="007FB0"/>
                                <w:szCs w:val="24"/>
                              </w:rPr>
                              <w:t>e.g.,</w:t>
                            </w:r>
                            <w:r w:rsidRPr="00B218D6">
                              <w:rPr>
                                <w:rFonts w:cs="Arial"/>
                                <w:color w:val="007FB0"/>
                                <w:szCs w:val="24"/>
                              </w:rPr>
                              <w:t xml:space="preserve"> digital, media and art, research, legal materials, government documents and communications.  </w:t>
                            </w:r>
                          </w:p>
                          <w:p w14:paraId="510DADDB" w14:textId="77777777" w:rsidR="0024089A" w:rsidRPr="00B218D6" w:rsidRDefault="0024089A" w:rsidP="0024089A">
                            <w:pPr>
                              <w:rPr>
                                <w:rFonts w:cs="Arial"/>
                                <w:color w:val="007FB0"/>
                                <w:szCs w:val="24"/>
                              </w:rPr>
                            </w:pPr>
                            <w:r w:rsidRPr="00B218D6">
                              <w:rPr>
                                <w:rFonts w:cs="Arial"/>
                                <w:color w:val="007FB0"/>
                                <w:szCs w:val="24"/>
                              </w:rPr>
                              <w:t>Cite Them Right provides answers to common questions about referencing and features a referencing tutorial, a bookmarking facility and other explanatory video content. Depending on your prior experience of Harvard referencing, you may wish to access all, or some, sections of the tutorial to support your academic writing and referencing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1DD3F1">
              <v:shapetype id="_x0000_t202" coordsize="21600,21600" o:spt="202" path="m,l,21600r21600,l21600,xe" w14:anchorId="58676CB1">
                <v:stroke joinstyle="miter"/>
                <v:path gradientshapeok="t" o:connecttype="rect"/>
              </v:shapetype>
              <v:shape id="Text Box 2" style="position:absolute;margin-left:-21.5pt;margin-top:1.5pt;width:453.5pt;height:132.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">
                <v:stroke linestyle="thinThin"/>
                <v:textbox>
                  <w:txbxContent>
                    <w:p w:rsidRPr="00B218D6" w:rsidR="0024089A" w:rsidP="0024089A" w:rsidRDefault="0024089A" w14:paraId="22E26C5C" w14:textId="064F3619">
                      <w:pPr>
                        <w:rPr>
                          <w:rFonts w:cs="Arial"/>
                          <w:color w:val="007FB0"/>
                          <w:szCs w:val="24"/>
                        </w:rPr>
                      </w:pPr>
                      <w:r w:rsidRPr="00B218D6">
                        <w:rPr>
                          <w:rFonts w:cs="Arial"/>
                          <w:color w:val="007FB0"/>
                          <w:szCs w:val="24"/>
                        </w:rPr>
                        <w:t xml:space="preserve">You should use your UCLan username and password to access the online </w:t>
                      </w:r>
                      <w:hyperlink w:history="1" r:id="rId96">
                        <w:r w:rsidRPr="00B218D6">
                          <w:rPr>
                            <w:rStyle w:val="Hyperlink"/>
                            <w:rFonts w:cs="Arial"/>
                            <w:color w:val="007FB0"/>
                            <w:szCs w:val="24"/>
                          </w:rPr>
                          <w:t>Cite Them Right site</w:t>
                        </w:r>
                      </w:hyperlink>
                      <w:r w:rsidRPr="00B218D6">
                        <w:rPr>
                          <w:rFonts w:cs="Arial"/>
                          <w:color w:val="007FB0"/>
                          <w:szCs w:val="24"/>
                        </w:rPr>
                        <w:t xml:space="preserve"> for more detailed Harvard referencing guidance.  This will help you to reference more complex sources and provide further explanation for referencing a wider range of sources </w:t>
                      </w:r>
                      <w:r w:rsidRPr="00B218D6" w:rsidR="009E67F0">
                        <w:rPr>
                          <w:rFonts w:cs="Arial"/>
                          <w:color w:val="007FB0"/>
                          <w:szCs w:val="24"/>
                        </w:rPr>
                        <w:t>e.g.,</w:t>
                      </w:r>
                      <w:r w:rsidRPr="00B218D6">
                        <w:rPr>
                          <w:rFonts w:cs="Arial"/>
                          <w:color w:val="007FB0"/>
                          <w:szCs w:val="24"/>
                        </w:rPr>
                        <w:t xml:space="preserve"> digital, media and art, research, legal materials, government documents and communications.  </w:t>
                      </w:r>
                    </w:p>
                    <w:p w:rsidRPr="00B218D6" w:rsidR="0024089A" w:rsidP="0024089A" w:rsidRDefault="0024089A" w14:paraId="401B6BAA" w14:textId="77777777">
                      <w:pPr>
                        <w:rPr>
                          <w:rFonts w:cs="Arial"/>
                          <w:color w:val="007FB0"/>
                          <w:szCs w:val="24"/>
                        </w:rPr>
                      </w:pPr>
                      <w:r w:rsidRPr="00B218D6">
                        <w:rPr>
                          <w:rFonts w:cs="Arial"/>
                          <w:color w:val="007FB0"/>
                          <w:szCs w:val="24"/>
                        </w:rPr>
                        <w:t>Cite Them Right provides answers to common questions about referencing and features a referencing tutorial, a bookmarking facility and other explanatory video content. Depending on your prior experience of Harvard referencing, you may wish to access all, or some, sections of the tutorial to support your academic writing and referencing skills.</w:t>
                      </w:r>
                    </w:p>
                  </w:txbxContent>
                </v:textbox>
                <w10:wrap type="square" anchorx="margin"/>
              </v:shape>
            </w:pict>
          </mc:Fallback>
        </mc:AlternateContent>
      </w:r>
    </w:p>
    <w:p w14:paraId="6A930C77" w14:textId="77777777" w:rsidR="0024089A" w:rsidRPr="0024089A" w:rsidRDefault="0024089A" w:rsidP="0024089A">
      <w:pPr>
        <w:spacing w:after="0"/>
        <w:rPr>
          <w:rFonts w:cs="Arial"/>
          <w:color w:val="34516C"/>
          <w:sz w:val="22"/>
          <w:szCs w:val="28"/>
        </w:rPr>
      </w:pPr>
      <w:r w:rsidRPr="0024089A">
        <w:rPr>
          <w:rFonts w:cs="Arial"/>
          <w:color w:val="34516C"/>
          <w:sz w:val="22"/>
          <w:szCs w:val="28"/>
        </w:rPr>
        <w:t>For an in-text citation, you need to identify the following elements of the source:</w:t>
      </w:r>
    </w:p>
    <w:p w14:paraId="3A3F40FF" w14:textId="77777777" w:rsidR="0024089A" w:rsidRPr="0024089A" w:rsidRDefault="0024089A" w:rsidP="00BC099E">
      <w:pPr>
        <w:numPr>
          <w:ilvl w:val="0"/>
          <w:numId w:val="20"/>
        </w:numPr>
        <w:spacing w:after="160" w:line="259" w:lineRule="auto"/>
        <w:contextualSpacing/>
        <w:rPr>
          <w:rFonts w:cs="Arial"/>
          <w:color w:val="34516C"/>
          <w:sz w:val="22"/>
          <w:szCs w:val="28"/>
        </w:rPr>
      </w:pPr>
      <w:r w:rsidRPr="0024089A">
        <w:rPr>
          <w:rFonts w:cs="Arial"/>
          <w:b/>
          <w:color w:val="34516C"/>
          <w:sz w:val="22"/>
          <w:szCs w:val="28"/>
        </w:rPr>
        <w:t xml:space="preserve">surname of </w:t>
      </w:r>
      <w:proofErr w:type="gramStart"/>
      <w:r w:rsidRPr="0024089A">
        <w:rPr>
          <w:rFonts w:cs="Arial"/>
          <w:b/>
          <w:color w:val="34516C"/>
          <w:sz w:val="22"/>
          <w:szCs w:val="28"/>
        </w:rPr>
        <w:t>author;</w:t>
      </w:r>
      <w:proofErr w:type="gramEnd"/>
      <w:r w:rsidRPr="0024089A">
        <w:rPr>
          <w:rFonts w:cs="Arial"/>
          <w:b/>
          <w:color w:val="34516C"/>
          <w:sz w:val="22"/>
          <w:szCs w:val="28"/>
        </w:rPr>
        <w:t xml:space="preserve"> </w:t>
      </w:r>
    </w:p>
    <w:p w14:paraId="27AD5007" w14:textId="77777777" w:rsidR="0024089A" w:rsidRPr="0024089A" w:rsidRDefault="0024089A" w:rsidP="00BC099E">
      <w:pPr>
        <w:numPr>
          <w:ilvl w:val="0"/>
          <w:numId w:val="20"/>
        </w:numPr>
        <w:spacing w:after="160" w:line="259" w:lineRule="auto"/>
        <w:contextualSpacing/>
        <w:rPr>
          <w:rFonts w:cs="Arial"/>
          <w:color w:val="34516C"/>
          <w:sz w:val="22"/>
          <w:szCs w:val="28"/>
        </w:rPr>
      </w:pPr>
      <w:r w:rsidRPr="0024089A">
        <w:rPr>
          <w:rFonts w:cs="Arial"/>
          <w:b/>
          <w:color w:val="34516C"/>
          <w:sz w:val="22"/>
          <w:szCs w:val="28"/>
        </w:rPr>
        <w:t xml:space="preserve">year of publication; </w:t>
      </w:r>
      <w:r w:rsidRPr="0024089A">
        <w:rPr>
          <w:rFonts w:cs="Arial"/>
          <w:bCs/>
          <w:color w:val="34516C"/>
          <w:sz w:val="22"/>
          <w:szCs w:val="28"/>
        </w:rPr>
        <w:t>and</w:t>
      </w:r>
    </w:p>
    <w:p w14:paraId="3EE3EAC5" w14:textId="77777777" w:rsidR="0024089A" w:rsidRPr="0024089A" w:rsidRDefault="0024089A" w:rsidP="00BC099E">
      <w:pPr>
        <w:numPr>
          <w:ilvl w:val="0"/>
          <w:numId w:val="20"/>
        </w:numPr>
        <w:spacing w:after="160" w:line="259" w:lineRule="auto"/>
        <w:contextualSpacing/>
        <w:rPr>
          <w:rFonts w:cs="Arial"/>
          <w:color w:val="34516C"/>
          <w:sz w:val="22"/>
          <w:szCs w:val="28"/>
        </w:rPr>
      </w:pPr>
      <w:r w:rsidRPr="0024089A">
        <w:rPr>
          <w:rFonts w:cs="Arial"/>
          <w:b/>
          <w:color w:val="34516C"/>
          <w:sz w:val="22"/>
          <w:szCs w:val="28"/>
        </w:rPr>
        <w:t>page number (for direct quotations only)</w:t>
      </w:r>
      <w:r w:rsidRPr="0024089A">
        <w:rPr>
          <w:rFonts w:cs="Arial"/>
          <w:color w:val="34516C"/>
          <w:sz w:val="22"/>
          <w:szCs w:val="28"/>
        </w:rPr>
        <w:t xml:space="preserve">.  </w:t>
      </w:r>
    </w:p>
    <w:p w14:paraId="48B25352" w14:textId="77777777" w:rsidR="0024089A" w:rsidRPr="0024089A" w:rsidRDefault="0024089A" w:rsidP="0024089A">
      <w:pPr>
        <w:rPr>
          <w:rFonts w:cs="Arial"/>
          <w:color w:val="34516C"/>
          <w:sz w:val="22"/>
          <w:szCs w:val="28"/>
        </w:rPr>
      </w:pPr>
    </w:p>
    <w:p w14:paraId="7C333CC3" w14:textId="77777777" w:rsidR="0024089A" w:rsidRPr="0024089A" w:rsidRDefault="0024089A" w:rsidP="00B218D6">
      <w:pPr>
        <w:spacing w:after="0"/>
        <w:rPr>
          <w:rFonts w:cs="Arial"/>
          <w:color w:val="34516C"/>
          <w:sz w:val="22"/>
          <w:szCs w:val="28"/>
        </w:rPr>
      </w:pPr>
      <w:r w:rsidRPr="0024089A">
        <w:rPr>
          <w:rFonts w:cs="Arial"/>
          <w:color w:val="34516C"/>
          <w:sz w:val="22"/>
          <w:szCs w:val="28"/>
        </w:rPr>
        <w:t xml:space="preserve">The </w:t>
      </w:r>
      <w:r w:rsidRPr="0024089A">
        <w:rPr>
          <w:rFonts w:cs="Arial"/>
          <w:color w:val="34516C"/>
          <w:sz w:val="22"/>
          <w:szCs w:val="28"/>
          <w:highlight w:val="yellow"/>
        </w:rPr>
        <w:t>highlighted examples</w:t>
      </w:r>
      <w:r w:rsidRPr="0024089A">
        <w:rPr>
          <w:rFonts w:cs="Arial"/>
          <w:color w:val="34516C"/>
          <w:sz w:val="22"/>
          <w:szCs w:val="28"/>
        </w:rPr>
        <w:t xml:space="preserve"> below show different ways of setting out citations depending on the flow of your writing.</w:t>
      </w:r>
    </w:p>
    <w:p w14:paraId="5A6F7C96" w14:textId="77777777" w:rsidR="0024089A" w:rsidRPr="00902B68" w:rsidRDefault="0024089A" w:rsidP="0024089A">
      <w:pPr>
        <w:tabs>
          <w:tab w:val="left" w:pos="540"/>
          <w:tab w:val="left" w:pos="1080"/>
        </w:tabs>
        <w:spacing w:before="120"/>
        <w:rPr>
          <w:rFonts w:cs="Arial"/>
          <w:b/>
          <w:szCs w:val="24"/>
          <w:highlight w:val="cyan"/>
        </w:rPr>
      </w:pPr>
    </w:p>
    <w:p w14:paraId="020B631C" w14:textId="12A1EACE" w:rsidR="0024089A" w:rsidRPr="00B218D6" w:rsidRDefault="0024089A" w:rsidP="0030092D">
      <w:pPr>
        <w:spacing w:after="0"/>
        <w:rPr>
          <w:color w:val="007FB0"/>
          <w:sz w:val="22"/>
          <w:szCs w:val="22"/>
          <w:lang w:eastAsia="en-GB"/>
        </w:rPr>
      </w:pPr>
      <w:r w:rsidRPr="00B218D6">
        <w:rPr>
          <w:color w:val="007FB0"/>
          <w:sz w:val="22"/>
          <w:szCs w:val="22"/>
          <w:lang w:eastAsia="en-GB"/>
        </w:rPr>
        <w:t xml:space="preserve">Citing a single author of </w:t>
      </w:r>
      <w:r w:rsidR="009E67F0" w:rsidRPr="00B218D6">
        <w:rPr>
          <w:color w:val="007FB0"/>
          <w:sz w:val="22"/>
          <w:szCs w:val="22"/>
          <w:lang w:eastAsia="en-GB"/>
        </w:rPr>
        <w:t>e.g.,</w:t>
      </w:r>
      <w:r w:rsidRPr="00B218D6">
        <w:rPr>
          <w:color w:val="007FB0"/>
          <w:sz w:val="22"/>
          <w:szCs w:val="22"/>
          <w:lang w:eastAsia="en-GB"/>
        </w:rPr>
        <w:t xml:space="preserve"> a book, journal article, chapter of edited book </w:t>
      </w:r>
    </w:p>
    <w:p w14:paraId="09E5C9C5" w14:textId="77777777" w:rsidR="0024089A" w:rsidRPr="00B218D6" w:rsidRDefault="0024089A" w:rsidP="00B218D6">
      <w:pPr>
        <w:widowControl w:val="0"/>
        <w:tabs>
          <w:tab w:val="left" w:pos="540"/>
          <w:tab w:val="left" w:pos="648"/>
          <w:tab w:val="left" w:pos="684"/>
          <w:tab w:val="left" w:pos="1080"/>
          <w:tab w:val="left" w:pos="8280"/>
        </w:tabs>
        <w:spacing w:after="0"/>
        <w:ind w:left="360" w:right="26"/>
        <w:rPr>
          <w:rFonts w:ascii="Avenir Next LT Pro" w:hAnsi="Avenir Next LT Pro" w:cs="Arial"/>
          <w:color w:val="34516C"/>
          <w:sz w:val="22"/>
          <w:szCs w:val="22"/>
        </w:rPr>
      </w:pPr>
      <w:r w:rsidRPr="00B218D6">
        <w:rPr>
          <w:rFonts w:ascii="Avenir Next LT Pro" w:hAnsi="Avenir Next LT Pro" w:cs="Arial"/>
          <w:color w:val="34516C"/>
          <w:sz w:val="22"/>
          <w:szCs w:val="22"/>
        </w:rPr>
        <w:t xml:space="preserve">In the examples below, the </w:t>
      </w:r>
      <w:r w:rsidRPr="00B218D6">
        <w:rPr>
          <w:rFonts w:ascii="Avenir Next LT Pro" w:hAnsi="Avenir Next LT Pro" w:cs="Arial"/>
          <w:b/>
          <w:bCs/>
          <w:color w:val="34516C"/>
          <w:sz w:val="22"/>
          <w:szCs w:val="22"/>
        </w:rPr>
        <w:t>author’s name is</w:t>
      </w:r>
      <w:r w:rsidRPr="00B218D6">
        <w:rPr>
          <w:rFonts w:ascii="Avenir Next LT Pro" w:hAnsi="Avenir Next LT Pro" w:cs="Arial"/>
          <w:color w:val="34516C"/>
          <w:sz w:val="22"/>
          <w:szCs w:val="22"/>
        </w:rPr>
        <w:t xml:space="preserve"> </w:t>
      </w:r>
      <w:r w:rsidRPr="00B218D6">
        <w:rPr>
          <w:rFonts w:ascii="Avenir Next LT Pro" w:hAnsi="Avenir Next LT Pro" w:cs="Arial"/>
          <w:b/>
          <w:bCs/>
          <w:color w:val="34516C"/>
          <w:sz w:val="22"/>
          <w:szCs w:val="22"/>
        </w:rPr>
        <w:t>part of the sentence</w:t>
      </w:r>
      <w:r w:rsidRPr="00B218D6">
        <w:rPr>
          <w:rFonts w:ascii="Avenir Next LT Pro" w:hAnsi="Avenir Next LT Pro" w:cs="Arial"/>
          <w:color w:val="34516C"/>
          <w:sz w:val="22"/>
          <w:szCs w:val="22"/>
        </w:rPr>
        <w:t>, so only the date is in brackets.</w:t>
      </w:r>
    </w:p>
    <w:p w14:paraId="4F7A3E92" w14:textId="77777777" w:rsidR="0024089A" w:rsidRPr="00B218D6" w:rsidRDefault="0024089A" w:rsidP="00B218D6">
      <w:pPr>
        <w:widowControl w:val="0"/>
        <w:tabs>
          <w:tab w:val="left" w:pos="540"/>
          <w:tab w:val="left" w:pos="648"/>
          <w:tab w:val="left" w:pos="684"/>
          <w:tab w:val="left" w:pos="1080"/>
          <w:tab w:val="left" w:pos="8280"/>
        </w:tabs>
        <w:spacing w:before="120" w:after="0"/>
        <w:ind w:left="1080" w:right="28"/>
        <w:rPr>
          <w:rFonts w:ascii="Avenir Next LT Pro" w:hAnsi="Avenir Next LT Pro" w:cs="Arial"/>
          <w:color w:val="34516C"/>
          <w:sz w:val="22"/>
          <w:szCs w:val="22"/>
          <w:highlight w:val="yellow"/>
        </w:rPr>
      </w:pPr>
      <w:r w:rsidRPr="00B218D6">
        <w:rPr>
          <w:rFonts w:ascii="Avenir Next LT Pro" w:hAnsi="Avenir Next LT Pro" w:cs="Arial"/>
          <w:color w:val="34516C"/>
          <w:sz w:val="22"/>
          <w:szCs w:val="22"/>
          <w:highlight w:val="yellow"/>
        </w:rPr>
        <w:t xml:space="preserve">Brookfield (2017) argues that ……...   </w:t>
      </w:r>
    </w:p>
    <w:p w14:paraId="1FBF33C2" w14:textId="78D3CE80" w:rsidR="0024089A" w:rsidRPr="00B218D6" w:rsidRDefault="0024089A" w:rsidP="00B218D6">
      <w:pPr>
        <w:widowControl w:val="0"/>
        <w:tabs>
          <w:tab w:val="left" w:pos="540"/>
          <w:tab w:val="left" w:pos="648"/>
          <w:tab w:val="left" w:pos="684"/>
          <w:tab w:val="left" w:pos="1080"/>
          <w:tab w:val="left" w:pos="8280"/>
        </w:tabs>
        <w:spacing w:before="120" w:after="0"/>
        <w:ind w:left="1080" w:right="28"/>
        <w:rPr>
          <w:rFonts w:ascii="Avenir Next LT Pro" w:hAnsi="Avenir Next LT Pro" w:cs="Arial"/>
          <w:color w:val="34516C"/>
          <w:sz w:val="22"/>
          <w:szCs w:val="22"/>
        </w:rPr>
      </w:pPr>
      <w:r w:rsidRPr="00B218D6">
        <w:rPr>
          <w:rFonts w:ascii="Avenir Next LT Pro" w:hAnsi="Avenir Next LT Pro" w:cs="Arial"/>
          <w:color w:val="34516C"/>
          <w:sz w:val="22"/>
          <w:szCs w:val="22"/>
          <w:highlight w:val="yellow"/>
        </w:rPr>
        <w:t xml:space="preserve">In his evidence-based research into effect sizes, Hattie (2012) found that </w:t>
      </w:r>
      <w:r w:rsidR="009E67F0">
        <w:rPr>
          <w:rFonts w:ascii="Avenir Next LT Pro" w:hAnsi="Avenir Next LT Pro" w:cs="Arial"/>
          <w:color w:val="34516C"/>
          <w:sz w:val="22"/>
          <w:szCs w:val="22"/>
          <w:highlight w:val="yellow"/>
        </w:rPr>
        <w:t>…</w:t>
      </w:r>
    </w:p>
    <w:p w14:paraId="52D7567B" w14:textId="77777777" w:rsidR="0024089A" w:rsidRPr="00B218D6" w:rsidRDefault="0024089A" w:rsidP="00B218D6">
      <w:pPr>
        <w:widowControl w:val="0"/>
        <w:tabs>
          <w:tab w:val="left" w:pos="540"/>
          <w:tab w:val="left" w:pos="648"/>
          <w:tab w:val="left" w:pos="684"/>
          <w:tab w:val="left" w:pos="1080"/>
          <w:tab w:val="left" w:pos="8280"/>
        </w:tabs>
        <w:spacing w:before="120" w:after="0"/>
        <w:ind w:left="357" w:right="28"/>
        <w:rPr>
          <w:rFonts w:ascii="Avenir Next LT Pro" w:hAnsi="Avenir Next LT Pro" w:cs="Arial"/>
          <w:color w:val="34516C"/>
          <w:sz w:val="22"/>
          <w:szCs w:val="22"/>
          <w:highlight w:val="cyan"/>
        </w:rPr>
      </w:pPr>
      <w:r w:rsidRPr="00B218D6">
        <w:rPr>
          <w:rFonts w:ascii="Avenir Next LT Pro" w:hAnsi="Avenir Next LT Pro" w:cs="Arial"/>
          <w:noProof/>
          <w:color w:val="34516C"/>
          <w:sz w:val="22"/>
          <w:szCs w:val="22"/>
          <w:lang w:eastAsia="en-GB"/>
        </w:rPr>
        <w:t>In the example below,</w:t>
      </w:r>
      <w:r w:rsidRPr="00B218D6">
        <w:rPr>
          <w:rFonts w:ascii="Avenir Next LT Pro" w:hAnsi="Avenir Next LT Pro" w:cs="Arial"/>
          <w:i/>
          <w:iCs/>
          <w:noProof/>
          <w:color w:val="34516C"/>
          <w:sz w:val="22"/>
          <w:szCs w:val="22"/>
          <w:lang w:eastAsia="en-GB"/>
        </w:rPr>
        <w:t xml:space="preserve"> </w:t>
      </w:r>
      <w:r w:rsidRPr="00B218D6">
        <w:rPr>
          <w:rFonts w:ascii="Avenir Next LT Pro" w:hAnsi="Avenir Next LT Pro" w:cs="Arial"/>
          <w:noProof/>
          <w:color w:val="34516C"/>
          <w:sz w:val="22"/>
          <w:szCs w:val="22"/>
          <w:lang w:eastAsia="en-GB"/>
        </w:rPr>
        <w:t xml:space="preserve">the </w:t>
      </w:r>
      <w:r w:rsidRPr="00B218D6">
        <w:rPr>
          <w:rFonts w:ascii="Avenir Next LT Pro" w:hAnsi="Avenir Next LT Pro" w:cs="Arial"/>
          <w:b/>
          <w:bCs/>
          <w:noProof/>
          <w:color w:val="34516C"/>
          <w:sz w:val="22"/>
          <w:szCs w:val="22"/>
          <w:lang w:eastAsia="en-GB"/>
        </w:rPr>
        <w:t>author’s name is not part of the sentence</w:t>
      </w:r>
      <w:r w:rsidRPr="00B218D6">
        <w:rPr>
          <w:rFonts w:ascii="Avenir Next LT Pro" w:hAnsi="Avenir Next LT Pro" w:cs="Arial"/>
          <w:noProof/>
          <w:color w:val="34516C"/>
          <w:sz w:val="22"/>
          <w:szCs w:val="22"/>
          <w:lang w:eastAsia="en-GB"/>
        </w:rPr>
        <w:t>, so is added in brackets with the date.</w:t>
      </w:r>
    </w:p>
    <w:p w14:paraId="2A1D82C7" w14:textId="77777777" w:rsidR="0024089A" w:rsidRPr="00B218D6" w:rsidRDefault="0024089A" w:rsidP="00B218D6">
      <w:pPr>
        <w:widowControl w:val="0"/>
        <w:tabs>
          <w:tab w:val="left" w:pos="540"/>
          <w:tab w:val="left" w:pos="648"/>
          <w:tab w:val="left" w:pos="684"/>
          <w:tab w:val="left" w:pos="1080"/>
          <w:tab w:val="left" w:pos="8280"/>
        </w:tabs>
        <w:spacing w:before="120" w:after="0"/>
        <w:ind w:left="1080" w:right="26"/>
        <w:rPr>
          <w:rFonts w:ascii="Avenir Next LT Pro" w:hAnsi="Avenir Next LT Pro" w:cs="Arial"/>
          <w:color w:val="34516C"/>
          <w:sz w:val="22"/>
          <w:szCs w:val="22"/>
          <w:highlight w:val="yellow"/>
        </w:rPr>
      </w:pPr>
      <w:r w:rsidRPr="00B218D6">
        <w:rPr>
          <w:rFonts w:ascii="Avenir Next LT Pro" w:hAnsi="Avenir Next LT Pro" w:cs="Arial"/>
          <w:color w:val="34516C"/>
          <w:sz w:val="22"/>
          <w:szCs w:val="22"/>
          <w:highlight w:val="yellow"/>
        </w:rPr>
        <w:t>A critical friend is central to reflective practice (Brookfield, 2017).</w:t>
      </w:r>
    </w:p>
    <w:p w14:paraId="492EDAD1" w14:textId="77777777" w:rsidR="0024089A" w:rsidRPr="00B218D6" w:rsidRDefault="0024089A" w:rsidP="00B218D6">
      <w:pPr>
        <w:widowControl w:val="0"/>
        <w:tabs>
          <w:tab w:val="left" w:pos="540"/>
          <w:tab w:val="left" w:pos="648"/>
          <w:tab w:val="left" w:pos="684"/>
          <w:tab w:val="left" w:pos="1080"/>
          <w:tab w:val="left" w:pos="8280"/>
        </w:tabs>
        <w:spacing w:before="120" w:after="0"/>
        <w:ind w:left="1080" w:right="26"/>
        <w:rPr>
          <w:rFonts w:ascii="Avenir Next LT Pro" w:hAnsi="Avenir Next LT Pro" w:cs="Arial"/>
          <w:color w:val="34516C"/>
          <w:sz w:val="22"/>
          <w:szCs w:val="22"/>
        </w:rPr>
      </w:pPr>
      <w:r w:rsidRPr="00B218D6">
        <w:rPr>
          <w:rFonts w:ascii="Avenir Next LT Pro" w:hAnsi="Avenir Next LT Pro" w:cs="Arial"/>
          <w:color w:val="34516C"/>
          <w:sz w:val="22"/>
          <w:szCs w:val="22"/>
          <w:highlight w:val="yellow"/>
        </w:rPr>
        <w:t>An influential study of ....  recommended that... (Hattie, 2012).</w:t>
      </w:r>
      <w:r w:rsidRPr="00B218D6">
        <w:rPr>
          <w:rFonts w:ascii="Avenir Next LT Pro" w:hAnsi="Avenir Next LT Pro" w:cs="Arial"/>
          <w:color w:val="34516C"/>
          <w:sz w:val="22"/>
          <w:szCs w:val="22"/>
        </w:rPr>
        <w:t xml:space="preserve">  </w:t>
      </w:r>
    </w:p>
    <w:p w14:paraId="3D63E214" w14:textId="77777777" w:rsidR="0024089A" w:rsidRPr="00B218D6" w:rsidRDefault="0024089A" w:rsidP="00B218D6">
      <w:pPr>
        <w:widowControl w:val="0"/>
        <w:tabs>
          <w:tab w:val="left" w:pos="540"/>
          <w:tab w:val="left" w:pos="648"/>
          <w:tab w:val="left" w:pos="684"/>
          <w:tab w:val="left" w:pos="1080"/>
          <w:tab w:val="left" w:pos="8280"/>
        </w:tabs>
        <w:spacing w:before="120" w:after="0"/>
        <w:ind w:left="1080" w:right="26"/>
        <w:rPr>
          <w:rFonts w:ascii="Avenir Next LT Pro" w:hAnsi="Avenir Next LT Pro" w:cs="Arial"/>
          <w:i/>
          <w:iCs/>
          <w:color w:val="34516C"/>
          <w:sz w:val="22"/>
          <w:szCs w:val="22"/>
        </w:rPr>
      </w:pPr>
    </w:p>
    <w:p w14:paraId="3BE4FBA6" w14:textId="77777777" w:rsidR="0024089A" w:rsidRPr="00B218D6" w:rsidRDefault="0024089A" w:rsidP="0030092D">
      <w:pPr>
        <w:spacing w:after="0"/>
        <w:rPr>
          <w:color w:val="007FB0"/>
          <w:sz w:val="22"/>
          <w:szCs w:val="22"/>
          <w:lang w:eastAsia="en-GB"/>
        </w:rPr>
      </w:pPr>
      <w:r w:rsidRPr="00B218D6">
        <w:rPr>
          <w:color w:val="007FB0"/>
          <w:sz w:val="22"/>
          <w:szCs w:val="22"/>
          <w:lang w:eastAsia="en-GB"/>
        </w:rPr>
        <w:t xml:space="preserve">Citing two authors </w:t>
      </w:r>
    </w:p>
    <w:p w14:paraId="6792839B" w14:textId="77777777" w:rsidR="0024089A" w:rsidRPr="00B218D6" w:rsidRDefault="0024089A" w:rsidP="00B218D6">
      <w:pPr>
        <w:widowControl w:val="0"/>
        <w:tabs>
          <w:tab w:val="left" w:pos="540"/>
          <w:tab w:val="left" w:pos="648"/>
          <w:tab w:val="left" w:pos="684"/>
          <w:tab w:val="left" w:pos="1080"/>
          <w:tab w:val="left" w:pos="8280"/>
        </w:tabs>
        <w:spacing w:after="0"/>
        <w:ind w:left="1080" w:right="26"/>
        <w:rPr>
          <w:rFonts w:ascii="Avenir Next LT Pro" w:hAnsi="Avenir Next LT Pro" w:cs="Arial"/>
          <w:color w:val="34516C"/>
          <w:sz w:val="22"/>
          <w:szCs w:val="22"/>
          <w:highlight w:val="yellow"/>
        </w:rPr>
      </w:pPr>
      <w:r w:rsidRPr="00B218D6">
        <w:rPr>
          <w:rFonts w:ascii="Avenir Next LT Pro" w:hAnsi="Avenir Next LT Pro" w:cs="Arial"/>
          <w:color w:val="34516C"/>
          <w:sz w:val="22"/>
          <w:szCs w:val="22"/>
          <w:highlight w:val="yellow"/>
        </w:rPr>
        <w:t>Griffith and Burns (2012) outline some practical strategies for reducing teacher talk time so that learners become absorbed in learning activities.</w:t>
      </w:r>
    </w:p>
    <w:p w14:paraId="7ACFCA3D" w14:textId="77777777" w:rsidR="0024089A" w:rsidRPr="00B218D6" w:rsidRDefault="0024089A" w:rsidP="00B218D6">
      <w:pPr>
        <w:widowControl w:val="0"/>
        <w:tabs>
          <w:tab w:val="left" w:pos="540"/>
          <w:tab w:val="left" w:pos="648"/>
          <w:tab w:val="left" w:pos="684"/>
          <w:tab w:val="left" w:pos="1080"/>
          <w:tab w:val="left" w:pos="8280"/>
        </w:tabs>
        <w:spacing w:after="0"/>
        <w:ind w:left="1080" w:right="26"/>
        <w:rPr>
          <w:rFonts w:ascii="Avenir Next LT Pro" w:hAnsi="Avenir Next LT Pro" w:cs="Arial"/>
          <w:color w:val="34516C"/>
          <w:sz w:val="22"/>
          <w:szCs w:val="22"/>
          <w:highlight w:val="yellow"/>
        </w:rPr>
      </w:pPr>
    </w:p>
    <w:p w14:paraId="47BCA469" w14:textId="77777777" w:rsidR="0024089A" w:rsidRPr="00B218D6" w:rsidRDefault="0024089A" w:rsidP="0030092D">
      <w:pPr>
        <w:spacing w:after="0"/>
        <w:rPr>
          <w:color w:val="007FB0"/>
          <w:sz w:val="22"/>
          <w:szCs w:val="22"/>
          <w:lang w:eastAsia="en-GB"/>
        </w:rPr>
      </w:pPr>
      <w:r w:rsidRPr="00B218D6">
        <w:rPr>
          <w:color w:val="007FB0"/>
          <w:sz w:val="22"/>
          <w:szCs w:val="22"/>
          <w:lang w:eastAsia="en-GB"/>
        </w:rPr>
        <w:t xml:space="preserve">Citing more than two authors   </w:t>
      </w:r>
    </w:p>
    <w:p w14:paraId="267EDEBF" w14:textId="77777777" w:rsidR="0024089A" w:rsidRPr="00B218D6" w:rsidRDefault="0024089A" w:rsidP="00B218D6">
      <w:pPr>
        <w:widowControl w:val="0"/>
        <w:tabs>
          <w:tab w:val="left" w:pos="540"/>
          <w:tab w:val="left" w:pos="648"/>
          <w:tab w:val="left" w:pos="1080"/>
        </w:tabs>
        <w:spacing w:after="0"/>
        <w:ind w:left="1077"/>
        <w:rPr>
          <w:rFonts w:ascii="Avenir Next LT Pro" w:hAnsi="Avenir Next LT Pro" w:cs="Arial"/>
          <w:noProof/>
          <w:color w:val="34516C"/>
          <w:sz w:val="22"/>
          <w:szCs w:val="22"/>
          <w:lang w:eastAsia="en-GB"/>
        </w:rPr>
      </w:pPr>
      <w:r w:rsidRPr="00B218D6">
        <w:rPr>
          <w:rFonts w:ascii="Avenir Next LT Pro" w:hAnsi="Avenir Next LT Pro" w:cs="Arial"/>
          <w:noProof/>
          <w:color w:val="34516C"/>
          <w:sz w:val="22"/>
          <w:szCs w:val="22"/>
          <w:highlight w:val="yellow"/>
          <w:lang w:eastAsia="en-GB"/>
        </w:rPr>
        <w:t xml:space="preserve">Armitage </w:t>
      </w:r>
      <w:r w:rsidRPr="00B218D6">
        <w:rPr>
          <w:rFonts w:ascii="Avenir Next LT Pro" w:hAnsi="Avenir Next LT Pro" w:cs="Arial"/>
          <w:i/>
          <w:iCs/>
          <w:noProof/>
          <w:color w:val="34516C"/>
          <w:sz w:val="22"/>
          <w:szCs w:val="22"/>
          <w:highlight w:val="yellow"/>
          <w:lang w:eastAsia="en-GB"/>
        </w:rPr>
        <w:t>et al.</w:t>
      </w:r>
      <w:r w:rsidRPr="00B218D6">
        <w:rPr>
          <w:rFonts w:ascii="Avenir Next LT Pro" w:hAnsi="Avenir Next LT Pro" w:cs="Arial"/>
          <w:noProof/>
          <w:color w:val="34516C"/>
          <w:sz w:val="22"/>
          <w:szCs w:val="22"/>
          <w:highlight w:val="yellow"/>
          <w:lang w:eastAsia="en-GB"/>
        </w:rPr>
        <w:t xml:space="preserve"> (2018) suggest that ………..</w:t>
      </w:r>
    </w:p>
    <w:p w14:paraId="252BF66D" w14:textId="77777777" w:rsidR="0024089A" w:rsidRPr="00B218D6" w:rsidRDefault="0024089A" w:rsidP="00B218D6">
      <w:pPr>
        <w:widowControl w:val="0"/>
        <w:tabs>
          <w:tab w:val="left" w:pos="540"/>
          <w:tab w:val="left" w:pos="648"/>
          <w:tab w:val="left" w:pos="1080"/>
        </w:tabs>
        <w:spacing w:after="0" w:line="240" w:lineRule="auto"/>
        <w:ind w:left="357"/>
        <w:rPr>
          <w:rFonts w:ascii="Avenir Next LT Pro" w:hAnsi="Avenir Next LT Pro" w:cs="Arial"/>
          <w:i/>
          <w:iCs/>
          <w:noProof/>
          <w:color w:val="34516C"/>
          <w:sz w:val="22"/>
          <w:szCs w:val="22"/>
          <w:lang w:eastAsia="en-GB"/>
        </w:rPr>
      </w:pPr>
      <w:r w:rsidRPr="00B218D6">
        <w:rPr>
          <w:rFonts w:ascii="Avenir Next LT Pro" w:hAnsi="Avenir Next LT Pro" w:cs="Arial"/>
          <w:noProof/>
          <w:color w:val="34516C"/>
          <w:sz w:val="22"/>
          <w:szCs w:val="22"/>
          <w:lang w:eastAsia="en-GB"/>
        </w:rPr>
        <w:t>The term ‘</w:t>
      </w:r>
      <w:r w:rsidRPr="00B218D6">
        <w:rPr>
          <w:rFonts w:ascii="Avenir Next LT Pro" w:hAnsi="Avenir Next LT Pro" w:cs="Arial"/>
          <w:i/>
          <w:iCs/>
          <w:noProof/>
          <w:color w:val="34516C"/>
          <w:sz w:val="22"/>
          <w:szCs w:val="22"/>
          <w:lang w:eastAsia="en-GB"/>
        </w:rPr>
        <w:t>et al</w:t>
      </w:r>
      <w:r w:rsidRPr="00B218D6">
        <w:rPr>
          <w:rFonts w:ascii="Avenir Next LT Pro" w:hAnsi="Avenir Next LT Pro" w:cs="Arial"/>
          <w:noProof/>
          <w:color w:val="34516C"/>
          <w:sz w:val="22"/>
          <w:szCs w:val="22"/>
          <w:lang w:eastAsia="en-GB"/>
        </w:rPr>
        <w:t xml:space="preserve">’ is Latin, meaning ‘and others’.  In the reference list at the end of your assignment, you must expand this term and record all the authors’ names to acknowledge all their contributions. </w:t>
      </w:r>
    </w:p>
    <w:p w14:paraId="22998798" w14:textId="77777777" w:rsidR="0024089A" w:rsidRPr="00B218D6" w:rsidRDefault="0024089A" w:rsidP="00B218D6">
      <w:pPr>
        <w:widowControl w:val="0"/>
        <w:tabs>
          <w:tab w:val="left" w:pos="540"/>
          <w:tab w:val="left" w:pos="648"/>
          <w:tab w:val="left" w:pos="1080"/>
        </w:tabs>
        <w:spacing w:after="0"/>
        <w:rPr>
          <w:rFonts w:ascii="Avenir Next LT Pro" w:hAnsi="Avenir Next LT Pro" w:cs="Arial"/>
          <w:noProof/>
          <w:color w:val="34516C"/>
          <w:sz w:val="22"/>
          <w:szCs w:val="22"/>
          <w:lang w:eastAsia="en-GB"/>
        </w:rPr>
      </w:pPr>
    </w:p>
    <w:p w14:paraId="4BBC0F0C" w14:textId="41757383" w:rsidR="0024089A" w:rsidRPr="00B218D6" w:rsidRDefault="0024089A" w:rsidP="0030092D">
      <w:pPr>
        <w:spacing w:after="0"/>
        <w:rPr>
          <w:color w:val="007FB0"/>
          <w:sz w:val="22"/>
          <w:szCs w:val="22"/>
          <w:lang w:eastAsia="en-GB"/>
        </w:rPr>
      </w:pPr>
      <w:r w:rsidRPr="00B218D6">
        <w:rPr>
          <w:color w:val="007FB0"/>
          <w:sz w:val="22"/>
          <w:szCs w:val="22"/>
          <w:lang w:eastAsia="en-GB"/>
        </w:rPr>
        <w:t>Citing a source within a source (secondary referencing)</w:t>
      </w:r>
    </w:p>
    <w:p w14:paraId="089A184E" w14:textId="77777777" w:rsidR="0024089A" w:rsidRPr="00B218D6" w:rsidRDefault="0024089A" w:rsidP="00B218D6">
      <w:pPr>
        <w:widowControl w:val="0"/>
        <w:tabs>
          <w:tab w:val="left" w:pos="0"/>
          <w:tab w:val="left" w:pos="540"/>
          <w:tab w:val="left" w:pos="1080"/>
        </w:tabs>
        <w:spacing w:after="0"/>
        <w:ind w:left="360"/>
        <w:contextualSpacing/>
        <w:rPr>
          <w:rFonts w:ascii="Avenir Next LT Pro" w:hAnsi="Avenir Next LT Pro" w:cs="Arial"/>
          <w:color w:val="34516C"/>
          <w:sz w:val="22"/>
          <w:szCs w:val="22"/>
          <w:lang w:eastAsia="en-GB"/>
        </w:rPr>
      </w:pPr>
      <w:r w:rsidRPr="00B218D6">
        <w:rPr>
          <w:rFonts w:ascii="Avenir Next LT Pro" w:hAnsi="Avenir Next LT Pro" w:cs="Arial"/>
          <w:color w:val="34516C"/>
          <w:sz w:val="22"/>
          <w:szCs w:val="22"/>
          <w:lang w:eastAsia="en-GB"/>
        </w:rPr>
        <w:t xml:space="preserve">If you are reading a source by one author and they cite the work of another author, it is always best practice to find the original reference - otherwise you are seeing the original author’s work from another person’s perspective. </w:t>
      </w:r>
    </w:p>
    <w:p w14:paraId="1AA30CC1" w14:textId="77777777" w:rsidR="0024089A" w:rsidRPr="00B218D6" w:rsidRDefault="0024089A" w:rsidP="00B218D6">
      <w:pPr>
        <w:spacing w:after="0"/>
        <w:ind w:left="360"/>
        <w:rPr>
          <w:rFonts w:ascii="Avenir Next LT Pro" w:hAnsi="Avenir Next LT Pro" w:cs="Arial"/>
          <w:color w:val="34516C"/>
          <w:sz w:val="22"/>
          <w:szCs w:val="22"/>
          <w:lang w:eastAsia="en-GB"/>
        </w:rPr>
      </w:pPr>
    </w:p>
    <w:p w14:paraId="7C2D063A" w14:textId="77777777" w:rsidR="0024089A" w:rsidRPr="00B218D6" w:rsidRDefault="0024089A" w:rsidP="00B218D6">
      <w:pPr>
        <w:spacing w:after="0"/>
        <w:ind w:left="360"/>
        <w:rPr>
          <w:rFonts w:ascii="Avenir Next LT Pro" w:hAnsi="Avenir Next LT Pro" w:cs="Arial"/>
          <w:color w:val="34516C"/>
          <w:sz w:val="22"/>
          <w:szCs w:val="22"/>
          <w:lang w:eastAsia="en-GB"/>
        </w:rPr>
      </w:pPr>
      <w:r w:rsidRPr="00B218D6">
        <w:rPr>
          <w:rFonts w:ascii="Avenir Next LT Pro" w:hAnsi="Avenir Next LT Pro" w:cs="Arial"/>
          <w:color w:val="34516C"/>
          <w:sz w:val="22"/>
          <w:szCs w:val="22"/>
          <w:lang w:eastAsia="en-GB"/>
        </w:rPr>
        <w:lastRenderedPageBreak/>
        <w:t xml:space="preserve">If it is not possible to access the original work, you should acknowledge both sources in the text as in the example below.  Using the words ‘cited in’ indicates that you have not read the original research. </w:t>
      </w:r>
    </w:p>
    <w:p w14:paraId="6654CF29" w14:textId="77777777" w:rsidR="0024089A" w:rsidRPr="00B218D6" w:rsidRDefault="0024089A" w:rsidP="00B218D6">
      <w:pPr>
        <w:spacing w:after="0"/>
        <w:ind w:left="360"/>
        <w:rPr>
          <w:rFonts w:ascii="Avenir Next LT Pro" w:hAnsi="Avenir Next LT Pro" w:cs="Arial"/>
          <w:color w:val="34516C"/>
          <w:sz w:val="22"/>
          <w:szCs w:val="22"/>
          <w:lang w:eastAsia="en-GB"/>
        </w:rPr>
      </w:pPr>
    </w:p>
    <w:p w14:paraId="5E9C4DE8" w14:textId="77777777" w:rsidR="0024089A" w:rsidRPr="00B218D6" w:rsidRDefault="0024089A" w:rsidP="00B218D6">
      <w:pPr>
        <w:spacing w:after="0"/>
        <w:ind w:left="1213"/>
        <w:rPr>
          <w:rFonts w:ascii="Avenir Next LT Pro" w:hAnsi="Avenir Next LT Pro" w:cs="Arial"/>
          <w:color w:val="34516C"/>
          <w:sz w:val="22"/>
          <w:szCs w:val="22"/>
          <w:lang w:eastAsia="en-GB"/>
        </w:rPr>
      </w:pPr>
      <w:r w:rsidRPr="00B218D6">
        <w:rPr>
          <w:rFonts w:ascii="Avenir Next LT Pro" w:hAnsi="Avenir Next LT Pro" w:cs="Arial"/>
          <w:color w:val="34516C"/>
          <w:sz w:val="22"/>
          <w:szCs w:val="22"/>
          <w:highlight w:val="yellow"/>
          <w:lang w:eastAsia="en-GB"/>
        </w:rPr>
        <w:t>Sutton (2012, cited in Carless and Boud, 2018) describes feedback literacy as the aptitude to read, make sense of and use written feedback.</w:t>
      </w:r>
      <w:r w:rsidRPr="00B218D6">
        <w:rPr>
          <w:rFonts w:ascii="Avenir Next LT Pro" w:hAnsi="Avenir Next LT Pro" w:cs="Arial"/>
          <w:color w:val="34516C"/>
          <w:sz w:val="22"/>
          <w:szCs w:val="22"/>
          <w:lang w:eastAsia="en-GB"/>
        </w:rPr>
        <w:t xml:space="preserve"> </w:t>
      </w:r>
    </w:p>
    <w:p w14:paraId="2D659A58" w14:textId="77777777" w:rsidR="0024089A" w:rsidRPr="00B218D6" w:rsidRDefault="0024089A" w:rsidP="00B218D6">
      <w:pPr>
        <w:spacing w:after="0"/>
        <w:ind w:left="1212"/>
        <w:rPr>
          <w:rFonts w:ascii="Avenir Next LT Pro" w:hAnsi="Avenir Next LT Pro" w:cs="Arial"/>
          <w:color w:val="34516C"/>
          <w:sz w:val="22"/>
          <w:szCs w:val="22"/>
          <w:shd w:val="clear" w:color="auto" w:fill="D9ECFF"/>
          <w:lang w:eastAsia="en-GB"/>
        </w:rPr>
      </w:pPr>
    </w:p>
    <w:p w14:paraId="2DDEEC60" w14:textId="77777777" w:rsidR="0024089A" w:rsidRPr="00B218D6" w:rsidRDefault="0024089A" w:rsidP="00B218D6">
      <w:pPr>
        <w:spacing w:after="0"/>
        <w:ind w:left="360"/>
        <w:rPr>
          <w:rFonts w:ascii="Avenir Next LT Pro" w:hAnsi="Avenir Next LT Pro" w:cs="Arial"/>
          <w:color w:val="34516C"/>
          <w:sz w:val="22"/>
          <w:szCs w:val="22"/>
          <w:lang w:eastAsia="en-GB"/>
        </w:rPr>
      </w:pPr>
      <w:r w:rsidRPr="00B218D6">
        <w:rPr>
          <w:rFonts w:ascii="Avenir Next LT Pro" w:hAnsi="Avenir Next LT Pro" w:cs="Arial"/>
          <w:noProof/>
          <w:color w:val="34516C"/>
          <w:sz w:val="22"/>
          <w:szCs w:val="22"/>
          <w:lang w:eastAsia="en-GB"/>
        </w:rPr>
        <w:t>Note that, in your Reference List, the golden rule is to record only the item that you actually read!  In the above example, this would be Carless and Boud’s article.</w:t>
      </w:r>
      <w:r w:rsidRPr="00B218D6">
        <w:rPr>
          <w:rFonts w:ascii="Avenir Next LT Pro" w:hAnsi="Avenir Next LT Pro" w:cs="Arial"/>
          <w:color w:val="34516C"/>
          <w:sz w:val="22"/>
          <w:szCs w:val="22"/>
          <w:lang w:eastAsia="en-GB"/>
        </w:rPr>
        <w:t xml:space="preserve"> </w:t>
      </w:r>
    </w:p>
    <w:p w14:paraId="2797DFED" w14:textId="77777777" w:rsidR="0024089A" w:rsidRPr="00B218D6" w:rsidRDefault="0024089A" w:rsidP="00B218D6">
      <w:pPr>
        <w:spacing w:after="0"/>
        <w:ind w:left="225"/>
        <w:rPr>
          <w:rFonts w:ascii="Avenir Next LT Pro" w:hAnsi="Avenir Next LT Pro" w:cs="Arial"/>
          <w:color w:val="34516C"/>
          <w:sz w:val="22"/>
          <w:szCs w:val="22"/>
          <w:lang w:eastAsia="en-GB"/>
        </w:rPr>
      </w:pPr>
    </w:p>
    <w:p w14:paraId="087654E0" w14:textId="77777777" w:rsidR="0024089A" w:rsidRPr="00B218D6" w:rsidRDefault="0024089A" w:rsidP="0030092D">
      <w:pPr>
        <w:spacing w:after="0"/>
        <w:rPr>
          <w:color w:val="007FB0"/>
          <w:sz w:val="22"/>
          <w:szCs w:val="22"/>
          <w:lang w:eastAsia="en-GB"/>
        </w:rPr>
      </w:pPr>
      <w:r w:rsidRPr="00B218D6">
        <w:rPr>
          <w:color w:val="007FB0"/>
          <w:sz w:val="22"/>
          <w:szCs w:val="22"/>
          <w:lang w:eastAsia="en-GB"/>
        </w:rPr>
        <w:t>Citing multiple sources</w:t>
      </w:r>
    </w:p>
    <w:p w14:paraId="3EA2DDAE" w14:textId="77777777" w:rsidR="0024089A" w:rsidRPr="00B218D6" w:rsidRDefault="0024089A" w:rsidP="00B218D6">
      <w:pPr>
        <w:spacing w:after="0"/>
        <w:ind w:left="360"/>
        <w:rPr>
          <w:rFonts w:ascii="Avenir Next LT Pro" w:hAnsi="Avenir Next LT Pro" w:cs="Arial"/>
          <w:color w:val="34516C"/>
          <w:sz w:val="22"/>
          <w:szCs w:val="22"/>
          <w:lang w:eastAsia="en-GB"/>
        </w:rPr>
      </w:pPr>
      <w:r w:rsidRPr="00B218D6">
        <w:rPr>
          <w:rFonts w:ascii="Avenir Next LT Pro" w:hAnsi="Avenir Next LT Pro" w:cs="Arial"/>
          <w:color w:val="34516C"/>
          <w:sz w:val="22"/>
          <w:szCs w:val="22"/>
          <w:lang w:eastAsia="en-GB"/>
        </w:rPr>
        <w:t xml:space="preserve">When you want to cite several authors who have made similar points in different texts, use a semi colon to separate the authors in chronological order. </w:t>
      </w:r>
    </w:p>
    <w:p w14:paraId="091F40EB" w14:textId="77777777" w:rsidR="0024089A" w:rsidRPr="00B218D6" w:rsidRDefault="0024089A" w:rsidP="00B218D6">
      <w:pPr>
        <w:spacing w:after="0"/>
        <w:ind w:left="1077"/>
        <w:rPr>
          <w:rFonts w:ascii="Avenir Next LT Pro" w:hAnsi="Avenir Next LT Pro" w:cs="Arial"/>
          <w:color w:val="34516C"/>
          <w:sz w:val="22"/>
          <w:szCs w:val="22"/>
          <w:lang w:eastAsia="en-GB"/>
        </w:rPr>
      </w:pPr>
    </w:p>
    <w:p w14:paraId="0F0A2FA5" w14:textId="29493F02" w:rsidR="0024089A" w:rsidRPr="00B218D6" w:rsidRDefault="0024089A" w:rsidP="00B218D6">
      <w:pPr>
        <w:spacing w:after="0"/>
        <w:ind w:left="1191"/>
        <w:rPr>
          <w:rFonts w:ascii="Avenir Next LT Pro" w:hAnsi="Avenir Next LT Pro" w:cs="Arial"/>
          <w:color w:val="34516C"/>
          <w:sz w:val="22"/>
          <w:szCs w:val="22"/>
          <w:lang w:eastAsia="en-GB"/>
        </w:rPr>
      </w:pPr>
      <w:r w:rsidRPr="00B218D6">
        <w:rPr>
          <w:rFonts w:ascii="Avenir Next LT Pro" w:hAnsi="Avenir Next LT Pro" w:cs="Arial"/>
          <w:color w:val="34516C"/>
          <w:sz w:val="22"/>
          <w:szCs w:val="22"/>
          <w:highlight w:val="yellow"/>
          <w:lang w:eastAsia="en-GB"/>
        </w:rPr>
        <w:t xml:space="preserve">There has been much debate about the value and impact of effective peer </w:t>
      </w:r>
      <w:r w:rsidR="009E67F0" w:rsidRPr="00B218D6">
        <w:rPr>
          <w:rFonts w:ascii="Avenir Next LT Pro" w:hAnsi="Avenir Next LT Pro" w:cs="Arial"/>
          <w:color w:val="34516C"/>
          <w:sz w:val="22"/>
          <w:szCs w:val="22"/>
          <w:highlight w:val="yellow"/>
          <w:lang w:eastAsia="en-GB"/>
        </w:rPr>
        <w:t>feedback (</w:t>
      </w:r>
      <w:r w:rsidRPr="00B218D6">
        <w:rPr>
          <w:rFonts w:ascii="Avenir Next LT Pro" w:hAnsi="Avenir Next LT Pro" w:cs="Arial"/>
          <w:color w:val="34516C"/>
          <w:sz w:val="22"/>
          <w:szCs w:val="22"/>
          <w:highlight w:val="yellow"/>
          <w:lang w:eastAsia="en-GB"/>
        </w:rPr>
        <w:t>Race, 2014; O’Leary and Price, 2016; Brookfield, 2017; Carless and Boud, 2018).</w:t>
      </w:r>
      <w:r w:rsidRPr="00B218D6">
        <w:rPr>
          <w:rFonts w:ascii="Avenir Next LT Pro" w:hAnsi="Avenir Next LT Pro" w:cs="Arial"/>
          <w:color w:val="34516C"/>
          <w:sz w:val="22"/>
          <w:szCs w:val="22"/>
          <w:lang w:eastAsia="en-GB"/>
        </w:rPr>
        <w:t xml:space="preserve"> </w:t>
      </w:r>
    </w:p>
    <w:p w14:paraId="14D2903B" w14:textId="77777777" w:rsidR="0024089A" w:rsidRPr="00B218D6" w:rsidRDefault="0024089A" w:rsidP="00B218D6">
      <w:pPr>
        <w:spacing w:after="0"/>
        <w:ind w:left="1077"/>
        <w:rPr>
          <w:rFonts w:ascii="Avenir Next LT Pro" w:hAnsi="Avenir Next LT Pro" w:cs="Arial"/>
          <w:color w:val="34516C"/>
          <w:sz w:val="22"/>
          <w:szCs w:val="22"/>
          <w:lang w:eastAsia="en-GB"/>
        </w:rPr>
      </w:pPr>
    </w:p>
    <w:p w14:paraId="62C8A6D0" w14:textId="77777777" w:rsidR="0024089A" w:rsidRPr="00B218D6" w:rsidRDefault="0024089A" w:rsidP="0030092D">
      <w:pPr>
        <w:spacing w:after="0"/>
        <w:rPr>
          <w:color w:val="007FB0"/>
          <w:sz w:val="22"/>
          <w:szCs w:val="22"/>
          <w:lang w:eastAsia="en-GB"/>
        </w:rPr>
      </w:pPr>
      <w:r w:rsidRPr="00B218D6">
        <w:rPr>
          <w:color w:val="007FB0"/>
          <w:sz w:val="22"/>
          <w:szCs w:val="22"/>
          <w:lang w:eastAsia="en-GB"/>
        </w:rPr>
        <w:t>Citing sources with no obvious author or date</w:t>
      </w:r>
    </w:p>
    <w:p w14:paraId="134BB5EA" w14:textId="77777777" w:rsidR="0024089A" w:rsidRPr="00B218D6" w:rsidRDefault="0024089A" w:rsidP="00B218D6">
      <w:pPr>
        <w:widowControl w:val="0"/>
        <w:tabs>
          <w:tab w:val="left" w:pos="0"/>
          <w:tab w:val="left" w:pos="540"/>
          <w:tab w:val="left" w:pos="1080"/>
        </w:tabs>
        <w:spacing w:after="0"/>
        <w:ind w:left="360"/>
        <w:rPr>
          <w:rFonts w:ascii="Avenir Next LT Pro" w:hAnsi="Avenir Next LT Pro" w:cs="Arial"/>
          <w:noProof/>
          <w:color w:val="34516C"/>
          <w:sz w:val="22"/>
          <w:szCs w:val="22"/>
          <w:lang w:eastAsia="en-GB"/>
        </w:rPr>
      </w:pPr>
      <w:r w:rsidRPr="00B218D6">
        <w:rPr>
          <w:rFonts w:ascii="Avenir Next LT Pro" w:hAnsi="Avenir Next LT Pro" w:cs="Arial"/>
          <w:noProof/>
          <w:color w:val="34516C"/>
          <w:sz w:val="22"/>
          <w:szCs w:val="22"/>
          <w:lang w:eastAsia="en-GB"/>
        </w:rPr>
        <w:t xml:space="preserve">In the case of </w:t>
      </w:r>
      <w:r w:rsidRPr="00B218D6">
        <w:rPr>
          <w:rFonts w:ascii="Avenir Next LT Pro" w:hAnsi="Avenir Next LT Pro" w:cs="Arial"/>
          <w:b/>
          <w:bCs/>
          <w:noProof/>
          <w:color w:val="34516C"/>
          <w:sz w:val="22"/>
          <w:szCs w:val="22"/>
          <w:lang w:eastAsia="en-GB"/>
        </w:rPr>
        <w:t xml:space="preserve">Acts of Parliament, </w:t>
      </w:r>
      <w:r w:rsidRPr="00B218D6">
        <w:rPr>
          <w:rFonts w:ascii="Avenir Next LT Pro" w:hAnsi="Avenir Next LT Pro" w:cs="Arial"/>
          <w:noProof/>
          <w:color w:val="34516C"/>
          <w:sz w:val="22"/>
          <w:szCs w:val="22"/>
          <w:lang w:eastAsia="en-GB"/>
        </w:rPr>
        <w:t xml:space="preserve">use the title for both in-text citation and in the reference list. </w:t>
      </w:r>
    </w:p>
    <w:p w14:paraId="5A8E9152" w14:textId="77777777" w:rsidR="0024089A" w:rsidRPr="00B218D6" w:rsidRDefault="0024089A" w:rsidP="00B218D6">
      <w:pPr>
        <w:widowControl w:val="0"/>
        <w:tabs>
          <w:tab w:val="left" w:pos="648"/>
        </w:tabs>
        <w:spacing w:after="0"/>
        <w:ind w:left="1077"/>
        <w:rPr>
          <w:rFonts w:ascii="Avenir Next LT Pro" w:hAnsi="Avenir Next LT Pro" w:cs="Arial"/>
          <w:noProof/>
          <w:color w:val="34516C"/>
          <w:sz w:val="22"/>
          <w:szCs w:val="22"/>
          <w:highlight w:val="yellow"/>
          <w:lang w:eastAsia="en-GB"/>
        </w:rPr>
      </w:pPr>
    </w:p>
    <w:p w14:paraId="2A69E349" w14:textId="77777777" w:rsidR="0024089A" w:rsidRPr="00B218D6" w:rsidRDefault="0024089A" w:rsidP="00B218D6">
      <w:pPr>
        <w:widowControl w:val="0"/>
        <w:tabs>
          <w:tab w:val="left" w:pos="648"/>
        </w:tabs>
        <w:spacing w:after="0"/>
        <w:ind w:left="1077"/>
        <w:rPr>
          <w:rFonts w:ascii="Avenir Next LT Pro" w:hAnsi="Avenir Next LT Pro" w:cs="Arial"/>
          <w:noProof/>
          <w:color w:val="34516C"/>
          <w:sz w:val="22"/>
          <w:szCs w:val="22"/>
          <w:lang w:eastAsia="en-GB"/>
        </w:rPr>
      </w:pPr>
      <w:r w:rsidRPr="00B218D6">
        <w:rPr>
          <w:rFonts w:ascii="Avenir Next LT Pro" w:hAnsi="Avenir Next LT Pro" w:cs="Arial"/>
          <w:noProof/>
          <w:color w:val="34516C"/>
          <w:sz w:val="22"/>
          <w:szCs w:val="22"/>
          <w:highlight w:val="yellow"/>
          <w:lang w:eastAsia="en-GB"/>
        </w:rPr>
        <w:t>This is good practice and ensures that the college works within the remit of the Equality Act (2010).</w:t>
      </w:r>
      <w:r w:rsidRPr="00B218D6">
        <w:rPr>
          <w:rFonts w:ascii="Avenir Next LT Pro" w:hAnsi="Avenir Next LT Pro" w:cs="Arial"/>
          <w:noProof/>
          <w:color w:val="34516C"/>
          <w:sz w:val="22"/>
          <w:szCs w:val="22"/>
          <w:lang w:eastAsia="en-GB"/>
        </w:rPr>
        <w:t xml:space="preserve">   </w:t>
      </w:r>
    </w:p>
    <w:p w14:paraId="3B4141F5" w14:textId="77777777" w:rsidR="0024089A" w:rsidRPr="00B218D6" w:rsidRDefault="0024089A" w:rsidP="00B218D6">
      <w:pPr>
        <w:widowControl w:val="0"/>
        <w:tabs>
          <w:tab w:val="left" w:pos="0"/>
          <w:tab w:val="left" w:pos="540"/>
          <w:tab w:val="left" w:pos="1080"/>
        </w:tabs>
        <w:spacing w:after="0"/>
        <w:ind w:left="360"/>
        <w:rPr>
          <w:rFonts w:ascii="Avenir Next LT Pro" w:hAnsi="Avenir Next LT Pro" w:cs="Arial"/>
          <w:noProof/>
          <w:color w:val="34516C"/>
          <w:sz w:val="22"/>
          <w:szCs w:val="22"/>
          <w:lang w:eastAsia="en-GB"/>
        </w:rPr>
      </w:pPr>
    </w:p>
    <w:p w14:paraId="518C370F" w14:textId="77777777" w:rsidR="0024089A" w:rsidRPr="00B218D6" w:rsidRDefault="0024089A" w:rsidP="00B218D6">
      <w:pPr>
        <w:widowControl w:val="0"/>
        <w:tabs>
          <w:tab w:val="left" w:pos="0"/>
          <w:tab w:val="left" w:pos="540"/>
          <w:tab w:val="left" w:pos="1080"/>
        </w:tabs>
        <w:spacing w:after="0"/>
        <w:ind w:left="360"/>
        <w:rPr>
          <w:rFonts w:ascii="Avenir Next LT Pro" w:hAnsi="Avenir Next LT Pro" w:cs="Arial"/>
          <w:noProof/>
          <w:color w:val="34516C"/>
          <w:sz w:val="22"/>
          <w:szCs w:val="22"/>
          <w:lang w:eastAsia="en-GB"/>
        </w:rPr>
      </w:pPr>
      <w:r w:rsidRPr="00B218D6">
        <w:rPr>
          <w:rFonts w:ascii="Avenir Next LT Pro" w:hAnsi="Avenir Next LT Pro" w:cs="Arial"/>
          <w:noProof/>
          <w:color w:val="34516C"/>
          <w:sz w:val="22"/>
          <w:szCs w:val="22"/>
          <w:lang w:eastAsia="en-GB"/>
        </w:rPr>
        <w:t xml:space="preserve">For an </w:t>
      </w:r>
      <w:r w:rsidRPr="00B218D6">
        <w:rPr>
          <w:rFonts w:ascii="Avenir Next LT Pro" w:hAnsi="Avenir Next LT Pro" w:cs="Arial"/>
          <w:b/>
          <w:bCs/>
          <w:noProof/>
          <w:color w:val="34516C"/>
          <w:sz w:val="22"/>
          <w:szCs w:val="22"/>
          <w:lang w:eastAsia="en-GB"/>
        </w:rPr>
        <w:t>unknown date</w:t>
      </w:r>
      <w:r w:rsidRPr="00B218D6">
        <w:rPr>
          <w:rFonts w:ascii="Avenir Next LT Pro" w:hAnsi="Avenir Next LT Pro" w:cs="Arial"/>
          <w:noProof/>
          <w:color w:val="34516C"/>
          <w:sz w:val="22"/>
          <w:szCs w:val="22"/>
          <w:lang w:eastAsia="en-GB"/>
        </w:rPr>
        <w:t>, use (no date) in your in-text citation, but consider whether or not the information may be out of date and therefore unsuitable.</w:t>
      </w:r>
    </w:p>
    <w:p w14:paraId="0B29193D" w14:textId="77777777" w:rsidR="0024089A" w:rsidRPr="00B218D6" w:rsidRDefault="0024089A" w:rsidP="00B218D6">
      <w:pPr>
        <w:widowControl w:val="0"/>
        <w:tabs>
          <w:tab w:val="left" w:pos="0"/>
          <w:tab w:val="left" w:pos="540"/>
          <w:tab w:val="left" w:pos="1080"/>
        </w:tabs>
        <w:spacing w:after="0"/>
        <w:ind w:left="360"/>
        <w:rPr>
          <w:rFonts w:ascii="Avenir Next LT Pro" w:hAnsi="Avenir Next LT Pro" w:cs="Arial"/>
          <w:noProof/>
          <w:color w:val="34516C"/>
          <w:sz w:val="22"/>
          <w:szCs w:val="22"/>
          <w:lang w:eastAsia="en-GB"/>
        </w:rPr>
      </w:pPr>
    </w:p>
    <w:p w14:paraId="42B9E405" w14:textId="77777777" w:rsidR="0024089A" w:rsidRPr="00B218D6" w:rsidRDefault="0024089A" w:rsidP="00B218D6">
      <w:pPr>
        <w:widowControl w:val="0"/>
        <w:tabs>
          <w:tab w:val="left" w:pos="0"/>
          <w:tab w:val="left" w:pos="540"/>
          <w:tab w:val="left" w:pos="1080"/>
        </w:tabs>
        <w:spacing w:after="0"/>
        <w:ind w:left="1080"/>
        <w:rPr>
          <w:rFonts w:ascii="Avenir Next LT Pro" w:hAnsi="Avenir Next LT Pro" w:cs="Arial"/>
          <w:noProof/>
          <w:color w:val="34516C"/>
          <w:sz w:val="22"/>
          <w:szCs w:val="22"/>
          <w:lang w:eastAsia="en-GB"/>
        </w:rPr>
      </w:pPr>
      <w:r w:rsidRPr="00B218D6">
        <w:rPr>
          <w:rFonts w:ascii="Avenir Next LT Pro" w:hAnsi="Avenir Next LT Pro" w:cs="Arial"/>
          <w:noProof/>
          <w:color w:val="34516C"/>
          <w:sz w:val="22"/>
          <w:szCs w:val="22"/>
          <w:highlight w:val="yellow"/>
          <w:lang w:eastAsia="en-GB"/>
        </w:rPr>
        <w:t>Olicav (no date) provides a range of teaching technique visual overviews that may be used to illustrate the benefits of dual coding information.</w:t>
      </w:r>
      <w:r w:rsidRPr="00B218D6">
        <w:rPr>
          <w:rFonts w:ascii="Avenir Next LT Pro" w:hAnsi="Avenir Next LT Pro" w:cs="Arial"/>
          <w:noProof/>
          <w:color w:val="34516C"/>
          <w:sz w:val="22"/>
          <w:szCs w:val="22"/>
          <w:lang w:eastAsia="en-GB"/>
        </w:rPr>
        <w:t xml:space="preserve"> </w:t>
      </w:r>
    </w:p>
    <w:p w14:paraId="706D69C2" w14:textId="77777777" w:rsidR="0024089A" w:rsidRPr="00B218D6" w:rsidRDefault="0024089A" w:rsidP="00B218D6">
      <w:pPr>
        <w:widowControl w:val="0"/>
        <w:tabs>
          <w:tab w:val="left" w:pos="0"/>
          <w:tab w:val="left" w:pos="540"/>
          <w:tab w:val="left" w:pos="1080"/>
        </w:tabs>
        <w:spacing w:after="0"/>
        <w:ind w:left="360"/>
        <w:rPr>
          <w:rFonts w:ascii="Avenir Next LT Pro" w:hAnsi="Avenir Next LT Pro" w:cs="Arial"/>
          <w:noProof/>
          <w:color w:val="34516C"/>
          <w:sz w:val="22"/>
          <w:szCs w:val="22"/>
          <w:lang w:eastAsia="en-GB"/>
        </w:rPr>
      </w:pPr>
    </w:p>
    <w:p w14:paraId="307F1E6E" w14:textId="77777777" w:rsidR="0024089A" w:rsidRPr="00B218D6" w:rsidRDefault="0024089A" w:rsidP="00B218D6">
      <w:pPr>
        <w:widowControl w:val="0"/>
        <w:tabs>
          <w:tab w:val="left" w:pos="0"/>
          <w:tab w:val="left" w:pos="540"/>
          <w:tab w:val="left" w:pos="1080"/>
        </w:tabs>
        <w:spacing w:after="0"/>
        <w:ind w:left="360"/>
        <w:rPr>
          <w:rFonts w:ascii="Avenir Next LT Pro" w:hAnsi="Avenir Next LT Pro" w:cs="Arial"/>
          <w:noProof/>
          <w:color w:val="34516C"/>
          <w:sz w:val="22"/>
          <w:szCs w:val="22"/>
          <w:lang w:eastAsia="en-GB"/>
        </w:rPr>
      </w:pPr>
    </w:p>
    <w:p w14:paraId="17BF2B9E" w14:textId="77777777" w:rsidR="0024089A" w:rsidRPr="00B218D6" w:rsidRDefault="0024089A" w:rsidP="00B218D6">
      <w:pPr>
        <w:widowControl w:val="0"/>
        <w:spacing w:after="0"/>
        <w:rPr>
          <w:rFonts w:ascii="Avenir Next LT Pro" w:hAnsi="Avenir Next LT Pro" w:cs="Arial"/>
          <w:b/>
          <w:bCs/>
          <w:noProof/>
          <w:color w:val="34516C"/>
          <w:sz w:val="22"/>
          <w:szCs w:val="22"/>
          <w:lang w:eastAsia="en-GB"/>
        </w:rPr>
      </w:pPr>
      <w:r w:rsidRPr="00B218D6">
        <w:rPr>
          <w:rFonts w:ascii="Avenir Next LT Pro" w:hAnsi="Avenir Next LT Pro" w:cs="Arial"/>
          <w:b/>
          <w:bCs/>
          <w:noProof/>
          <w:color w:val="34516C"/>
          <w:sz w:val="22"/>
          <w:szCs w:val="22"/>
          <w:lang w:eastAsia="en-GB"/>
        </w:rPr>
        <w:t>Note: all citations must be included within word count.</w:t>
      </w:r>
    </w:p>
    <w:p w14:paraId="1612CBBC" w14:textId="207B48A4" w:rsidR="00B218D6" w:rsidRDefault="00B218D6" w:rsidP="00B218D6">
      <w:pPr>
        <w:rPr>
          <w:rFonts w:cs="Arial"/>
          <w:b/>
          <w:bCs/>
          <w:noProof/>
          <w:color w:val="000000"/>
          <w:lang w:eastAsia="en-GB"/>
        </w:rPr>
      </w:pPr>
      <w:bookmarkStart w:id="80" w:name="_Toc270420506"/>
      <w:bookmarkStart w:id="81" w:name="_Toc270429860"/>
      <w:bookmarkStart w:id="82" w:name="_Toc518913996"/>
      <w:bookmarkStart w:id="83" w:name="_Toc76057802"/>
      <w:bookmarkStart w:id="84" w:name="quotingcorrectly"/>
    </w:p>
    <w:p w14:paraId="349E90EC" w14:textId="77777777" w:rsidR="00EC16E6" w:rsidRDefault="00EC16E6" w:rsidP="00B218D6">
      <w:pPr>
        <w:rPr>
          <w:rFonts w:cs="Arial"/>
          <w:b/>
          <w:bCs/>
          <w:noProof/>
          <w:color w:val="000000"/>
          <w:lang w:eastAsia="en-GB"/>
        </w:rPr>
      </w:pPr>
    </w:p>
    <w:p w14:paraId="3DAA8173" w14:textId="38545377" w:rsidR="0024089A" w:rsidRPr="00EC16E6" w:rsidRDefault="0024089A" w:rsidP="00EC16E6">
      <w:pPr>
        <w:pStyle w:val="Heading3"/>
        <w:rPr>
          <w:b/>
          <w:bCs/>
          <w:color w:val="007FB0"/>
          <w:lang w:eastAsia="en-GB"/>
        </w:rPr>
      </w:pPr>
      <w:r w:rsidRPr="00B218D6">
        <w:rPr>
          <w:b/>
          <w:bCs/>
          <w:color w:val="007FB0"/>
          <w:lang w:eastAsia="en-GB"/>
        </w:rPr>
        <w:t>Setting out quotations correctly</w:t>
      </w:r>
      <w:bookmarkEnd w:id="80"/>
      <w:bookmarkEnd w:id="81"/>
      <w:bookmarkEnd w:id="82"/>
      <w:bookmarkEnd w:id="83"/>
      <w:bookmarkEnd w:id="84"/>
    </w:p>
    <w:p w14:paraId="655E69FF" w14:textId="4BA92EAD" w:rsidR="0024089A" w:rsidRPr="00EC16E6" w:rsidRDefault="0024089A" w:rsidP="0024089A">
      <w:pPr>
        <w:autoSpaceDE w:val="0"/>
        <w:autoSpaceDN w:val="0"/>
        <w:adjustRightInd w:val="0"/>
        <w:rPr>
          <w:rFonts w:eastAsia="SimSun" w:cs="Arial"/>
          <w:color w:val="34516C"/>
          <w:sz w:val="22"/>
          <w:szCs w:val="28"/>
          <w:lang w:eastAsia="zh-CN"/>
        </w:rPr>
      </w:pPr>
      <w:r w:rsidRPr="00EC16E6">
        <w:rPr>
          <w:rFonts w:cs="Arial"/>
          <w:color w:val="34516C"/>
          <w:sz w:val="22"/>
          <w:szCs w:val="28"/>
        </w:rPr>
        <w:t xml:space="preserve">You should avoid </w:t>
      </w:r>
      <w:r w:rsidRPr="00EC16E6">
        <w:rPr>
          <w:rFonts w:eastAsia="SimSun" w:cs="Arial"/>
          <w:color w:val="34516C"/>
          <w:sz w:val="22"/>
          <w:szCs w:val="28"/>
          <w:lang w:eastAsia="zh-CN"/>
        </w:rPr>
        <w:t xml:space="preserve">using too many quotations as they may disrupt the flow of your writing; instead, it is often better to summarise in your own words to demonstrate your understanding.  </w:t>
      </w:r>
    </w:p>
    <w:p w14:paraId="72154E0D" w14:textId="3D592F8D" w:rsidR="0024089A" w:rsidRPr="00EC16E6" w:rsidRDefault="0024089A" w:rsidP="0024089A">
      <w:pPr>
        <w:autoSpaceDE w:val="0"/>
        <w:autoSpaceDN w:val="0"/>
        <w:adjustRightInd w:val="0"/>
        <w:rPr>
          <w:rFonts w:cs="Arial"/>
          <w:color w:val="34516C"/>
          <w:sz w:val="22"/>
          <w:szCs w:val="28"/>
        </w:rPr>
      </w:pPr>
      <w:r w:rsidRPr="00EC16E6">
        <w:rPr>
          <w:rFonts w:cs="Arial"/>
          <w:b/>
          <w:bCs/>
          <w:color w:val="34516C"/>
          <w:sz w:val="22"/>
          <w:szCs w:val="28"/>
        </w:rPr>
        <w:t>Brief quotations</w:t>
      </w:r>
      <w:r w:rsidRPr="00EC16E6">
        <w:rPr>
          <w:rFonts w:cs="Arial"/>
          <w:color w:val="34516C"/>
          <w:sz w:val="22"/>
          <w:szCs w:val="28"/>
        </w:rPr>
        <w:t xml:space="preserve"> can be used </w:t>
      </w:r>
      <w:r w:rsidR="009E67F0" w:rsidRPr="00EC16E6">
        <w:rPr>
          <w:rFonts w:cs="Arial"/>
          <w:color w:val="34516C"/>
          <w:sz w:val="22"/>
          <w:szCs w:val="28"/>
        </w:rPr>
        <w:t>e.g.,</w:t>
      </w:r>
      <w:r w:rsidRPr="00EC16E6">
        <w:rPr>
          <w:rFonts w:cs="Arial"/>
          <w:color w:val="34516C"/>
          <w:sz w:val="22"/>
          <w:szCs w:val="28"/>
        </w:rPr>
        <w:t xml:space="preserve"> to illustrate different viewpoints on a controversial topic. Quotations must be identical to the original and should be clearly indicated with </w:t>
      </w:r>
      <w:r w:rsidRPr="00EC16E6">
        <w:rPr>
          <w:rFonts w:cs="Arial"/>
          <w:b/>
          <w:color w:val="34516C"/>
          <w:sz w:val="22"/>
          <w:szCs w:val="28"/>
        </w:rPr>
        <w:t>quotation marks</w:t>
      </w:r>
      <w:r w:rsidRPr="00EC16E6">
        <w:rPr>
          <w:rFonts w:cs="Arial"/>
          <w:color w:val="34516C"/>
          <w:sz w:val="22"/>
          <w:szCs w:val="28"/>
        </w:rPr>
        <w:t xml:space="preserve"> and </w:t>
      </w:r>
      <w:r w:rsidRPr="00EC16E6">
        <w:rPr>
          <w:rFonts w:cs="Arial"/>
          <w:b/>
          <w:color w:val="34516C"/>
          <w:sz w:val="22"/>
          <w:szCs w:val="28"/>
        </w:rPr>
        <w:t>cited, including page numbers</w:t>
      </w:r>
      <w:r w:rsidRPr="00EC16E6">
        <w:rPr>
          <w:rFonts w:cs="Arial"/>
          <w:color w:val="34516C"/>
          <w:sz w:val="22"/>
          <w:szCs w:val="28"/>
        </w:rPr>
        <w:t xml:space="preserve">.  </w:t>
      </w:r>
    </w:p>
    <w:p w14:paraId="36603093" w14:textId="77777777" w:rsidR="0024089A" w:rsidRPr="006F0395" w:rsidRDefault="0024089A" w:rsidP="0024089A">
      <w:pPr>
        <w:autoSpaceDE w:val="0"/>
        <w:autoSpaceDN w:val="0"/>
        <w:adjustRightInd w:val="0"/>
        <w:rPr>
          <w:rFonts w:cs="Arial"/>
          <w:szCs w:val="24"/>
        </w:rPr>
      </w:pPr>
    </w:p>
    <w:p w14:paraId="233447F4" w14:textId="147BE74A" w:rsidR="0024089A" w:rsidRDefault="0024089A" w:rsidP="0024089A">
      <w:pPr>
        <w:autoSpaceDE w:val="0"/>
        <w:autoSpaceDN w:val="0"/>
        <w:adjustRightInd w:val="0"/>
        <w:rPr>
          <w:rFonts w:eastAsia="SimSun" w:cs="Arial"/>
          <w:color w:val="34516C"/>
          <w:sz w:val="22"/>
          <w:szCs w:val="28"/>
          <w:shd w:val="clear" w:color="auto" w:fill="EDEDED"/>
          <w:lang w:eastAsia="zh-CN"/>
        </w:rPr>
      </w:pPr>
      <w:r w:rsidRPr="00EC16E6">
        <w:rPr>
          <w:rFonts w:cs="Arial"/>
          <w:color w:val="34516C"/>
          <w:sz w:val="22"/>
          <w:szCs w:val="28"/>
        </w:rPr>
        <w:t xml:space="preserve">Below are </w:t>
      </w:r>
      <w:r w:rsidRPr="00EC16E6">
        <w:rPr>
          <w:rFonts w:cs="Arial"/>
          <w:b/>
          <w:bCs/>
          <w:color w:val="34516C"/>
          <w:sz w:val="22"/>
          <w:szCs w:val="28"/>
          <w:shd w:val="clear" w:color="auto" w:fill="EDEDED"/>
        </w:rPr>
        <w:t xml:space="preserve">examples of </w:t>
      </w:r>
      <w:r w:rsidRPr="00EC16E6">
        <w:rPr>
          <w:rFonts w:eastAsia="SimSun" w:cs="Arial"/>
          <w:b/>
          <w:bCs/>
          <w:color w:val="34516C"/>
          <w:sz w:val="22"/>
          <w:szCs w:val="28"/>
          <w:shd w:val="clear" w:color="auto" w:fill="EDEDED"/>
          <w:lang w:eastAsia="zh-CN"/>
        </w:rPr>
        <w:t>ways to incorporate your quotation into your text</w:t>
      </w:r>
      <w:r w:rsidRPr="00EC16E6">
        <w:rPr>
          <w:rFonts w:eastAsia="SimSun" w:cs="Arial"/>
          <w:color w:val="34516C"/>
          <w:sz w:val="22"/>
          <w:szCs w:val="28"/>
          <w:shd w:val="clear" w:color="auto" w:fill="EDEDED"/>
          <w:lang w:eastAsia="zh-CN"/>
        </w:rPr>
        <w:t>.</w:t>
      </w:r>
    </w:p>
    <w:p w14:paraId="7064B4C2" w14:textId="77777777" w:rsidR="00EC16E6" w:rsidRPr="00EC16E6" w:rsidRDefault="00EC16E6" w:rsidP="0024089A">
      <w:pPr>
        <w:autoSpaceDE w:val="0"/>
        <w:autoSpaceDN w:val="0"/>
        <w:adjustRightInd w:val="0"/>
        <w:rPr>
          <w:rFonts w:eastAsia="SimSun" w:cs="Arial"/>
          <w:color w:val="34516C"/>
          <w:sz w:val="22"/>
          <w:szCs w:val="28"/>
          <w:shd w:val="clear" w:color="auto" w:fill="EDEDED"/>
          <w:lang w:eastAsia="zh-CN"/>
        </w:rPr>
      </w:pPr>
    </w:p>
    <w:p w14:paraId="2ACE68AB" w14:textId="77777777" w:rsidR="0024089A" w:rsidRPr="00B218D6" w:rsidRDefault="0024089A" w:rsidP="0030092D">
      <w:pPr>
        <w:spacing w:after="0"/>
        <w:rPr>
          <w:color w:val="007FB0"/>
          <w:lang w:eastAsia="en-GB"/>
        </w:rPr>
      </w:pPr>
      <w:r w:rsidRPr="00B218D6">
        <w:rPr>
          <w:color w:val="007FB0"/>
          <w:lang w:eastAsia="en-GB"/>
        </w:rPr>
        <w:lastRenderedPageBreak/>
        <w:t xml:space="preserve">Incorporating a word or phrase into your own sentence </w:t>
      </w:r>
    </w:p>
    <w:p w14:paraId="4B924290" w14:textId="77777777" w:rsidR="0024089A" w:rsidRPr="006F0395" w:rsidRDefault="0024089A" w:rsidP="0024089A">
      <w:pPr>
        <w:shd w:val="clear" w:color="auto" w:fill="EDEDED"/>
        <w:autoSpaceDE w:val="0"/>
        <w:autoSpaceDN w:val="0"/>
        <w:adjustRightInd w:val="0"/>
        <w:ind w:left="360"/>
        <w:rPr>
          <w:rFonts w:eastAsia="SimSun" w:cs="Arial"/>
          <w:lang w:eastAsia="zh-CN"/>
        </w:rPr>
      </w:pPr>
      <w:r w:rsidRPr="006F0395">
        <w:rPr>
          <w:rFonts w:eastAsia="SimSun" w:cs="Arial"/>
          <w:lang w:eastAsia="zh-CN"/>
        </w:rPr>
        <w:t>Consider internet sources carefully, as you should only use those which are ‘dependable and authoritative’ (Pears and Shields, 2010, p.2).</w:t>
      </w:r>
    </w:p>
    <w:p w14:paraId="622EB410" w14:textId="77777777" w:rsidR="00EC16E6" w:rsidRDefault="00EC16E6" w:rsidP="00B218D6">
      <w:pPr>
        <w:rPr>
          <w:color w:val="007FB0"/>
          <w:lang w:eastAsia="en-GB"/>
        </w:rPr>
      </w:pPr>
    </w:p>
    <w:p w14:paraId="52263376" w14:textId="29667C3E" w:rsidR="0024089A" w:rsidRPr="00B218D6" w:rsidRDefault="0024089A" w:rsidP="0030092D">
      <w:pPr>
        <w:spacing w:after="0"/>
        <w:rPr>
          <w:color w:val="007FB0"/>
          <w:lang w:eastAsia="en-GB"/>
        </w:rPr>
      </w:pPr>
      <w:r w:rsidRPr="00B218D6">
        <w:rPr>
          <w:color w:val="007FB0"/>
          <w:lang w:eastAsia="en-GB"/>
        </w:rPr>
        <w:t>A quotation of one or more full sentences can follow a colon</w:t>
      </w:r>
    </w:p>
    <w:p w14:paraId="3D7C0B48" w14:textId="77777777" w:rsidR="0024089A" w:rsidRPr="006F0395" w:rsidRDefault="0024089A" w:rsidP="0024089A">
      <w:pPr>
        <w:shd w:val="clear" w:color="auto" w:fill="EDEDED"/>
        <w:autoSpaceDE w:val="0"/>
        <w:autoSpaceDN w:val="0"/>
        <w:adjustRightInd w:val="0"/>
        <w:ind w:left="360"/>
        <w:rPr>
          <w:rFonts w:eastAsia="SimSun" w:cs="Arial"/>
          <w:i/>
          <w:iCs/>
          <w:lang w:eastAsia="zh-CN"/>
        </w:rPr>
      </w:pPr>
      <w:r w:rsidRPr="006F0395">
        <w:rPr>
          <w:rFonts w:eastAsia="SimSun" w:cs="Arial"/>
          <w:lang w:eastAsia="zh-CN"/>
        </w:rPr>
        <w:t xml:space="preserve">Duckworth (2014) discusses the importance of diversity: ‘Knowing your learners and meeting their needs is bound in respecting their uniqueness and personal histories’ (p.41).  </w:t>
      </w:r>
    </w:p>
    <w:p w14:paraId="02AA5765" w14:textId="77777777" w:rsidR="0024089A" w:rsidRPr="006F0395" w:rsidRDefault="0024089A" w:rsidP="0024089A">
      <w:pPr>
        <w:autoSpaceDE w:val="0"/>
        <w:autoSpaceDN w:val="0"/>
        <w:adjustRightInd w:val="0"/>
        <w:rPr>
          <w:rFonts w:eastAsia="SimSun" w:cs="Arial"/>
          <w:highlight w:val="cyan"/>
          <w:lang w:eastAsia="zh-CN"/>
        </w:rPr>
      </w:pPr>
    </w:p>
    <w:p w14:paraId="5BE75DE9" w14:textId="77777777" w:rsidR="0024089A" w:rsidRPr="00EC16E6" w:rsidRDefault="0024089A" w:rsidP="00EC16E6">
      <w:pPr>
        <w:autoSpaceDE w:val="0"/>
        <w:autoSpaceDN w:val="0"/>
        <w:adjustRightInd w:val="0"/>
        <w:spacing w:after="0" w:line="240" w:lineRule="auto"/>
        <w:rPr>
          <w:rFonts w:cs="Arial"/>
          <w:b/>
          <w:color w:val="34516C"/>
          <w:sz w:val="22"/>
          <w:szCs w:val="28"/>
        </w:rPr>
      </w:pPr>
      <w:r w:rsidRPr="00EC16E6">
        <w:rPr>
          <w:rFonts w:cs="Arial"/>
          <w:bCs/>
          <w:color w:val="34516C"/>
          <w:sz w:val="22"/>
          <w:szCs w:val="28"/>
        </w:rPr>
        <w:t xml:space="preserve">In general, it is best to avoid long quotations; ask yourself what they really add to your assignment. </w:t>
      </w:r>
    </w:p>
    <w:p w14:paraId="560A9188" w14:textId="77777777" w:rsidR="0024089A" w:rsidRPr="00EC16E6" w:rsidRDefault="0024089A" w:rsidP="0024089A">
      <w:pPr>
        <w:autoSpaceDE w:val="0"/>
        <w:autoSpaceDN w:val="0"/>
        <w:adjustRightInd w:val="0"/>
        <w:ind w:left="360"/>
        <w:rPr>
          <w:rFonts w:cs="Arial"/>
          <w:b/>
          <w:color w:val="34516C"/>
          <w:sz w:val="22"/>
          <w:szCs w:val="28"/>
        </w:rPr>
      </w:pPr>
      <w:r w:rsidRPr="00EC16E6">
        <w:rPr>
          <w:rFonts w:eastAsia="SimSun" w:cs="Arial"/>
          <w:b/>
          <w:bCs/>
          <w:color w:val="34516C"/>
          <w:sz w:val="22"/>
          <w:szCs w:val="28"/>
          <w:lang w:eastAsia="zh-CN"/>
        </w:rPr>
        <w:t>Quotations of more than 3 lines need to be set out in a separately indented paragraph</w:t>
      </w:r>
      <w:r w:rsidRPr="00EC16E6">
        <w:rPr>
          <w:rFonts w:eastAsia="SimSun" w:cs="Arial"/>
          <w:color w:val="34516C"/>
          <w:sz w:val="22"/>
          <w:szCs w:val="28"/>
          <w:lang w:eastAsia="zh-CN"/>
        </w:rPr>
        <w:t xml:space="preserve"> </w:t>
      </w:r>
      <w:r w:rsidRPr="00EC16E6">
        <w:rPr>
          <w:rFonts w:eastAsia="SimSun" w:cs="Arial"/>
          <w:b/>
          <w:bCs/>
          <w:color w:val="34516C"/>
          <w:sz w:val="22"/>
          <w:szCs w:val="28"/>
          <w:lang w:eastAsia="zh-CN"/>
        </w:rPr>
        <w:t>without quotation marks</w:t>
      </w:r>
      <w:r w:rsidRPr="00EC16E6">
        <w:rPr>
          <w:rFonts w:eastAsia="SimSun" w:cs="Arial"/>
          <w:color w:val="34516C"/>
          <w:sz w:val="22"/>
          <w:szCs w:val="28"/>
          <w:lang w:eastAsia="zh-CN"/>
        </w:rPr>
        <w:t xml:space="preserve">.  </w:t>
      </w:r>
    </w:p>
    <w:p w14:paraId="7062FDA0" w14:textId="77777777" w:rsidR="0024089A" w:rsidRPr="00EC16E6" w:rsidRDefault="0024089A" w:rsidP="0024089A">
      <w:pPr>
        <w:shd w:val="clear" w:color="auto" w:fill="EDEDED"/>
        <w:autoSpaceDE w:val="0"/>
        <w:autoSpaceDN w:val="0"/>
        <w:adjustRightInd w:val="0"/>
        <w:ind w:left="360"/>
        <w:rPr>
          <w:rFonts w:cs="Arial"/>
          <w:color w:val="34516C"/>
          <w:sz w:val="22"/>
          <w:szCs w:val="22"/>
        </w:rPr>
      </w:pPr>
      <w:r w:rsidRPr="00EC16E6">
        <w:rPr>
          <w:rFonts w:cs="Arial"/>
          <w:color w:val="34516C"/>
          <w:sz w:val="22"/>
          <w:szCs w:val="22"/>
        </w:rPr>
        <w:t>The Government’s response to the Leitch report recognised the roles of employers in upskilling the workforce:</w:t>
      </w:r>
    </w:p>
    <w:p w14:paraId="05D610ED" w14:textId="77777777" w:rsidR="0024089A" w:rsidRPr="00EC16E6" w:rsidRDefault="0024089A" w:rsidP="0024089A">
      <w:pPr>
        <w:shd w:val="clear" w:color="auto" w:fill="EDEDED"/>
        <w:autoSpaceDE w:val="0"/>
        <w:autoSpaceDN w:val="0"/>
        <w:adjustRightInd w:val="0"/>
        <w:ind w:left="1154" w:right="794"/>
        <w:rPr>
          <w:rFonts w:cs="Arial"/>
          <w:b/>
          <w:color w:val="34516C"/>
          <w:sz w:val="22"/>
          <w:szCs w:val="22"/>
        </w:rPr>
      </w:pPr>
      <w:r w:rsidRPr="00EC16E6">
        <w:rPr>
          <w:rFonts w:eastAsia="Calibri" w:cs="Arial"/>
          <w:color w:val="34516C"/>
          <w:sz w:val="22"/>
          <w:szCs w:val="22"/>
        </w:rPr>
        <w:t>Creating the right culture for skills will require a collective effort.  It will require every individual to think about updating their skills and qualifications, to ensure that they are giving employers what they really need. It will require employers to play an active role in helping to reform vocational qualifications, to ensure that they are relevant and responsive to changes in the global economy. (Department for Innovation, Universities and Skills, 2007, p.4)</w:t>
      </w:r>
    </w:p>
    <w:p w14:paraId="53D7F319" w14:textId="77777777" w:rsidR="00EC16E6" w:rsidRDefault="00EC16E6" w:rsidP="0024089A">
      <w:pPr>
        <w:autoSpaceDE w:val="0"/>
        <w:autoSpaceDN w:val="0"/>
        <w:adjustRightInd w:val="0"/>
        <w:rPr>
          <w:rFonts w:eastAsia="SimSun" w:cs="Arial"/>
          <w:b/>
          <w:bCs/>
          <w:szCs w:val="24"/>
          <w:lang w:eastAsia="zh-CN"/>
        </w:rPr>
      </w:pPr>
      <w:bookmarkStart w:id="85" w:name="_Toc270429861"/>
      <w:bookmarkStart w:id="86" w:name="_Toc270420507"/>
    </w:p>
    <w:p w14:paraId="4435F4C9" w14:textId="09FD41F4" w:rsidR="0024089A" w:rsidRPr="00EC16E6" w:rsidRDefault="0024089A" w:rsidP="0024089A">
      <w:pPr>
        <w:autoSpaceDE w:val="0"/>
        <w:autoSpaceDN w:val="0"/>
        <w:adjustRightInd w:val="0"/>
        <w:rPr>
          <w:rFonts w:eastAsia="SimSun" w:cs="Arial"/>
          <w:b/>
          <w:bCs/>
          <w:color w:val="34516C"/>
          <w:szCs w:val="24"/>
          <w:lang w:eastAsia="zh-CN"/>
        </w:rPr>
      </w:pPr>
      <w:r w:rsidRPr="00EC16E6">
        <w:rPr>
          <w:rFonts w:eastAsia="SimSun" w:cs="Arial"/>
          <w:b/>
          <w:bCs/>
          <w:color w:val="34516C"/>
          <w:szCs w:val="24"/>
          <w:lang w:eastAsia="zh-CN"/>
        </w:rPr>
        <w:t>Note: all quotations must be included within word count.</w:t>
      </w:r>
    </w:p>
    <w:p w14:paraId="0A4403EA" w14:textId="77777777" w:rsidR="00EC16E6" w:rsidRDefault="00EC16E6" w:rsidP="00EC16E6">
      <w:pPr>
        <w:rPr>
          <w:rFonts w:eastAsia="SimSun" w:cs="Arial"/>
          <w:b/>
          <w:bCs/>
          <w:szCs w:val="24"/>
          <w:lang w:eastAsia="zh-CN"/>
        </w:rPr>
      </w:pPr>
      <w:bookmarkStart w:id="87" w:name="_Toc518913997"/>
      <w:bookmarkStart w:id="88" w:name="_Toc76057803"/>
    </w:p>
    <w:p w14:paraId="5C5287FC" w14:textId="1B0AD96E" w:rsidR="0024089A" w:rsidRPr="00EC16E6" w:rsidRDefault="0024089A" w:rsidP="00EC16E6">
      <w:pPr>
        <w:pStyle w:val="Heading3"/>
        <w:rPr>
          <w:b/>
          <w:bCs/>
          <w:color w:val="007FB0"/>
          <w:lang w:eastAsia="en-GB"/>
        </w:rPr>
      </w:pPr>
      <w:r w:rsidRPr="00B218D6">
        <w:rPr>
          <w:b/>
          <w:bCs/>
          <w:color w:val="007FB0"/>
          <w:lang w:eastAsia="en-GB"/>
        </w:rPr>
        <w:t>Creating full references for inclusion in your Reference List</w:t>
      </w:r>
      <w:bookmarkEnd w:id="85"/>
      <w:bookmarkEnd w:id="86"/>
      <w:bookmarkEnd w:id="87"/>
      <w:bookmarkEnd w:id="88"/>
      <w:r w:rsidRPr="00B218D6">
        <w:rPr>
          <w:b/>
          <w:bCs/>
          <w:color w:val="007FB0"/>
          <w:lang w:eastAsia="en-GB"/>
        </w:rPr>
        <w:t xml:space="preserve">  </w:t>
      </w:r>
    </w:p>
    <w:p w14:paraId="6537BDBD" w14:textId="77777777" w:rsidR="0024089A" w:rsidRPr="00EC16E6" w:rsidRDefault="0024089A" w:rsidP="00B218D6">
      <w:pPr>
        <w:tabs>
          <w:tab w:val="left" w:pos="540"/>
          <w:tab w:val="left" w:pos="1080"/>
        </w:tabs>
        <w:spacing w:after="0"/>
        <w:rPr>
          <w:rFonts w:cs="Arial"/>
          <w:color w:val="34516C"/>
          <w:spacing w:val="3"/>
          <w:sz w:val="22"/>
          <w:szCs w:val="28"/>
        </w:rPr>
      </w:pPr>
      <w:r w:rsidRPr="00EC16E6">
        <w:rPr>
          <w:rFonts w:cs="Arial"/>
          <w:color w:val="34516C"/>
          <w:spacing w:val="3"/>
          <w:sz w:val="22"/>
          <w:szCs w:val="28"/>
        </w:rPr>
        <w:t xml:space="preserve">See </w:t>
      </w:r>
      <w:r w:rsidRPr="00EC16E6">
        <w:rPr>
          <w:rFonts w:cs="Arial"/>
          <w:color w:val="34516C"/>
          <w:spacing w:val="3"/>
          <w:sz w:val="22"/>
          <w:szCs w:val="28"/>
          <w:highlight w:val="cyan"/>
        </w:rPr>
        <w:t>examples highlighted below</w:t>
      </w:r>
      <w:r w:rsidRPr="00EC16E6">
        <w:rPr>
          <w:rFonts w:cs="Arial"/>
          <w:color w:val="34516C"/>
          <w:spacing w:val="3"/>
          <w:sz w:val="22"/>
          <w:szCs w:val="28"/>
        </w:rPr>
        <w:t xml:space="preserve"> for referencing books, journals, chapters in an edited book and internet sources.  </w:t>
      </w:r>
    </w:p>
    <w:p w14:paraId="2676EAC8" w14:textId="77777777" w:rsidR="0024089A" w:rsidRPr="00EC16E6" w:rsidRDefault="0024089A" w:rsidP="0024089A">
      <w:pPr>
        <w:tabs>
          <w:tab w:val="left" w:pos="540"/>
          <w:tab w:val="left" w:pos="1080"/>
        </w:tabs>
        <w:spacing w:before="120"/>
        <w:rPr>
          <w:rFonts w:cs="Arial"/>
          <w:b/>
          <w:bCs/>
          <w:color w:val="34516C"/>
          <w:spacing w:val="3"/>
          <w:sz w:val="22"/>
          <w:szCs w:val="28"/>
        </w:rPr>
      </w:pPr>
      <w:r w:rsidRPr="00EC16E6">
        <w:rPr>
          <w:rFonts w:cs="Arial"/>
          <w:color w:val="34516C"/>
          <w:spacing w:val="3"/>
          <w:sz w:val="22"/>
          <w:szCs w:val="28"/>
        </w:rPr>
        <w:t xml:space="preserve">Take care to </w:t>
      </w:r>
      <w:proofErr w:type="gramStart"/>
      <w:r w:rsidRPr="00EC16E6">
        <w:rPr>
          <w:rFonts w:cs="Arial"/>
          <w:color w:val="34516C"/>
          <w:spacing w:val="3"/>
          <w:sz w:val="22"/>
          <w:szCs w:val="28"/>
        </w:rPr>
        <w:t xml:space="preserve">consistently and accurately follow each element of the reference, giving </w:t>
      </w:r>
      <w:r w:rsidRPr="00EC16E6">
        <w:rPr>
          <w:rFonts w:cs="Arial"/>
          <w:b/>
          <w:bCs/>
          <w:color w:val="34516C"/>
          <w:spacing w:val="3"/>
          <w:sz w:val="22"/>
          <w:szCs w:val="28"/>
        </w:rPr>
        <w:t>particular attention to use of italics and</w:t>
      </w:r>
      <w:proofErr w:type="gramEnd"/>
      <w:r w:rsidRPr="00EC16E6">
        <w:rPr>
          <w:rFonts w:cs="Arial"/>
          <w:b/>
          <w:bCs/>
          <w:color w:val="34516C"/>
          <w:spacing w:val="3"/>
          <w:sz w:val="22"/>
          <w:szCs w:val="28"/>
        </w:rPr>
        <w:t xml:space="preserve"> to punctuation.</w:t>
      </w:r>
    </w:p>
    <w:p w14:paraId="655F2752" w14:textId="77777777" w:rsidR="0024089A" w:rsidRPr="00EC16E6" w:rsidRDefault="0024089A" w:rsidP="00BC099E">
      <w:pPr>
        <w:numPr>
          <w:ilvl w:val="0"/>
          <w:numId w:val="23"/>
        </w:numPr>
        <w:tabs>
          <w:tab w:val="left" w:pos="540"/>
          <w:tab w:val="left" w:pos="1080"/>
        </w:tabs>
        <w:spacing w:after="160" w:line="259" w:lineRule="auto"/>
        <w:contextualSpacing/>
        <w:rPr>
          <w:rFonts w:cs="Arial"/>
          <w:b/>
          <w:color w:val="34516C"/>
          <w:spacing w:val="-3"/>
          <w:sz w:val="22"/>
          <w:szCs w:val="22"/>
        </w:rPr>
      </w:pPr>
      <w:r w:rsidRPr="00EC16E6">
        <w:rPr>
          <w:rFonts w:cs="Arial"/>
          <w:b/>
          <w:color w:val="34516C"/>
          <w:spacing w:val="-3"/>
          <w:sz w:val="22"/>
          <w:szCs w:val="22"/>
        </w:rPr>
        <w:t xml:space="preserve">Book - one author </w:t>
      </w:r>
    </w:p>
    <w:p w14:paraId="21AE08FF" w14:textId="77777777" w:rsidR="0024089A" w:rsidRPr="00EC16E6" w:rsidRDefault="0024089A" w:rsidP="0024089A">
      <w:pPr>
        <w:tabs>
          <w:tab w:val="left" w:pos="540"/>
          <w:tab w:val="left" w:pos="1080"/>
        </w:tabs>
        <w:ind w:left="340" w:right="1871"/>
        <w:rPr>
          <w:rFonts w:cs="Arial"/>
          <w:color w:val="34516C"/>
          <w:sz w:val="22"/>
          <w:szCs w:val="22"/>
        </w:rPr>
      </w:pPr>
      <w:r w:rsidRPr="00EC16E6">
        <w:rPr>
          <w:noProof/>
          <w:color w:val="34516C"/>
          <w:sz w:val="22"/>
          <w:szCs w:val="22"/>
        </w:rPr>
        <mc:AlternateContent>
          <mc:Choice Requires="wps">
            <w:drawing>
              <wp:anchor distT="0" distB="0" distL="114300" distR="114300" simplePos="0" relativeHeight="251658242" behindDoc="0" locked="0" layoutInCell="1" allowOverlap="1" wp14:anchorId="2CF98FED" wp14:editId="37CF6830">
                <wp:simplePos x="0" y="0"/>
                <wp:positionH relativeFrom="margin">
                  <wp:posOffset>217494</wp:posOffset>
                </wp:positionH>
                <wp:positionV relativeFrom="paragraph">
                  <wp:posOffset>27791</wp:posOffset>
                </wp:positionV>
                <wp:extent cx="5441950" cy="397294"/>
                <wp:effectExtent l="19050" t="19050" r="25400" b="2222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397294"/>
                        </a:xfrm>
                        <a:prstGeom prst="rect">
                          <a:avLst/>
                        </a:prstGeom>
                        <a:solidFill>
                          <a:sysClr val="window" lastClr="FFFFFF"/>
                        </a:solidFill>
                        <a:ln w="38100" cmpd="thickThin">
                          <a:solidFill>
                            <a:prstClr val="black"/>
                          </a:solidFill>
                        </a:ln>
                      </wps:spPr>
                      <wps:txbx>
                        <w:txbxContent>
                          <w:p w14:paraId="12DE3F78" w14:textId="77777777" w:rsidR="0024089A" w:rsidRPr="00A831D4" w:rsidRDefault="0024089A" w:rsidP="0024089A">
                            <w:pPr>
                              <w:rPr>
                                <w:rFonts w:cs="Arial"/>
                                <w:szCs w:val="24"/>
                              </w:rPr>
                            </w:pPr>
                            <w:r w:rsidRPr="001011E9">
                              <w:rPr>
                                <w:rFonts w:cs="Arial"/>
                                <w:szCs w:val="24"/>
                                <w:shd w:val="clear" w:color="auto" w:fill="FFFFFF"/>
                              </w:rPr>
                              <w:t>Surname, Initial</w:t>
                            </w:r>
                            <w:r>
                              <w:rPr>
                                <w:rFonts w:cs="Arial"/>
                                <w:szCs w:val="24"/>
                                <w:shd w:val="clear" w:color="auto" w:fill="FFFFFF"/>
                              </w:rPr>
                              <w:t xml:space="preserve"> of author(s)</w:t>
                            </w:r>
                            <w:r w:rsidRPr="001011E9">
                              <w:rPr>
                                <w:rFonts w:cs="Arial"/>
                                <w:szCs w:val="24"/>
                                <w:shd w:val="clear" w:color="auto" w:fill="FFFFFF"/>
                              </w:rPr>
                              <w:t xml:space="preserve">. </w:t>
                            </w:r>
                            <w:r>
                              <w:rPr>
                                <w:rFonts w:cs="Arial"/>
                                <w:szCs w:val="24"/>
                                <w:shd w:val="clear" w:color="auto" w:fill="FFFFFF"/>
                              </w:rPr>
                              <w:t xml:space="preserve"> </w:t>
                            </w:r>
                            <w:r w:rsidRPr="001011E9">
                              <w:rPr>
                                <w:rFonts w:cs="Arial"/>
                                <w:szCs w:val="24"/>
                                <w:shd w:val="clear" w:color="auto" w:fill="FFFFFF"/>
                              </w:rPr>
                              <w:t>(Year of publication) </w:t>
                            </w:r>
                            <w:r w:rsidRPr="001011E9">
                              <w:rPr>
                                <w:rFonts w:cs="Arial"/>
                                <w:i/>
                                <w:iCs/>
                                <w:szCs w:val="24"/>
                                <w:shd w:val="clear" w:color="auto" w:fill="FFFFFF"/>
                              </w:rPr>
                              <w:t>Title</w:t>
                            </w:r>
                            <w:r w:rsidRPr="001011E9">
                              <w:rPr>
                                <w:rFonts w:cs="Arial"/>
                                <w:szCs w:val="24"/>
                                <w:shd w:val="clear" w:color="auto" w:fill="FFFFFF"/>
                              </w:rPr>
                              <w:t>. Place of publication: Publisher.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AD5E56">
              <v:shape id="Text Box 5" style="position:absolute;left:0;text-align:left;margin-left:17.15pt;margin-top:2.2pt;width:428.5pt;height:31.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" w14:anchorId="2CF98FED">
                <v:stroke linestyle="thickThin"/>
                <v:path arrowok="t"/>
                <v:textbox>
                  <w:txbxContent>
                    <w:p w:rsidRPr="00A831D4" w:rsidR="0024089A" w:rsidP="0024089A" w:rsidRDefault="0024089A" w14:paraId="78B9284E" w14:textId="77777777">
                      <w:pPr>
                        <w:rPr>
                          <w:rFonts w:cs="Arial"/>
                          <w:szCs w:val="24"/>
                        </w:rPr>
                      </w:pPr>
                      <w:r w:rsidRPr="001011E9">
                        <w:rPr>
                          <w:rFonts w:cs="Arial"/>
                          <w:szCs w:val="24"/>
                          <w:shd w:val="clear" w:color="auto" w:fill="FFFFFF"/>
                        </w:rPr>
                        <w:t>Surname, Initial</w:t>
                      </w:r>
                      <w:r>
                        <w:rPr>
                          <w:rFonts w:cs="Arial"/>
                          <w:szCs w:val="24"/>
                          <w:shd w:val="clear" w:color="auto" w:fill="FFFFFF"/>
                        </w:rPr>
                        <w:t xml:space="preserve"> of author(s)</w:t>
                      </w:r>
                      <w:r w:rsidRPr="001011E9">
                        <w:rPr>
                          <w:rFonts w:cs="Arial"/>
                          <w:szCs w:val="24"/>
                          <w:shd w:val="clear" w:color="auto" w:fill="FFFFFF"/>
                        </w:rPr>
                        <w:t xml:space="preserve">. </w:t>
                      </w:r>
                      <w:r>
                        <w:rPr>
                          <w:rFonts w:cs="Arial"/>
                          <w:szCs w:val="24"/>
                          <w:shd w:val="clear" w:color="auto" w:fill="FFFFFF"/>
                        </w:rPr>
                        <w:t xml:space="preserve"> </w:t>
                      </w:r>
                      <w:r w:rsidRPr="001011E9">
                        <w:rPr>
                          <w:rFonts w:cs="Arial"/>
                          <w:szCs w:val="24"/>
                          <w:shd w:val="clear" w:color="auto" w:fill="FFFFFF"/>
                        </w:rPr>
                        <w:t>(Year of publication) </w:t>
                      </w:r>
                      <w:r w:rsidRPr="001011E9">
                        <w:rPr>
                          <w:rFonts w:cs="Arial"/>
                          <w:i/>
                          <w:iCs/>
                          <w:szCs w:val="24"/>
                          <w:shd w:val="clear" w:color="auto" w:fill="FFFFFF"/>
                        </w:rPr>
                        <w:t>Title</w:t>
                      </w:r>
                      <w:r w:rsidRPr="001011E9">
                        <w:rPr>
                          <w:rFonts w:cs="Arial"/>
                          <w:szCs w:val="24"/>
                          <w:shd w:val="clear" w:color="auto" w:fill="FFFFFF"/>
                        </w:rPr>
                        <w:t>. Place of publication: Publisher. </w:t>
                      </w:r>
                    </w:p>
                  </w:txbxContent>
                </v:textbox>
                <w10:wrap anchorx="margin"/>
              </v:shape>
            </w:pict>
          </mc:Fallback>
        </mc:AlternateContent>
      </w:r>
    </w:p>
    <w:p w14:paraId="2C9BD5EF" w14:textId="77777777" w:rsidR="0024089A" w:rsidRPr="00EC16E6" w:rsidRDefault="0024089A" w:rsidP="0024089A">
      <w:pPr>
        <w:tabs>
          <w:tab w:val="left" w:pos="540"/>
          <w:tab w:val="left" w:pos="1080"/>
        </w:tabs>
        <w:ind w:left="340" w:right="1871"/>
        <w:rPr>
          <w:rFonts w:cs="Arial"/>
          <w:color w:val="34516C"/>
          <w:sz w:val="22"/>
          <w:szCs w:val="22"/>
        </w:rPr>
      </w:pPr>
    </w:p>
    <w:p w14:paraId="2379F882" w14:textId="77777777" w:rsidR="0024089A" w:rsidRPr="00EC16E6" w:rsidRDefault="0024089A" w:rsidP="0024089A">
      <w:pPr>
        <w:widowControl w:val="0"/>
        <w:tabs>
          <w:tab w:val="left" w:pos="284"/>
          <w:tab w:val="left" w:pos="709"/>
        </w:tabs>
        <w:autoSpaceDE w:val="0"/>
        <w:autoSpaceDN w:val="0"/>
        <w:ind w:left="360"/>
        <w:rPr>
          <w:color w:val="34516C"/>
          <w:sz w:val="22"/>
          <w:szCs w:val="22"/>
          <w:highlight w:val="cyan"/>
        </w:rPr>
      </w:pPr>
      <w:r w:rsidRPr="00EC16E6">
        <w:rPr>
          <w:rFonts w:eastAsia="Calibri" w:cs="Arial"/>
          <w:bCs/>
          <w:color w:val="34516C"/>
          <w:sz w:val="22"/>
          <w:szCs w:val="22"/>
          <w:highlight w:val="cyan"/>
        </w:rPr>
        <w:t xml:space="preserve">Brookfield, S. D. (2017) </w:t>
      </w:r>
      <w:r w:rsidRPr="00EC16E6">
        <w:rPr>
          <w:rFonts w:eastAsia="Calibri" w:cs="Arial"/>
          <w:bCs/>
          <w:i/>
          <w:iCs/>
          <w:color w:val="34516C"/>
          <w:sz w:val="22"/>
          <w:szCs w:val="22"/>
          <w:highlight w:val="cyan"/>
        </w:rPr>
        <w:t>Becoming a critically reflective teacher.</w:t>
      </w:r>
      <w:r w:rsidRPr="00EC16E6">
        <w:rPr>
          <w:rFonts w:eastAsia="Calibri" w:cs="Arial"/>
          <w:bCs/>
          <w:color w:val="34516C"/>
          <w:sz w:val="22"/>
          <w:szCs w:val="22"/>
          <w:highlight w:val="cyan"/>
        </w:rPr>
        <w:t xml:space="preserve"> San Francisco:  Jossey Bass.</w:t>
      </w:r>
      <w:r w:rsidRPr="00EC16E6">
        <w:rPr>
          <w:color w:val="34516C"/>
          <w:sz w:val="22"/>
          <w:szCs w:val="22"/>
          <w:highlight w:val="cyan"/>
        </w:rPr>
        <w:t xml:space="preserve"> </w:t>
      </w:r>
    </w:p>
    <w:p w14:paraId="193F6B32" w14:textId="77777777" w:rsidR="0024089A" w:rsidRPr="00EC16E6" w:rsidRDefault="0024089A" w:rsidP="0024089A">
      <w:pPr>
        <w:widowControl w:val="0"/>
        <w:tabs>
          <w:tab w:val="left" w:pos="284"/>
          <w:tab w:val="left" w:pos="709"/>
        </w:tabs>
        <w:autoSpaceDE w:val="0"/>
        <w:autoSpaceDN w:val="0"/>
        <w:ind w:left="360"/>
        <w:rPr>
          <w:color w:val="34516C"/>
          <w:sz w:val="22"/>
          <w:szCs w:val="22"/>
          <w:highlight w:val="cyan"/>
        </w:rPr>
      </w:pPr>
    </w:p>
    <w:p w14:paraId="6BF564F4" w14:textId="36C12379" w:rsidR="0024089A" w:rsidRPr="00EC16E6" w:rsidRDefault="0024089A" w:rsidP="00BC099E">
      <w:pPr>
        <w:widowControl w:val="0"/>
        <w:numPr>
          <w:ilvl w:val="0"/>
          <w:numId w:val="23"/>
        </w:numPr>
        <w:tabs>
          <w:tab w:val="left" w:pos="284"/>
          <w:tab w:val="left" w:pos="709"/>
        </w:tabs>
        <w:autoSpaceDE w:val="0"/>
        <w:autoSpaceDN w:val="0"/>
        <w:spacing w:after="160" w:line="259" w:lineRule="auto"/>
        <w:contextualSpacing/>
        <w:rPr>
          <w:rFonts w:cs="Arial"/>
          <w:b/>
          <w:color w:val="34516C"/>
          <w:sz w:val="22"/>
          <w:szCs w:val="22"/>
          <w:lang w:eastAsia="en-GB"/>
        </w:rPr>
      </w:pPr>
      <w:r w:rsidRPr="00EC16E6">
        <w:rPr>
          <w:rFonts w:cs="Arial"/>
          <w:b/>
          <w:color w:val="34516C"/>
          <w:spacing w:val="1"/>
          <w:sz w:val="22"/>
          <w:szCs w:val="22"/>
        </w:rPr>
        <w:t>Book - more than two authors</w:t>
      </w:r>
      <w:r w:rsidRPr="00EC16E6">
        <w:rPr>
          <w:rFonts w:cs="Arial"/>
          <w:b/>
          <w:color w:val="34516C"/>
          <w:sz w:val="22"/>
          <w:szCs w:val="22"/>
          <w:lang w:eastAsia="en-GB"/>
        </w:rPr>
        <w:t xml:space="preserve"> </w:t>
      </w:r>
    </w:p>
    <w:p w14:paraId="402ECFDD" w14:textId="77777777" w:rsidR="0024089A" w:rsidRPr="00EC16E6" w:rsidRDefault="0024089A" w:rsidP="0024089A">
      <w:pPr>
        <w:widowControl w:val="0"/>
        <w:tabs>
          <w:tab w:val="left" w:pos="284"/>
          <w:tab w:val="left" w:pos="709"/>
        </w:tabs>
        <w:autoSpaceDE w:val="0"/>
        <w:autoSpaceDN w:val="0"/>
        <w:ind w:left="360"/>
        <w:rPr>
          <w:rFonts w:cs="Arial"/>
          <w:color w:val="34516C"/>
          <w:sz w:val="22"/>
          <w:szCs w:val="22"/>
          <w:lang w:eastAsia="en-GB"/>
        </w:rPr>
      </w:pPr>
      <w:r w:rsidRPr="00EC16E6">
        <w:rPr>
          <w:rFonts w:cs="Arial"/>
          <w:color w:val="34516C"/>
          <w:sz w:val="22"/>
          <w:szCs w:val="22"/>
          <w:highlight w:val="cyan"/>
          <w:lang w:eastAsia="en-GB"/>
        </w:rPr>
        <w:t>Armitage, A., Cogger, C., Evershed, J., Hayes, D., Lawes, S. and Renwick, M. (2018</w:t>
      </w:r>
      <w:proofErr w:type="gramStart"/>
      <w:r w:rsidRPr="00EC16E6">
        <w:rPr>
          <w:rFonts w:cs="Arial"/>
          <w:color w:val="34516C"/>
          <w:sz w:val="22"/>
          <w:szCs w:val="22"/>
          <w:highlight w:val="cyan"/>
          <w:lang w:eastAsia="en-GB"/>
        </w:rPr>
        <w:t xml:space="preserve">)  </w:t>
      </w:r>
      <w:r w:rsidRPr="00EC16E6">
        <w:rPr>
          <w:rFonts w:cs="Arial"/>
          <w:i/>
          <w:color w:val="34516C"/>
          <w:sz w:val="22"/>
          <w:szCs w:val="22"/>
          <w:highlight w:val="cyan"/>
          <w:lang w:eastAsia="en-GB"/>
        </w:rPr>
        <w:t>Teaching</w:t>
      </w:r>
      <w:proofErr w:type="gramEnd"/>
      <w:r w:rsidRPr="00EC16E6">
        <w:rPr>
          <w:rFonts w:cs="Arial"/>
          <w:i/>
          <w:color w:val="34516C"/>
          <w:sz w:val="22"/>
          <w:szCs w:val="22"/>
          <w:highlight w:val="cyan"/>
          <w:lang w:eastAsia="en-GB"/>
        </w:rPr>
        <w:t xml:space="preserve"> in post-14 education and training. </w:t>
      </w:r>
      <w:r w:rsidRPr="00EC16E6">
        <w:rPr>
          <w:rFonts w:cs="Arial"/>
          <w:color w:val="34516C"/>
          <w:sz w:val="22"/>
          <w:szCs w:val="22"/>
          <w:highlight w:val="cyan"/>
          <w:lang w:eastAsia="en-GB"/>
        </w:rPr>
        <w:t xml:space="preserve"> Maidenhead: Open University Press.</w:t>
      </w:r>
    </w:p>
    <w:p w14:paraId="5EE9286D" w14:textId="77777777" w:rsidR="0024089A" w:rsidRPr="00EC16E6" w:rsidRDefault="0024089A" w:rsidP="0024089A">
      <w:pPr>
        <w:ind w:left="360"/>
        <w:rPr>
          <w:rFonts w:cs="Arial"/>
          <w:color w:val="34516C"/>
          <w:sz w:val="22"/>
          <w:szCs w:val="22"/>
        </w:rPr>
      </w:pPr>
    </w:p>
    <w:p w14:paraId="31C0C0F4" w14:textId="77777777" w:rsidR="0024089A" w:rsidRPr="00EC16E6" w:rsidRDefault="0024089A" w:rsidP="0024089A">
      <w:pPr>
        <w:ind w:left="360"/>
        <w:rPr>
          <w:rFonts w:cs="Arial"/>
          <w:bCs/>
          <w:color w:val="34516C"/>
          <w:sz w:val="22"/>
          <w:szCs w:val="22"/>
        </w:rPr>
      </w:pPr>
      <w:r w:rsidRPr="00EC16E6">
        <w:rPr>
          <w:rFonts w:cs="Arial"/>
          <w:color w:val="34516C"/>
          <w:sz w:val="22"/>
          <w:szCs w:val="22"/>
        </w:rPr>
        <w:t>Armitage</w:t>
      </w:r>
      <w:r w:rsidRPr="00EC16E6">
        <w:rPr>
          <w:rFonts w:cs="Arial"/>
          <w:bCs/>
          <w:color w:val="34516C"/>
          <w:sz w:val="22"/>
          <w:szCs w:val="22"/>
        </w:rPr>
        <w:t xml:space="preserve"> </w:t>
      </w:r>
      <w:r w:rsidRPr="00EC16E6">
        <w:rPr>
          <w:rFonts w:cs="Arial"/>
          <w:bCs/>
          <w:i/>
          <w:iCs/>
          <w:color w:val="34516C"/>
          <w:sz w:val="22"/>
          <w:szCs w:val="22"/>
        </w:rPr>
        <w:t>et al.</w:t>
      </w:r>
      <w:r w:rsidRPr="00EC16E6">
        <w:rPr>
          <w:rFonts w:cs="Arial"/>
          <w:bCs/>
          <w:color w:val="34516C"/>
          <w:sz w:val="22"/>
          <w:szCs w:val="22"/>
        </w:rPr>
        <w:t xml:space="preserve"> (2018)</w:t>
      </w:r>
      <w:r w:rsidRPr="00EC16E6">
        <w:rPr>
          <w:rFonts w:cs="Arial"/>
          <w:b/>
          <w:color w:val="34516C"/>
          <w:sz w:val="22"/>
          <w:szCs w:val="22"/>
        </w:rPr>
        <w:t xml:space="preserve"> </w:t>
      </w:r>
      <w:r w:rsidRPr="00EC16E6">
        <w:rPr>
          <w:rFonts w:cs="Arial"/>
          <w:bCs/>
          <w:color w:val="34516C"/>
          <w:sz w:val="22"/>
          <w:szCs w:val="22"/>
        </w:rPr>
        <w:t>from the in-text citation is expanded in the Reference List to acknowledge all authors’ contributions.</w:t>
      </w:r>
    </w:p>
    <w:p w14:paraId="4AB724EF" w14:textId="77777777" w:rsidR="0024089A" w:rsidRDefault="0024089A" w:rsidP="0024089A">
      <w:pPr>
        <w:ind w:left="360"/>
        <w:rPr>
          <w:rFonts w:cs="Arial"/>
          <w:bCs/>
          <w:szCs w:val="24"/>
        </w:rPr>
      </w:pPr>
    </w:p>
    <w:p w14:paraId="6F10CBEC" w14:textId="77777777" w:rsidR="0024089A" w:rsidRPr="00EC16E6" w:rsidRDefault="0024089A" w:rsidP="00BC099E">
      <w:pPr>
        <w:numPr>
          <w:ilvl w:val="0"/>
          <w:numId w:val="23"/>
        </w:numPr>
        <w:spacing w:after="0" w:line="240" w:lineRule="auto"/>
        <w:rPr>
          <w:rFonts w:cs="Arial"/>
          <w:bCs/>
          <w:color w:val="34516C"/>
          <w:sz w:val="22"/>
          <w:szCs w:val="28"/>
        </w:rPr>
      </w:pPr>
      <w:r w:rsidRPr="00EC16E6">
        <w:rPr>
          <w:rFonts w:cs="Arial"/>
          <w:b/>
          <w:color w:val="34516C"/>
          <w:sz w:val="22"/>
          <w:szCs w:val="28"/>
        </w:rPr>
        <w:t>Book – more than one edition</w:t>
      </w:r>
    </w:p>
    <w:p w14:paraId="3842F913" w14:textId="77777777" w:rsidR="0024089A" w:rsidRPr="00EC16E6" w:rsidRDefault="0024089A" w:rsidP="0024089A">
      <w:pPr>
        <w:ind w:left="360"/>
        <w:rPr>
          <w:rFonts w:cs="Arial"/>
          <w:bCs/>
          <w:color w:val="34516C"/>
          <w:sz w:val="22"/>
          <w:szCs w:val="28"/>
        </w:rPr>
      </w:pPr>
      <w:r w:rsidRPr="00EC16E6">
        <w:rPr>
          <w:rFonts w:cs="Arial"/>
          <w:bCs/>
          <w:color w:val="34516C"/>
          <w:sz w:val="22"/>
          <w:szCs w:val="28"/>
        </w:rPr>
        <w:t>Include the edition number after the title.</w:t>
      </w:r>
    </w:p>
    <w:p w14:paraId="27748F90" w14:textId="77777777" w:rsidR="0024089A" w:rsidRPr="00EC16E6" w:rsidRDefault="0024089A" w:rsidP="0024089A">
      <w:pPr>
        <w:widowControl w:val="0"/>
        <w:tabs>
          <w:tab w:val="left" w:pos="284"/>
          <w:tab w:val="left" w:pos="709"/>
        </w:tabs>
        <w:autoSpaceDE w:val="0"/>
        <w:autoSpaceDN w:val="0"/>
        <w:ind w:left="360"/>
        <w:rPr>
          <w:color w:val="34516C"/>
          <w:sz w:val="22"/>
          <w:szCs w:val="22"/>
        </w:rPr>
      </w:pPr>
      <w:r w:rsidRPr="00EC16E6">
        <w:rPr>
          <w:color w:val="34516C"/>
          <w:sz w:val="22"/>
          <w:szCs w:val="22"/>
          <w:highlight w:val="cyan"/>
        </w:rPr>
        <w:t xml:space="preserve">Pears, R. and Shields, G. (2010) </w:t>
      </w:r>
      <w:r w:rsidRPr="00EC16E6">
        <w:rPr>
          <w:i/>
          <w:iCs/>
          <w:color w:val="34516C"/>
          <w:sz w:val="22"/>
          <w:szCs w:val="22"/>
          <w:highlight w:val="cyan"/>
        </w:rPr>
        <w:t>Cite them right - the essential referencing guide</w:t>
      </w:r>
      <w:r w:rsidRPr="00EC16E6">
        <w:rPr>
          <w:color w:val="34516C"/>
          <w:sz w:val="22"/>
          <w:szCs w:val="22"/>
          <w:highlight w:val="cyan"/>
        </w:rPr>
        <w:t>.</w:t>
      </w:r>
      <w:r w:rsidRPr="00EC16E6">
        <w:rPr>
          <w:i/>
          <w:iCs/>
          <w:color w:val="34516C"/>
          <w:sz w:val="22"/>
          <w:szCs w:val="22"/>
          <w:highlight w:val="cyan"/>
        </w:rPr>
        <w:t xml:space="preserve"> </w:t>
      </w:r>
      <w:r w:rsidRPr="00EC16E6">
        <w:rPr>
          <w:color w:val="34516C"/>
          <w:sz w:val="22"/>
          <w:szCs w:val="22"/>
          <w:highlight w:val="cyan"/>
        </w:rPr>
        <w:t>8</w:t>
      </w:r>
      <w:r w:rsidRPr="00EC16E6">
        <w:rPr>
          <w:color w:val="34516C"/>
          <w:sz w:val="22"/>
          <w:szCs w:val="22"/>
          <w:highlight w:val="cyan"/>
          <w:vertAlign w:val="superscript"/>
        </w:rPr>
        <w:t>th</w:t>
      </w:r>
      <w:r w:rsidRPr="00EC16E6">
        <w:rPr>
          <w:color w:val="34516C"/>
          <w:sz w:val="22"/>
          <w:szCs w:val="22"/>
          <w:highlight w:val="cyan"/>
        </w:rPr>
        <w:t xml:space="preserve"> edn</w:t>
      </w:r>
      <w:r w:rsidRPr="00EC16E6">
        <w:rPr>
          <w:i/>
          <w:iCs/>
          <w:color w:val="34516C"/>
          <w:sz w:val="22"/>
          <w:szCs w:val="22"/>
          <w:highlight w:val="cyan"/>
        </w:rPr>
        <w:t xml:space="preserve">. </w:t>
      </w:r>
      <w:r w:rsidRPr="00EC16E6">
        <w:rPr>
          <w:color w:val="34516C"/>
          <w:sz w:val="22"/>
          <w:szCs w:val="22"/>
          <w:highlight w:val="cyan"/>
        </w:rPr>
        <w:t>Basingstoke: Palgrave Macmillan.</w:t>
      </w:r>
    </w:p>
    <w:p w14:paraId="3DB44D12" w14:textId="77777777" w:rsidR="0024089A" w:rsidRPr="006F0395" w:rsidRDefault="0024089A" w:rsidP="0024089A">
      <w:pPr>
        <w:widowControl w:val="0"/>
        <w:tabs>
          <w:tab w:val="left" w:pos="284"/>
          <w:tab w:val="left" w:pos="709"/>
        </w:tabs>
        <w:autoSpaceDE w:val="0"/>
        <w:autoSpaceDN w:val="0"/>
        <w:ind w:left="360"/>
        <w:rPr>
          <w:i/>
          <w:iCs/>
        </w:rPr>
      </w:pPr>
      <w:r w:rsidRPr="006F0395">
        <w:rPr>
          <w:i/>
          <w:iCs/>
        </w:rPr>
        <w:t xml:space="preserve"> </w:t>
      </w:r>
    </w:p>
    <w:p w14:paraId="48FD8980" w14:textId="77777777" w:rsidR="0024089A" w:rsidRPr="00EC16E6" w:rsidRDefault="0024089A" w:rsidP="00BC099E">
      <w:pPr>
        <w:numPr>
          <w:ilvl w:val="0"/>
          <w:numId w:val="23"/>
        </w:numPr>
        <w:tabs>
          <w:tab w:val="left" w:pos="540"/>
          <w:tab w:val="left" w:pos="1080"/>
        </w:tabs>
        <w:spacing w:before="120" w:after="160" w:line="259" w:lineRule="auto"/>
        <w:contextualSpacing/>
        <w:rPr>
          <w:rFonts w:cs="Arial"/>
          <w:b/>
          <w:color w:val="34516C"/>
          <w:spacing w:val="1"/>
          <w:sz w:val="22"/>
          <w:szCs w:val="28"/>
        </w:rPr>
      </w:pPr>
      <w:r w:rsidRPr="00EC16E6">
        <w:rPr>
          <w:rFonts w:cs="Arial"/>
          <w:b/>
          <w:color w:val="34516C"/>
          <w:spacing w:val="1"/>
          <w:sz w:val="22"/>
          <w:szCs w:val="28"/>
        </w:rPr>
        <w:t>Chapter of an edited book</w:t>
      </w:r>
    </w:p>
    <w:p w14:paraId="4190C4CC" w14:textId="77777777" w:rsidR="0024089A" w:rsidRPr="006F0395" w:rsidRDefault="0024089A" w:rsidP="0024089A">
      <w:pPr>
        <w:tabs>
          <w:tab w:val="left" w:pos="540"/>
          <w:tab w:val="left" w:pos="1080"/>
        </w:tabs>
        <w:spacing w:before="120"/>
        <w:rPr>
          <w:rFonts w:cs="Arial"/>
          <w:b/>
          <w:spacing w:val="1"/>
          <w:szCs w:val="24"/>
          <w:highlight w:val="yellow"/>
        </w:rPr>
      </w:pPr>
      <w:r>
        <w:rPr>
          <w:noProof/>
        </w:rPr>
        <mc:AlternateContent>
          <mc:Choice Requires="wps">
            <w:drawing>
              <wp:anchor distT="0" distB="0" distL="114300" distR="114300" simplePos="0" relativeHeight="251658244" behindDoc="0" locked="0" layoutInCell="1" allowOverlap="1" wp14:anchorId="67C487FD" wp14:editId="44393F5A">
                <wp:simplePos x="0" y="0"/>
                <wp:positionH relativeFrom="column">
                  <wp:posOffset>209712</wp:posOffset>
                </wp:positionH>
                <wp:positionV relativeFrom="paragraph">
                  <wp:posOffset>110328</wp:posOffset>
                </wp:positionV>
                <wp:extent cx="5441950" cy="502352"/>
                <wp:effectExtent l="19050" t="19050" r="25400" b="1206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502352"/>
                        </a:xfrm>
                        <a:prstGeom prst="rect">
                          <a:avLst/>
                        </a:prstGeom>
                        <a:solidFill>
                          <a:sysClr val="window" lastClr="FFFFFF"/>
                        </a:solidFill>
                        <a:ln w="38100" cmpd="thickThin">
                          <a:solidFill>
                            <a:prstClr val="black"/>
                          </a:solidFill>
                        </a:ln>
                      </wps:spPr>
                      <wps:txbx>
                        <w:txbxContent>
                          <w:p w14:paraId="6AFD7984" w14:textId="63403B68" w:rsidR="0024089A" w:rsidRPr="00EC16E6" w:rsidRDefault="0024089A" w:rsidP="0024089A">
                            <w:pPr>
                              <w:rPr>
                                <w:rFonts w:cs="Arial"/>
                                <w:color w:val="34516C"/>
                                <w:sz w:val="22"/>
                                <w:szCs w:val="28"/>
                              </w:rPr>
                            </w:pPr>
                            <w:r w:rsidRPr="00EC16E6">
                              <w:rPr>
                                <w:rFonts w:cs="Arial"/>
                                <w:color w:val="34516C"/>
                                <w:sz w:val="22"/>
                                <w:szCs w:val="28"/>
                              </w:rPr>
                              <w:t xml:space="preserve">Surname, Initial of author(s) of chapter.  (Year of publication) ‘Title of chapter’, in Surname, Initial (ed.)  </w:t>
                            </w:r>
                            <w:r w:rsidRPr="00EC16E6">
                              <w:rPr>
                                <w:rFonts w:cs="Arial"/>
                                <w:i/>
                                <w:iCs/>
                                <w:color w:val="34516C"/>
                                <w:sz w:val="22"/>
                                <w:szCs w:val="28"/>
                              </w:rPr>
                              <w:t>Title of book</w:t>
                            </w:r>
                            <w:r w:rsidRPr="00EC16E6">
                              <w:rPr>
                                <w:rFonts w:cs="Arial"/>
                                <w:color w:val="34516C"/>
                                <w:sz w:val="22"/>
                                <w:szCs w:val="28"/>
                              </w:rPr>
                              <w:t>.  Place of publication: Publisher, page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2BC60A">
              <v:shape id="_x0000_s1028" style="position:absolute;margin-left:16.5pt;margin-top:8.7pt;width:428.5pt;height:39.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" w14:anchorId="67C487FD">
                <v:stroke linestyle="thickThin"/>
                <v:path arrowok="t"/>
                <v:textbox>
                  <w:txbxContent>
                    <w:p w:rsidRPr="00EC16E6" w:rsidR="0024089A" w:rsidP="0024089A" w:rsidRDefault="0024089A" w14:paraId="649903AB" w14:textId="63403B68">
                      <w:pPr>
                        <w:rPr>
                          <w:rFonts w:cs="Arial"/>
                          <w:color w:val="34516C"/>
                          <w:sz w:val="22"/>
                          <w:szCs w:val="28"/>
                        </w:rPr>
                      </w:pPr>
                      <w:r w:rsidRPr="00EC16E6">
                        <w:rPr>
                          <w:rFonts w:cs="Arial"/>
                          <w:color w:val="34516C"/>
                          <w:sz w:val="22"/>
                          <w:szCs w:val="28"/>
                        </w:rPr>
                        <w:t xml:space="preserve">Surname, Initial of author(s) of chapter.  (Year of publication) ‘Title of chapter’, in Surname, Initial (ed.)  </w:t>
                      </w:r>
                      <w:r w:rsidRPr="00EC16E6">
                        <w:rPr>
                          <w:rFonts w:cs="Arial"/>
                          <w:i/>
                          <w:iCs/>
                          <w:color w:val="34516C"/>
                          <w:sz w:val="22"/>
                          <w:szCs w:val="28"/>
                        </w:rPr>
                        <w:t>Title of book</w:t>
                      </w:r>
                      <w:r w:rsidRPr="00EC16E6">
                        <w:rPr>
                          <w:rFonts w:cs="Arial"/>
                          <w:color w:val="34516C"/>
                          <w:sz w:val="22"/>
                          <w:szCs w:val="28"/>
                        </w:rPr>
                        <w:t>.  Place of publication: Publisher, page reference.</w:t>
                      </w:r>
                    </w:p>
                  </w:txbxContent>
                </v:textbox>
              </v:shape>
            </w:pict>
          </mc:Fallback>
        </mc:AlternateContent>
      </w:r>
    </w:p>
    <w:p w14:paraId="69DAA305" w14:textId="77777777" w:rsidR="0024089A" w:rsidRPr="006F0395" w:rsidRDefault="0024089A" w:rsidP="0024089A">
      <w:pPr>
        <w:tabs>
          <w:tab w:val="left" w:pos="540"/>
          <w:tab w:val="left" w:pos="1080"/>
        </w:tabs>
        <w:spacing w:before="120"/>
        <w:ind w:left="357"/>
        <w:rPr>
          <w:rFonts w:cs="Arial"/>
          <w:spacing w:val="6"/>
        </w:rPr>
      </w:pPr>
    </w:p>
    <w:p w14:paraId="03ACD9A7" w14:textId="77777777" w:rsidR="0024089A" w:rsidRPr="006F0395" w:rsidRDefault="0024089A" w:rsidP="0024089A">
      <w:pPr>
        <w:tabs>
          <w:tab w:val="left" w:pos="540"/>
          <w:tab w:val="left" w:pos="1080"/>
        </w:tabs>
        <w:spacing w:before="120"/>
        <w:ind w:left="357"/>
        <w:rPr>
          <w:rFonts w:cs="Arial"/>
          <w:spacing w:val="6"/>
        </w:rPr>
      </w:pPr>
    </w:p>
    <w:p w14:paraId="74EA0BA8" w14:textId="77777777" w:rsidR="0024089A" w:rsidRPr="00EC16E6" w:rsidRDefault="0024089A" w:rsidP="0024089A">
      <w:pPr>
        <w:tabs>
          <w:tab w:val="left" w:pos="540"/>
          <w:tab w:val="left" w:pos="1080"/>
        </w:tabs>
        <w:spacing w:before="120"/>
        <w:ind w:left="357"/>
        <w:rPr>
          <w:rFonts w:cs="Arial"/>
          <w:color w:val="34516C"/>
          <w:spacing w:val="6"/>
          <w:sz w:val="22"/>
          <w:szCs w:val="22"/>
        </w:rPr>
      </w:pPr>
      <w:r w:rsidRPr="00EC16E6">
        <w:rPr>
          <w:rFonts w:cs="Arial"/>
          <w:color w:val="34516C"/>
          <w:spacing w:val="6"/>
          <w:sz w:val="22"/>
          <w:szCs w:val="22"/>
          <w:highlight w:val="cyan"/>
        </w:rPr>
        <w:t xml:space="preserve">O’Leary, M. and Price, D. (2016) ‘Peer observation as a springboard for teacher learning’, in O’Leary, M. (ed.) </w:t>
      </w:r>
      <w:r w:rsidRPr="00EC16E6">
        <w:rPr>
          <w:rFonts w:cs="Arial"/>
          <w:i/>
          <w:iCs/>
          <w:color w:val="34516C"/>
          <w:spacing w:val="6"/>
          <w:sz w:val="22"/>
          <w:szCs w:val="22"/>
          <w:highlight w:val="cyan"/>
        </w:rPr>
        <w:t>Reclaiming lesson observation: supporting excellence in teacher learning</w:t>
      </w:r>
      <w:r w:rsidRPr="00EC16E6">
        <w:rPr>
          <w:rFonts w:cs="Arial"/>
          <w:color w:val="34516C"/>
          <w:spacing w:val="6"/>
          <w:sz w:val="22"/>
          <w:szCs w:val="22"/>
          <w:highlight w:val="cyan"/>
        </w:rPr>
        <w:t>. Abingdon: Routledge, pp.114-123.</w:t>
      </w:r>
    </w:p>
    <w:p w14:paraId="51CE2736" w14:textId="77777777" w:rsidR="0024089A" w:rsidRPr="006F0395" w:rsidRDefault="0024089A" w:rsidP="0024089A">
      <w:pPr>
        <w:tabs>
          <w:tab w:val="left" w:pos="540"/>
          <w:tab w:val="left" w:pos="1080"/>
        </w:tabs>
        <w:spacing w:before="120"/>
        <w:ind w:left="927" w:hanging="567"/>
        <w:rPr>
          <w:rFonts w:cs="Arial"/>
          <w:spacing w:val="6"/>
        </w:rPr>
      </w:pPr>
    </w:p>
    <w:p w14:paraId="6CC33422" w14:textId="77777777" w:rsidR="0024089A" w:rsidRPr="00EC16E6" w:rsidRDefault="0024089A" w:rsidP="00BC099E">
      <w:pPr>
        <w:widowControl w:val="0"/>
        <w:numPr>
          <w:ilvl w:val="0"/>
          <w:numId w:val="23"/>
        </w:numPr>
        <w:tabs>
          <w:tab w:val="left" w:pos="284"/>
        </w:tabs>
        <w:autoSpaceDE w:val="0"/>
        <w:autoSpaceDN w:val="0"/>
        <w:spacing w:after="160" w:line="259" w:lineRule="auto"/>
        <w:contextualSpacing/>
        <w:rPr>
          <w:color w:val="34516C"/>
          <w:sz w:val="22"/>
          <w:szCs w:val="22"/>
        </w:rPr>
      </w:pPr>
      <w:r w:rsidRPr="00EC16E6">
        <w:rPr>
          <w:b/>
          <w:bCs/>
          <w:color w:val="34516C"/>
          <w:sz w:val="22"/>
          <w:szCs w:val="22"/>
        </w:rPr>
        <w:t>E-book</w:t>
      </w:r>
    </w:p>
    <w:p w14:paraId="6A3DFB56" w14:textId="602C5D7F" w:rsidR="0024089A" w:rsidRPr="00EC16E6" w:rsidRDefault="0024089A" w:rsidP="0024089A">
      <w:pPr>
        <w:widowControl w:val="0"/>
        <w:tabs>
          <w:tab w:val="left" w:pos="284"/>
          <w:tab w:val="left" w:pos="709"/>
        </w:tabs>
        <w:autoSpaceDE w:val="0"/>
        <w:autoSpaceDN w:val="0"/>
        <w:ind w:left="284"/>
        <w:rPr>
          <w:color w:val="34516C"/>
          <w:sz w:val="22"/>
          <w:szCs w:val="22"/>
        </w:rPr>
      </w:pPr>
      <w:r w:rsidRPr="00EC16E6">
        <w:rPr>
          <w:color w:val="34516C"/>
          <w:sz w:val="22"/>
          <w:szCs w:val="22"/>
        </w:rPr>
        <w:t xml:space="preserve">When an </w:t>
      </w:r>
      <w:r w:rsidRPr="00EC16E6">
        <w:rPr>
          <w:b/>
          <w:bCs/>
          <w:color w:val="34516C"/>
          <w:sz w:val="22"/>
          <w:szCs w:val="22"/>
        </w:rPr>
        <w:t>e-book</w:t>
      </w:r>
      <w:r w:rsidRPr="00EC16E6">
        <w:rPr>
          <w:color w:val="34516C"/>
          <w:sz w:val="22"/>
          <w:szCs w:val="22"/>
        </w:rPr>
        <w:t xml:space="preserve"> looks like a printed book, with publication details and pagination, reference as a printed book as per the examples at (1) – (4) above.</w:t>
      </w:r>
    </w:p>
    <w:p w14:paraId="210BBA90" w14:textId="77777777" w:rsidR="00EC16E6" w:rsidRPr="006F0395" w:rsidRDefault="00EC16E6" w:rsidP="0024089A">
      <w:pPr>
        <w:widowControl w:val="0"/>
        <w:tabs>
          <w:tab w:val="left" w:pos="284"/>
          <w:tab w:val="left" w:pos="709"/>
        </w:tabs>
        <w:autoSpaceDE w:val="0"/>
        <w:autoSpaceDN w:val="0"/>
        <w:ind w:left="284"/>
      </w:pPr>
    </w:p>
    <w:p w14:paraId="51A7BF38" w14:textId="35E1444A" w:rsidR="0024089A" w:rsidRPr="00EC16E6" w:rsidRDefault="00EC16E6" w:rsidP="00BC099E">
      <w:pPr>
        <w:numPr>
          <w:ilvl w:val="0"/>
          <w:numId w:val="23"/>
        </w:numPr>
        <w:tabs>
          <w:tab w:val="left" w:pos="540"/>
          <w:tab w:val="left" w:pos="1080"/>
        </w:tabs>
        <w:spacing w:before="120" w:after="160" w:line="259" w:lineRule="auto"/>
        <w:ind w:right="1872"/>
        <w:contextualSpacing/>
        <w:rPr>
          <w:rFonts w:cs="Arial"/>
          <w:b/>
          <w:color w:val="34516C"/>
          <w:spacing w:val="1"/>
          <w:sz w:val="22"/>
          <w:szCs w:val="22"/>
        </w:rPr>
      </w:pPr>
      <w:r w:rsidRPr="00EC16E6">
        <w:rPr>
          <w:noProof/>
          <w:color w:val="34516C"/>
          <w:sz w:val="22"/>
          <w:szCs w:val="22"/>
        </w:rPr>
        <mc:AlternateContent>
          <mc:Choice Requires="wps">
            <w:drawing>
              <wp:anchor distT="0" distB="0" distL="114300" distR="114300" simplePos="0" relativeHeight="251658241" behindDoc="0" locked="0" layoutInCell="1" allowOverlap="1" wp14:anchorId="52BB886F" wp14:editId="21114B26">
                <wp:simplePos x="0" y="0"/>
                <wp:positionH relativeFrom="margin">
                  <wp:align>center</wp:align>
                </wp:positionH>
                <wp:positionV relativeFrom="paragraph">
                  <wp:posOffset>189608</wp:posOffset>
                </wp:positionV>
                <wp:extent cx="5511800" cy="1385624"/>
                <wp:effectExtent l="19050" t="19050" r="12700" b="2413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1385624"/>
                        </a:xfrm>
                        <a:prstGeom prst="rect">
                          <a:avLst/>
                        </a:prstGeom>
                        <a:solidFill>
                          <a:sysClr val="window" lastClr="FFFFFF"/>
                        </a:solidFill>
                        <a:ln w="38100" cmpd="thickThin">
                          <a:solidFill>
                            <a:prstClr val="black"/>
                          </a:solidFill>
                        </a:ln>
                      </wps:spPr>
                      <wps:txbx>
                        <w:txbxContent>
                          <w:p w14:paraId="3407209F" w14:textId="334BFDEF" w:rsidR="00B218D6" w:rsidRPr="00EC16E6" w:rsidRDefault="0024089A" w:rsidP="00B218D6">
                            <w:pPr>
                              <w:rPr>
                                <w:rFonts w:cs="Arial"/>
                                <w:color w:val="34516C"/>
                                <w:sz w:val="22"/>
                                <w:szCs w:val="22"/>
                              </w:rPr>
                            </w:pPr>
                            <w:r w:rsidRPr="00EC16E6">
                              <w:rPr>
                                <w:rFonts w:cs="Arial"/>
                                <w:color w:val="34516C"/>
                                <w:sz w:val="22"/>
                                <w:szCs w:val="22"/>
                              </w:rPr>
                              <w:t xml:space="preserve">Surname(s), Initial of author(s).    (Year of publication) ‘Title of article’, </w:t>
                            </w:r>
                            <w:r w:rsidRPr="00EC16E6">
                              <w:rPr>
                                <w:rFonts w:cs="Arial"/>
                                <w:i/>
                                <w:iCs/>
                                <w:color w:val="34516C"/>
                                <w:sz w:val="22"/>
                                <w:szCs w:val="22"/>
                              </w:rPr>
                              <w:t>Title of Journal,</w:t>
                            </w:r>
                            <w:r w:rsidRPr="00EC16E6">
                              <w:rPr>
                                <w:rFonts w:cs="Arial"/>
                                <w:color w:val="34516C"/>
                                <w:sz w:val="22"/>
                                <w:szCs w:val="22"/>
                              </w:rPr>
                              <w:t xml:space="preserve"> Issue information, page reference. </w:t>
                            </w:r>
                          </w:p>
                          <w:p w14:paraId="6C3E42FE" w14:textId="561662DA" w:rsidR="0024089A" w:rsidRPr="00EC16E6" w:rsidRDefault="0024089A" w:rsidP="00B218D6">
                            <w:pPr>
                              <w:rPr>
                                <w:rFonts w:cs="Arial"/>
                                <w:color w:val="34516C"/>
                                <w:sz w:val="22"/>
                                <w:szCs w:val="22"/>
                                <w:shd w:val="clear" w:color="auto" w:fill="FFFFFF"/>
                              </w:rPr>
                            </w:pPr>
                            <w:r w:rsidRPr="00EC16E6">
                              <w:rPr>
                                <w:rFonts w:cs="Arial"/>
                                <w:b/>
                                <w:bCs/>
                                <w:color w:val="34516C"/>
                                <w:sz w:val="22"/>
                                <w:szCs w:val="22"/>
                              </w:rPr>
                              <w:t>Notes</w:t>
                            </w:r>
                            <w:r w:rsidRPr="00EC16E6">
                              <w:rPr>
                                <w:rFonts w:cs="Arial"/>
                                <w:color w:val="34516C"/>
                                <w:sz w:val="22"/>
                                <w:szCs w:val="22"/>
                              </w:rPr>
                              <w:t xml:space="preserve">: Issue information </w:t>
                            </w:r>
                            <w:r w:rsidR="00B218D6" w:rsidRPr="00EC16E6">
                              <w:rPr>
                                <w:rFonts w:cs="Arial"/>
                                <w:color w:val="34516C"/>
                                <w:sz w:val="22"/>
                                <w:szCs w:val="22"/>
                              </w:rPr>
                              <w:t>includes:</w:t>
                            </w:r>
                            <w:r w:rsidRPr="00EC16E6">
                              <w:rPr>
                                <w:rFonts w:cs="Arial"/>
                                <w:color w:val="34516C"/>
                                <w:sz w:val="22"/>
                                <w:szCs w:val="22"/>
                              </w:rPr>
                              <w:t xml:space="preserve">  </w:t>
                            </w:r>
                            <w:r w:rsidR="00B218D6" w:rsidRPr="00EC16E6">
                              <w:rPr>
                                <w:rFonts w:cs="Arial"/>
                                <w:color w:val="34516C"/>
                                <w:sz w:val="22"/>
                                <w:szCs w:val="22"/>
                              </w:rPr>
                              <w:t>V</w:t>
                            </w:r>
                            <w:r w:rsidRPr="00EC16E6">
                              <w:rPr>
                                <w:rFonts w:cs="Arial"/>
                                <w:color w:val="34516C"/>
                                <w:sz w:val="22"/>
                                <w:szCs w:val="22"/>
                              </w:rPr>
                              <w:t xml:space="preserve">olume (unbracketed) and, where applicable, part number </w:t>
                            </w:r>
                            <w:r w:rsidR="00B218D6" w:rsidRPr="00EC16E6">
                              <w:rPr>
                                <w:rFonts w:cs="Arial"/>
                                <w:color w:val="34516C"/>
                                <w:sz w:val="22"/>
                                <w:szCs w:val="22"/>
                              </w:rPr>
                              <w:t>(</w:t>
                            </w:r>
                            <w:r w:rsidRPr="00EC16E6">
                              <w:rPr>
                                <w:rFonts w:cs="Arial"/>
                                <w:color w:val="34516C"/>
                                <w:sz w:val="22"/>
                                <w:szCs w:val="22"/>
                              </w:rPr>
                              <w:t>in round brackets) as per the example below.</w:t>
                            </w:r>
                            <w:r w:rsidRPr="00EC16E6">
                              <w:rPr>
                                <w:rFonts w:cs="Arial"/>
                                <w:color w:val="34516C"/>
                                <w:sz w:val="22"/>
                                <w:szCs w:val="22"/>
                                <w:shd w:val="clear" w:color="auto" w:fill="FFFFFF"/>
                              </w:rPr>
                              <w:t xml:space="preserve"> </w:t>
                            </w:r>
                          </w:p>
                          <w:p w14:paraId="41A227C3" w14:textId="1A0B44DF" w:rsidR="0024089A" w:rsidRPr="00EC16E6" w:rsidRDefault="0024089A" w:rsidP="00BC099E">
                            <w:pPr>
                              <w:pStyle w:val="ListParagraph"/>
                              <w:numPr>
                                <w:ilvl w:val="0"/>
                                <w:numId w:val="25"/>
                              </w:numPr>
                              <w:spacing w:after="0" w:line="240" w:lineRule="auto"/>
                              <w:ind w:left="340" w:hanging="340"/>
                              <w:rPr>
                                <w:rFonts w:cs="Arial"/>
                                <w:color w:val="34516C"/>
                                <w:sz w:val="22"/>
                                <w:szCs w:val="22"/>
                              </w:rPr>
                            </w:pPr>
                            <w:r w:rsidRPr="00EC16E6">
                              <w:rPr>
                                <w:rFonts w:cs="Arial"/>
                                <w:color w:val="34516C"/>
                                <w:sz w:val="22"/>
                                <w:szCs w:val="22"/>
                                <w:shd w:val="clear" w:color="auto" w:fill="FFFFFF"/>
                              </w:rPr>
                              <w:t>Capitalise first letter of each word in title, except for linking words such as and, of, the, for.</w:t>
                            </w:r>
                          </w:p>
                          <w:p w14:paraId="04DC349E" w14:textId="77777777" w:rsidR="0024089A" w:rsidRPr="00A831D4" w:rsidRDefault="0024089A" w:rsidP="0024089A">
                            <w:pPr>
                              <w:rPr>
                                <w:rFonts w:cs="Arial"/>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CB3A99">
              <v:shape id="Text Box 4" style="position:absolute;left:0;text-align:left;margin-left:0;margin-top:14.95pt;width:434pt;height:109.1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9"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" w14:anchorId="52BB886F">
                <v:stroke linestyle="thickThin"/>
                <v:path arrowok="t"/>
                <v:textbox>
                  <w:txbxContent>
                    <w:p w:rsidRPr="00EC16E6" w:rsidR="00B218D6" w:rsidP="00B218D6" w:rsidRDefault="0024089A" w14:paraId="74E9AF11" w14:textId="334BFDEF">
                      <w:pPr>
                        <w:rPr>
                          <w:rFonts w:cs="Arial"/>
                          <w:color w:val="34516C"/>
                          <w:sz w:val="22"/>
                          <w:szCs w:val="22"/>
                        </w:rPr>
                      </w:pPr>
                      <w:r w:rsidRPr="00EC16E6">
                        <w:rPr>
                          <w:rFonts w:cs="Arial"/>
                          <w:color w:val="34516C"/>
                          <w:sz w:val="22"/>
                          <w:szCs w:val="22"/>
                        </w:rPr>
                        <w:t xml:space="preserve">Surname(s), Initial of author(s).    (Year of publication) ‘Title of article’, </w:t>
                      </w:r>
                      <w:r w:rsidRPr="00EC16E6">
                        <w:rPr>
                          <w:rFonts w:cs="Arial"/>
                          <w:i/>
                          <w:iCs/>
                          <w:color w:val="34516C"/>
                          <w:sz w:val="22"/>
                          <w:szCs w:val="22"/>
                        </w:rPr>
                        <w:t>Title of Journal,</w:t>
                      </w:r>
                      <w:r w:rsidRPr="00EC16E6">
                        <w:rPr>
                          <w:rFonts w:cs="Arial"/>
                          <w:color w:val="34516C"/>
                          <w:sz w:val="22"/>
                          <w:szCs w:val="22"/>
                        </w:rPr>
                        <w:t xml:space="preserve"> Issue information, page reference. </w:t>
                      </w:r>
                    </w:p>
                    <w:p w:rsidRPr="00EC16E6" w:rsidR="0024089A" w:rsidP="00B218D6" w:rsidRDefault="0024089A" w14:paraId="0F90F895" w14:textId="561662DA">
                      <w:pPr>
                        <w:rPr>
                          <w:rFonts w:cs="Arial"/>
                          <w:color w:val="34516C"/>
                          <w:sz w:val="22"/>
                          <w:szCs w:val="22"/>
                          <w:shd w:val="clear" w:color="auto" w:fill="FFFFFF"/>
                        </w:rPr>
                      </w:pPr>
                      <w:r w:rsidRPr="00EC16E6">
                        <w:rPr>
                          <w:rFonts w:cs="Arial"/>
                          <w:b/>
                          <w:bCs/>
                          <w:color w:val="34516C"/>
                          <w:sz w:val="22"/>
                          <w:szCs w:val="22"/>
                        </w:rPr>
                        <w:t>Notes</w:t>
                      </w:r>
                      <w:r w:rsidRPr="00EC16E6">
                        <w:rPr>
                          <w:rFonts w:cs="Arial"/>
                          <w:color w:val="34516C"/>
                          <w:sz w:val="22"/>
                          <w:szCs w:val="22"/>
                        </w:rPr>
                        <w:t xml:space="preserve">: Issue information </w:t>
                      </w:r>
                      <w:r w:rsidRPr="00EC16E6" w:rsidR="00B218D6">
                        <w:rPr>
                          <w:rFonts w:cs="Arial"/>
                          <w:color w:val="34516C"/>
                          <w:sz w:val="22"/>
                          <w:szCs w:val="22"/>
                        </w:rPr>
                        <w:t>includes:</w:t>
                      </w:r>
                      <w:r w:rsidRPr="00EC16E6">
                        <w:rPr>
                          <w:rFonts w:cs="Arial"/>
                          <w:color w:val="34516C"/>
                          <w:sz w:val="22"/>
                          <w:szCs w:val="22"/>
                        </w:rPr>
                        <w:t xml:space="preserve">  </w:t>
                      </w:r>
                      <w:r w:rsidRPr="00EC16E6" w:rsidR="00B218D6">
                        <w:rPr>
                          <w:rFonts w:cs="Arial"/>
                          <w:color w:val="34516C"/>
                          <w:sz w:val="22"/>
                          <w:szCs w:val="22"/>
                        </w:rPr>
                        <w:t>V</w:t>
                      </w:r>
                      <w:r w:rsidRPr="00EC16E6">
                        <w:rPr>
                          <w:rFonts w:cs="Arial"/>
                          <w:color w:val="34516C"/>
                          <w:sz w:val="22"/>
                          <w:szCs w:val="22"/>
                        </w:rPr>
                        <w:t xml:space="preserve">olume (unbracketed) and, where applicable, part number </w:t>
                      </w:r>
                      <w:r w:rsidRPr="00EC16E6" w:rsidR="00B218D6">
                        <w:rPr>
                          <w:rFonts w:cs="Arial"/>
                          <w:color w:val="34516C"/>
                          <w:sz w:val="22"/>
                          <w:szCs w:val="22"/>
                        </w:rPr>
                        <w:t>(</w:t>
                      </w:r>
                      <w:r w:rsidRPr="00EC16E6">
                        <w:rPr>
                          <w:rFonts w:cs="Arial"/>
                          <w:color w:val="34516C"/>
                          <w:sz w:val="22"/>
                          <w:szCs w:val="22"/>
                        </w:rPr>
                        <w:t>in round brackets) as per the example below.</w:t>
                      </w:r>
                      <w:r w:rsidRPr="00EC16E6">
                        <w:rPr>
                          <w:rFonts w:cs="Arial"/>
                          <w:color w:val="34516C"/>
                          <w:sz w:val="22"/>
                          <w:szCs w:val="22"/>
                          <w:shd w:val="clear" w:color="auto" w:fill="FFFFFF"/>
                        </w:rPr>
                        <w:t xml:space="preserve"> </w:t>
                      </w:r>
                    </w:p>
                    <w:p w:rsidRPr="00EC16E6" w:rsidR="0024089A" w:rsidP="00BC099E" w:rsidRDefault="0024089A" w14:paraId="279BF95E" w14:textId="1A0B44DF">
                      <w:pPr>
                        <w:pStyle w:val="ListParagraph"/>
                        <w:numPr>
                          <w:ilvl w:val="0"/>
                          <w:numId w:val="25"/>
                        </w:numPr>
                        <w:spacing w:after="0" w:line="240" w:lineRule="auto"/>
                        <w:ind w:left="340" w:hanging="340"/>
                        <w:rPr>
                          <w:rFonts w:cs="Arial"/>
                          <w:color w:val="34516C"/>
                          <w:sz w:val="22"/>
                          <w:szCs w:val="22"/>
                        </w:rPr>
                      </w:pPr>
                      <w:r w:rsidRPr="00EC16E6">
                        <w:rPr>
                          <w:rFonts w:cs="Arial"/>
                          <w:color w:val="34516C"/>
                          <w:sz w:val="22"/>
                          <w:szCs w:val="22"/>
                          <w:shd w:val="clear" w:color="auto" w:fill="FFFFFF"/>
                        </w:rPr>
                        <w:t>Capitalise first letter of each word in title, except for linking words such as and, of, the, for.</w:t>
                      </w:r>
                    </w:p>
                    <w:p w:rsidRPr="00A831D4" w:rsidR="0024089A" w:rsidP="0024089A" w:rsidRDefault="0024089A" w14:paraId="672A6659" w14:textId="77777777">
                      <w:pPr>
                        <w:rPr>
                          <w:rFonts w:cs="Arial"/>
                          <w:szCs w:val="24"/>
                        </w:rPr>
                      </w:pPr>
                    </w:p>
                  </w:txbxContent>
                </v:textbox>
                <w10:wrap anchorx="margin"/>
              </v:shape>
            </w:pict>
          </mc:Fallback>
        </mc:AlternateContent>
      </w:r>
      <w:r w:rsidR="0024089A" w:rsidRPr="00EC16E6">
        <w:rPr>
          <w:rFonts w:cs="Arial"/>
          <w:b/>
          <w:color w:val="34516C"/>
          <w:spacing w:val="1"/>
          <w:sz w:val="22"/>
          <w:szCs w:val="22"/>
        </w:rPr>
        <w:t>Journal article</w:t>
      </w:r>
    </w:p>
    <w:p w14:paraId="2B5F9785" w14:textId="77777777" w:rsidR="0024089A" w:rsidRPr="006F0395" w:rsidRDefault="0024089A" w:rsidP="0024089A">
      <w:pPr>
        <w:autoSpaceDE w:val="0"/>
        <w:autoSpaceDN w:val="0"/>
        <w:adjustRightInd w:val="0"/>
        <w:ind w:left="360"/>
        <w:rPr>
          <w:rFonts w:eastAsia="Calibri" w:cs="Arial"/>
          <w:color w:val="000000"/>
          <w:szCs w:val="24"/>
        </w:rPr>
      </w:pPr>
    </w:p>
    <w:p w14:paraId="0D448A6F" w14:textId="77777777" w:rsidR="0024089A" w:rsidRPr="006F0395" w:rsidRDefault="0024089A" w:rsidP="0024089A">
      <w:pPr>
        <w:autoSpaceDE w:val="0"/>
        <w:autoSpaceDN w:val="0"/>
        <w:adjustRightInd w:val="0"/>
        <w:ind w:left="360"/>
        <w:rPr>
          <w:rFonts w:eastAsia="Calibri" w:cs="Arial"/>
          <w:color w:val="000000"/>
          <w:szCs w:val="24"/>
        </w:rPr>
      </w:pPr>
    </w:p>
    <w:p w14:paraId="197F71E2" w14:textId="77777777" w:rsidR="0024089A" w:rsidRPr="006F0395" w:rsidRDefault="0024089A" w:rsidP="0024089A">
      <w:pPr>
        <w:autoSpaceDE w:val="0"/>
        <w:autoSpaceDN w:val="0"/>
        <w:adjustRightInd w:val="0"/>
        <w:ind w:left="360"/>
        <w:rPr>
          <w:rFonts w:eastAsia="Calibri" w:cs="Arial"/>
          <w:color w:val="000000"/>
          <w:szCs w:val="24"/>
        </w:rPr>
      </w:pPr>
    </w:p>
    <w:p w14:paraId="4940AF5C" w14:textId="77777777" w:rsidR="0024089A" w:rsidRPr="006F0395" w:rsidRDefault="0024089A" w:rsidP="0024089A">
      <w:pPr>
        <w:autoSpaceDE w:val="0"/>
        <w:autoSpaceDN w:val="0"/>
        <w:adjustRightInd w:val="0"/>
        <w:ind w:left="360"/>
        <w:rPr>
          <w:rFonts w:eastAsia="Calibri" w:cs="Arial"/>
          <w:color w:val="000000"/>
          <w:szCs w:val="24"/>
        </w:rPr>
      </w:pPr>
    </w:p>
    <w:p w14:paraId="51944878" w14:textId="77777777" w:rsidR="0024089A" w:rsidRPr="006F0395" w:rsidRDefault="0024089A" w:rsidP="0024089A">
      <w:pPr>
        <w:autoSpaceDE w:val="0"/>
        <w:autoSpaceDN w:val="0"/>
        <w:adjustRightInd w:val="0"/>
        <w:ind w:left="360"/>
        <w:rPr>
          <w:rFonts w:eastAsia="Calibri" w:cs="Arial"/>
          <w:color w:val="000000"/>
          <w:szCs w:val="24"/>
        </w:rPr>
      </w:pPr>
    </w:p>
    <w:p w14:paraId="371FC42F" w14:textId="77777777" w:rsidR="0024089A" w:rsidRPr="006F0395" w:rsidRDefault="0024089A" w:rsidP="0024089A">
      <w:pPr>
        <w:autoSpaceDE w:val="0"/>
        <w:autoSpaceDN w:val="0"/>
        <w:adjustRightInd w:val="0"/>
        <w:ind w:left="360"/>
        <w:rPr>
          <w:rFonts w:eastAsia="Calibri" w:cs="Arial"/>
          <w:color w:val="000000"/>
          <w:szCs w:val="24"/>
          <w:highlight w:val="cyan"/>
        </w:rPr>
      </w:pPr>
    </w:p>
    <w:p w14:paraId="58B5FF10" w14:textId="3D4F5081" w:rsidR="0024089A" w:rsidRPr="00EC16E6" w:rsidRDefault="0024089A" w:rsidP="0024089A">
      <w:pPr>
        <w:autoSpaceDE w:val="0"/>
        <w:autoSpaceDN w:val="0"/>
        <w:adjustRightInd w:val="0"/>
        <w:ind w:left="360"/>
        <w:rPr>
          <w:rFonts w:eastAsia="Calibri" w:cs="Arial"/>
          <w:color w:val="34516C"/>
          <w:sz w:val="22"/>
          <w:szCs w:val="28"/>
          <w:highlight w:val="cyan"/>
        </w:rPr>
      </w:pPr>
      <w:r w:rsidRPr="00EC16E6">
        <w:rPr>
          <w:rFonts w:eastAsia="Calibri" w:cs="Arial"/>
          <w:color w:val="34516C"/>
          <w:sz w:val="22"/>
          <w:szCs w:val="28"/>
          <w:highlight w:val="cyan"/>
        </w:rPr>
        <w:t xml:space="preserve">Riener, C. and Willingham, D. (2010) ‘The myth of learning styles’, </w:t>
      </w:r>
      <w:r w:rsidRPr="00EC16E6">
        <w:rPr>
          <w:rFonts w:eastAsia="Calibri" w:cs="Arial"/>
          <w:i/>
          <w:iCs/>
          <w:color w:val="34516C"/>
          <w:sz w:val="22"/>
          <w:szCs w:val="28"/>
          <w:highlight w:val="cyan"/>
        </w:rPr>
        <w:t xml:space="preserve">Change: The Magazine of Higher Learning, </w:t>
      </w:r>
      <w:r w:rsidRPr="00EC16E6">
        <w:rPr>
          <w:rFonts w:eastAsia="Calibri" w:cs="Arial"/>
          <w:color w:val="34516C"/>
          <w:sz w:val="22"/>
          <w:szCs w:val="28"/>
          <w:highlight w:val="cyan"/>
        </w:rPr>
        <w:t>42(5), pp. 32-35.</w:t>
      </w:r>
    </w:p>
    <w:p w14:paraId="78E42A52" w14:textId="63E1277A" w:rsidR="0024089A" w:rsidRPr="00EC16E6" w:rsidRDefault="0024089A" w:rsidP="0024089A">
      <w:pPr>
        <w:ind w:left="357"/>
        <w:rPr>
          <w:rFonts w:cs="Arial"/>
          <w:color w:val="34516C"/>
          <w:sz w:val="22"/>
          <w:szCs w:val="22"/>
        </w:rPr>
      </w:pPr>
      <w:r w:rsidRPr="00EC16E6">
        <w:rPr>
          <w:rFonts w:cs="Arial"/>
          <w:color w:val="34516C"/>
          <w:sz w:val="22"/>
          <w:szCs w:val="22"/>
        </w:rPr>
        <w:t xml:space="preserve">For </w:t>
      </w:r>
      <w:r w:rsidRPr="00EC16E6">
        <w:rPr>
          <w:rFonts w:cs="Arial"/>
          <w:b/>
          <w:bCs/>
          <w:color w:val="34516C"/>
          <w:sz w:val="22"/>
          <w:szCs w:val="22"/>
        </w:rPr>
        <w:t>journal articles accessed through an institutional database</w:t>
      </w:r>
      <w:r w:rsidRPr="00EC16E6">
        <w:rPr>
          <w:rFonts w:cs="Arial"/>
          <w:color w:val="34516C"/>
          <w:sz w:val="22"/>
          <w:szCs w:val="22"/>
        </w:rPr>
        <w:t xml:space="preserve">, </w:t>
      </w:r>
      <w:proofErr w:type="gramStart"/>
      <w:r w:rsidRPr="00EC16E6">
        <w:rPr>
          <w:rFonts w:cs="Arial"/>
          <w:color w:val="34516C"/>
          <w:sz w:val="22"/>
          <w:szCs w:val="22"/>
        </w:rPr>
        <w:t>as long as</w:t>
      </w:r>
      <w:proofErr w:type="gramEnd"/>
      <w:r w:rsidRPr="00EC16E6">
        <w:rPr>
          <w:rFonts w:cs="Arial"/>
          <w:color w:val="34516C"/>
          <w:sz w:val="22"/>
          <w:szCs w:val="22"/>
        </w:rPr>
        <w:t xml:space="preserve"> the reference provides sufficient referencing information to be located by the reader, it is not necessary to include </w:t>
      </w:r>
      <w:r w:rsidR="009E67F0" w:rsidRPr="00EC16E6">
        <w:rPr>
          <w:rFonts w:cs="Arial"/>
          <w:color w:val="34516C"/>
          <w:sz w:val="22"/>
          <w:szCs w:val="22"/>
        </w:rPr>
        <w:t>e.g.,</w:t>
      </w:r>
      <w:r w:rsidRPr="00EC16E6">
        <w:rPr>
          <w:rFonts w:cs="Arial"/>
          <w:color w:val="34516C"/>
          <w:sz w:val="22"/>
          <w:szCs w:val="22"/>
        </w:rPr>
        <w:t xml:space="preserve"> database titles and URLs.</w:t>
      </w:r>
    </w:p>
    <w:p w14:paraId="7F7B92C8" w14:textId="2935056D" w:rsidR="0024089A" w:rsidRPr="00EC16E6" w:rsidRDefault="0024089A" w:rsidP="00EC16E6">
      <w:pPr>
        <w:ind w:left="357"/>
        <w:rPr>
          <w:rFonts w:cs="Arial"/>
        </w:rPr>
      </w:pPr>
      <w:r w:rsidRPr="00EC16E6">
        <w:rPr>
          <w:rFonts w:cs="Arial"/>
          <w:color w:val="34516C"/>
          <w:sz w:val="22"/>
          <w:szCs w:val="22"/>
        </w:rPr>
        <w:t xml:space="preserve">For </w:t>
      </w:r>
      <w:r w:rsidRPr="00EC16E6">
        <w:rPr>
          <w:rFonts w:cs="Arial"/>
          <w:b/>
          <w:bCs/>
          <w:color w:val="34516C"/>
          <w:sz w:val="22"/>
          <w:szCs w:val="22"/>
        </w:rPr>
        <w:t>other online journal articles</w:t>
      </w:r>
      <w:r w:rsidRPr="00EC16E6">
        <w:rPr>
          <w:rFonts w:cs="Arial"/>
          <w:color w:val="34516C"/>
          <w:sz w:val="22"/>
          <w:szCs w:val="22"/>
        </w:rPr>
        <w:t>, please refer to</w:t>
      </w:r>
      <w:r w:rsidRPr="006F0395">
        <w:rPr>
          <w:rFonts w:cs="Arial"/>
        </w:rPr>
        <w:t xml:space="preserve"> </w:t>
      </w:r>
      <w:hyperlink r:id="rId97" w:history="1">
        <w:r w:rsidRPr="00EC16E6">
          <w:rPr>
            <w:rFonts w:cs="Arial"/>
            <w:color w:val="0000FF"/>
            <w:sz w:val="22"/>
            <w:szCs w:val="22"/>
            <w:u w:val="single"/>
          </w:rPr>
          <w:t>Cite Them Right</w:t>
        </w:r>
      </w:hyperlink>
      <w:r w:rsidRPr="00EC16E6">
        <w:rPr>
          <w:rFonts w:cs="Arial"/>
          <w:sz w:val="22"/>
          <w:szCs w:val="22"/>
        </w:rPr>
        <w:t xml:space="preserve">.  </w:t>
      </w:r>
    </w:p>
    <w:p w14:paraId="42BB0BB3" w14:textId="77777777" w:rsidR="0024089A" w:rsidRDefault="0024089A" w:rsidP="0024089A">
      <w:pPr>
        <w:widowControl w:val="0"/>
        <w:tabs>
          <w:tab w:val="left" w:pos="540"/>
          <w:tab w:val="left" w:pos="1080"/>
        </w:tabs>
        <w:spacing w:after="160" w:line="259" w:lineRule="auto"/>
        <w:contextualSpacing/>
        <w:rPr>
          <w:rFonts w:eastAsia="Calibri" w:cs="Arial"/>
          <w:szCs w:val="24"/>
        </w:rPr>
      </w:pPr>
    </w:p>
    <w:p w14:paraId="082B44FC" w14:textId="229FE53D" w:rsidR="003A1540" w:rsidRDefault="00300A23" w:rsidP="00BC099E">
      <w:pPr>
        <w:widowControl w:val="0"/>
        <w:numPr>
          <w:ilvl w:val="0"/>
          <w:numId w:val="23"/>
        </w:numPr>
        <w:tabs>
          <w:tab w:val="left" w:pos="540"/>
          <w:tab w:val="left" w:pos="1080"/>
        </w:tabs>
        <w:spacing w:after="160" w:line="259" w:lineRule="auto"/>
        <w:contextualSpacing/>
        <w:rPr>
          <w:rFonts w:cs="Arial"/>
          <w:b/>
          <w:color w:val="34516C"/>
          <w:spacing w:val="1"/>
          <w:sz w:val="22"/>
          <w:szCs w:val="28"/>
        </w:rPr>
      </w:pPr>
      <w:r>
        <w:rPr>
          <w:rFonts w:cs="Arial"/>
          <w:b/>
          <w:color w:val="34516C"/>
          <w:spacing w:val="1"/>
          <w:sz w:val="22"/>
          <w:szCs w:val="28"/>
        </w:rPr>
        <w:t>Electronic</w:t>
      </w:r>
      <w:r w:rsidR="003A1540">
        <w:rPr>
          <w:rFonts w:cs="Arial"/>
          <w:b/>
          <w:color w:val="34516C"/>
          <w:spacing w:val="1"/>
          <w:sz w:val="22"/>
          <w:szCs w:val="28"/>
        </w:rPr>
        <w:t>/online Journal</w:t>
      </w:r>
      <w:r>
        <w:rPr>
          <w:rFonts w:cs="Arial"/>
          <w:b/>
          <w:color w:val="34516C"/>
          <w:spacing w:val="1"/>
          <w:sz w:val="22"/>
          <w:szCs w:val="28"/>
        </w:rPr>
        <w:t>: EJournals</w:t>
      </w:r>
    </w:p>
    <w:p w14:paraId="2E3CBA52" w14:textId="77777777" w:rsidR="00300A23" w:rsidRPr="00300A23" w:rsidRDefault="00300A23" w:rsidP="00300A23">
      <w:pPr>
        <w:spacing w:before="100" w:beforeAutospacing="1" w:after="100" w:afterAutospacing="1" w:line="240" w:lineRule="auto"/>
        <w:rPr>
          <w:rFonts w:ascii="Avenir Next LT Pro" w:eastAsia="Times New Roman" w:hAnsi="Avenir Next LT Pro" w:cs="Times New Roman"/>
          <w:color w:val="34516C"/>
          <w:sz w:val="22"/>
          <w:szCs w:val="22"/>
          <w:lang w:eastAsia="en-GB"/>
        </w:rPr>
      </w:pPr>
      <w:r w:rsidRPr="00300A23">
        <w:rPr>
          <w:rFonts w:ascii="Avenir Next LT Pro" w:eastAsia="Times New Roman" w:hAnsi="Avenir Next LT Pro" w:cs="Times New Roman"/>
          <w:color w:val="34516C"/>
          <w:sz w:val="22"/>
          <w:szCs w:val="22"/>
          <w:lang w:eastAsia="en-GB"/>
        </w:rPr>
        <w:t>You should only use this electronic journal article format when the journal:</w:t>
      </w:r>
    </w:p>
    <w:p w14:paraId="6AC49495" w14:textId="5A0D9A41" w:rsidR="00300A23" w:rsidRPr="00300A23" w:rsidRDefault="00300A23" w:rsidP="00BC099E">
      <w:pPr>
        <w:numPr>
          <w:ilvl w:val="0"/>
          <w:numId w:val="31"/>
        </w:numPr>
        <w:spacing w:before="100" w:beforeAutospacing="1" w:after="100" w:afterAutospacing="1" w:line="240" w:lineRule="auto"/>
        <w:rPr>
          <w:rFonts w:ascii="Avenir Next LT Pro" w:eastAsia="Times New Roman" w:hAnsi="Avenir Next LT Pro" w:cs="Times New Roman"/>
          <w:color w:val="34516C"/>
          <w:sz w:val="22"/>
          <w:szCs w:val="22"/>
          <w:lang w:eastAsia="en-GB"/>
        </w:rPr>
      </w:pPr>
      <w:r w:rsidRPr="00300A23">
        <w:rPr>
          <w:rFonts w:ascii="Avenir Next LT Pro" w:eastAsia="Times New Roman" w:hAnsi="Avenir Next LT Pro" w:cs="Times New Roman"/>
          <w:color w:val="34516C"/>
          <w:sz w:val="22"/>
          <w:szCs w:val="22"/>
          <w:lang w:eastAsia="en-GB"/>
        </w:rPr>
        <w:t xml:space="preserve">Has no volume, </w:t>
      </w:r>
      <w:r w:rsidR="009E67F0" w:rsidRPr="00300A23">
        <w:rPr>
          <w:rFonts w:ascii="Avenir Next LT Pro" w:eastAsia="Times New Roman" w:hAnsi="Avenir Next LT Pro" w:cs="Times New Roman"/>
          <w:color w:val="34516C"/>
          <w:sz w:val="22"/>
          <w:szCs w:val="22"/>
          <w:lang w:eastAsia="en-GB"/>
        </w:rPr>
        <w:t>issue,</w:t>
      </w:r>
      <w:r w:rsidRPr="00300A23">
        <w:rPr>
          <w:rFonts w:ascii="Avenir Next LT Pro" w:eastAsia="Times New Roman" w:hAnsi="Avenir Next LT Pro" w:cs="Times New Roman"/>
          <w:color w:val="34516C"/>
          <w:sz w:val="22"/>
          <w:szCs w:val="22"/>
          <w:lang w:eastAsia="en-GB"/>
        </w:rPr>
        <w:t xml:space="preserve"> and page numbers, or</w:t>
      </w:r>
    </w:p>
    <w:p w14:paraId="12850C32" w14:textId="77777777" w:rsidR="00300A23" w:rsidRPr="00300A23" w:rsidRDefault="00300A23" w:rsidP="00BC099E">
      <w:pPr>
        <w:numPr>
          <w:ilvl w:val="0"/>
          <w:numId w:val="31"/>
        </w:numPr>
        <w:spacing w:before="100" w:beforeAutospacing="1" w:after="100" w:afterAutospacing="1" w:line="240" w:lineRule="auto"/>
        <w:rPr>
          <w:rFonts w:ascii="Avenir Next LT Pro" w:eastAsia="Times New Roman" w:hAnsi="Avenir Next LT Pro" w:cs="Times New Roman"/>
          <w:color w:val="34516C"/>
          <w:sz w:val="22"/>
          <w:szCs w:val="22"/>
          <w:lang w:eastAsia="en-GB"/>
        </w:rPr>
      </w:pPr>
      <w:r w:rsidRPr="00300A23">
        <w:rPr>
          <w:rFonts w:ascii="Avenir Next LT Pro" w:eastAsia="Times New Roman" w:hAnsi="Avenir Next LT Pro" w:cs="Times New Roman"/>
          <w:i/>
          <w:iCs/>
          <w:color w:val="34516C"/>
          <w:sz w:val="22"/>
          <w:szCs w:val="22"/>
          <w:lang w:eastAsia="en-GB"/>
        </w:rPr>
        <w:t>Is not available as a print version at all (or you’re not sure)</w:t>
      </w:r>
    </w:p>
    <w:p w14:paraId="15319B94" w14:textId="77777777" w:rsidR="00300A23" w:rsidRPr="00300A23" w:rsidRDefault="00300A23" w:rsidP="00300A23">
      <w:pPr>
        <w:spacing w:before="100" w:beforeAutospacing="1" w:after="100" w:afterAutospacing="1" w:line="240" w:lineRule="auto"/>
        <w:rPr>
          <w:rFonts w:ascii="Avenir Next LT Pro" w:eastAsia="Times New Roman" w:hAnsi="Avenir Next LT Pro" w:cs="Times New Roman"/>
          <w:color w:val="34516C"/>
          <w:sz w:val="22"/>
          <w:szCs w:val="22"/>
          <w:lang w:eastAsia="en-GB"/>
        </w:rPr>
      </w:pPr>
      <w:r w:rsidRPr="00300A23">
        <w:rPr>
          <w:rFonts w:ascii="Avenir Next LT Pro" w:eastAsia="Times New Roman" w:hAnsi="Avenir Next LT Pro" w:cs="Times New Roman"/>
          <w:i/>
          <w:iCs/>
          <w:color w:val="34516C"/>
          <w:sz w:val="22"/>
          <w:szCs w:val="22"/>
          <w:lang w:eastAsia="en-GB"/>
        </w:rPr>
        <w:t>or when the article is "forthcoming”, “in press” or “online ahead of print”</w:t>
      </w:r>
      <w:r w:rsidRPr="00300A23">
        <w:rPr>
          <w:rFonts w:ascii="Avenir Next LT Pro" w:eastAsia="Times New Roman" w:hAnsi="Avenir Next LT Pro" w:cs="Times New Roman"/>
          <w:color w:val="34516C"/>
          <w:sz w:val="22"/>
          <w:szCs w:val="22"/>
          <w:lang w:eastAsia="en-GB"/>
        </w:rPr>
        <w:t>,</w:t>
      </w:r>
      <w:r w:rsidRPr="00300A23">
        <w:rPr>
          <w:rFonts w:ascii="Avenir Next LT Pro" w:eastAsia="Times New Roman" w:hAnsi="Avenir Next LT Pro" w:cs="Times New Roman"/>
          <w:b/>
          <w:bCs/>
          <w:color w:val="34516C"/>
          <w:sz w:val="22"/>
          <w:szCs w:val="22"/>
          <w:lang w:eastAsia="en-GB"/>
        </w:rPr>
        <w:t> </w:t>
      </w:r>
      <w:r w:rsidRPr="00300A23">
        <w:rPr>
          <w:rFonts w:ascii="Avenir Next LT Pro" w:eastAsia="Times New Roman" w:hAnsi="Avenir Next LT Pro" w:cs="Times New Roman"/>
          <w:color w:val="34516C"/>
          <w:sz w:val="22"/>
          <w:szCs w:val="22"/>
          <w:lang w:eastAsia="en-GB"/>
        </w:rPr>
        <w:t xml:space="preserve">so that it is available electronically but has not yet been given a place in a print issue and assigned </w:t>
      </w:r>
      <w:r w:rsidRPr="00300A23">
        <w:rPr>
          <w:rFonts w:ascii="Avenir Next LT Pro" w:eastAsia="Times New Roman" w:hAnsi="Avenir Next LT Pro" w:cs="Times New Roman"/>
          <w:color w:val="34516C"/>
          <w:sz w:val="22"/>
          <w:szCs w:val="22"/>
          <w:lang w:eastAsia="en-GB"/>
        </w:rPr>
        <w:lastRenderedPageBreak/>
        <w:t>page numbers. In that case you put “Epub ahead of print” where the volume, issue and page numbers normally go.</w:t>
      </w:r>
    </w:p>
    <w:p w14:paraId="2B2A4632" w14:textId="77777777" w:rsidR="00300A23" w:rsidRPr="00300A23" w:rsidRDefault="00300A23" w:rsidP="00300A23">
      <w:pPr>
        <w:spacing w:before="100" w:beforeAutospacing="1" w:after="100" w:afterAutospacing="1" w:line="240" w:lineRule="auto"/>
        <w:rPr>
          <w:rFonts w:ascii="Avenir Next LT Pro" w:eastAsia="Times New Roman" w:hAnsi="Avenir Next LT Pro" w:cs="Times New Roman"/>
          <w:color w:val="34516C"/>
          <w:sz w:val="22"/>
          <w:szCs w:val="22"/>
          <w:lang w:eastAsia="en-GB"/>
        </w:rPr>
      </w:pPr>
      <w:r w:rsidRPr="00300A23">
        <w:rPr>
          <w:rFonts w:ascii="Avenir Next LT Pro" w:eastAsia="Times New Roman" w:hAnsi="Avenir Next LT Pro" w:cs="Times New Roman"/>
          <w:color w:val="34516C"/>
          <w:sz w:val="22"/>
          <w:szCs w:val="22"/>
          <w:lang w:eastAsia="en-GB"/>
        </w:rPr>
        <w:t>A reference to an electronic journal article will look like this:</w:t>
      </w:r>
    </w:p>
    <w:p w14:paraId="0FD3C64E" w14:textId="77777777" w:rsidR="00300A23" w:rsidRPr="00300A23" w:rsidRDefault="00300A23" w:rsidP="00300A23">
      <w:pPr>
        <w:spacing w:before="100" w:beforeAutospacing="1" w:after="100" w:afterAutospacing="1" w:line="240" w:lineRule="auto"/>
        <w:rPr>
          <w:rFonts w:ascii="Avenir Next LT Pro" w:eastAsia="Times New Roman" w:hAnsi="Avenir Next LT Pro" w:cs="Times New Roman"/>
          <w:color w:val="34516C"/>
          <w:sz w:val="22"/>
          <w:szCs w:val="22"/>
          <w:lang w:eastAsia="en-GB"/>
        </w:rPr>
      </w:pPr>
      <w:r w:rsidRPr="00300A23">
        <w:rPr>
          <w:rFonts w:ascii="Avenir Next LT Pro" w:eastAsia="Times New Roman" w:hAnsi="Avenir Next LT Pro" w:cs="Times New Roman"/>
          <w:color w:val="34516C"/>
          <w:sz w:val="22"/>
          <w:szCs w:val="22"/>
          <w:lang w:eastAsia="en-GB"/>
        </w:rPr>
        <w:t>Author(s) (Year) Article title. </w:t>
      </w:r>
      <w:r w:rsidRPr="00300A23">
        <w:rPr>
          <w:rFonts w:ascii="Avenir Next LT Pro" w:eastAsia="Times New Roman" w:hAnsi="Avenir Next LT Pro" w:cs="Times New Roman"/>
          <w:i/>
          <w:iCs/>
          <w:color w:val="34516C"/>
          <w:sz w:val="22"/>
          <w:szCs w:val="22"/>
          <w:lang w:eastAsia="en-GB"/>
        </w:rPr>
        <w:t>Journal title</w:t>
      </w:r>
      <w:r w:rsidRPr="00300A23">
        <w:rPr>
          <w:rFonts w:ascii="Avenir Next LT Pro" w:eastAsia="Times New Roman" w:hAnsi="Avenir Next LT Pro" w:cs="Times New Roman"/>
          <w:color w:val="34516C"/>
          <w:sz w:val="22"/>
          <w:szCs w:val="22"/>
          <w:lang w:eastAsia="en-GB"/>
        </w:rPr>
        <w:t xml:space="preserve">. </w:t>
      </w:r>
      <w:proofErr w:type="gramStart"/>
      <w:r w:rsidRPr="00300A23">
        <w:rPr>
          <w:rFonts w:ascii="Avenir Next LT Pro" w:eastAsia="Times New Roman" w:hAnsi="Avenir Next LT Pro" w:cs="Times New Roman"/>
          <w:color w:val="34516C"/>
          <w:sz w:val="22"/>
          <w:szCs w:val="22"/>
          <w:lang w:eastAsia="en-GB"/>
        </w:rPr>
        <w:t>Volume(</w:t>
      </w:r>
      <w:proofErr w:type="gramEnd"/>
      <w:r w:rsidRPr="00300A23">
        <w:rPr>
          <w:rFonts w:ascii="Avenir Next LT Pro" w:eastAsia="Times New Roman" w:hAnsi="Avenir Next LT Pro" w:cs="Times New Roman"/>
          <w:color w:val="34516C"/>
          <w:sz w:val="22"/>
          <w:szCs w:val="22"/>
          <w:lang w:eastAsia="en-GB"/>
        </w:rPr>
        <w:t>Issue), Page numbers. Web address/DOI and date accessed.</w:t>
      </w:r>
    </w:p>
    <w:p w14:paraId="4A6B6584" w14:textId="77777777" w:rsidR="00300A23" w:rsidRPr="00300A23" w:rsidRDefault="00300A23" w:rsidP="00300A23">
      <w:pPr>
        <w:spacing w:before="100" w:beforeAutospacing="1" w:after="100" w:afterAutospacing="1" w:line="240" w:lineRule="auto"/>
        <w:rPr>
          <w:rFonts w:ascii="Avenir Next LT Pro" w:eastAsia="Times New Roman" w:hAnsi="Avenir Next LT Pro" w:cs="Times New Roman"/>
          <w:color w:val="34516C"/>
          <w:sz w:val="22"/>
          <w:szCs w:val="22"/>
          <w:lang w:eastAsia="en-GB"/>
        </w:rPr>
      </w:pPr>
      <w:r w:rsidRPr="00300A23">
        <w:rPr>
          <w:rFonts w:ascii="Avenir Next LT Pro" w:eastAsia="Times New Roman" w:hAnsi="Avenir Next LT Pro" w:cs="Times New Roman"/>
          <w:color w:val="34516C"/>
          <w:sz w:val="22"/>
          <w:szCs w:val="22"/>
          <w:lang w:eastAsia="en-GB"/>
        </w:rPr>
        <w:t xml:space="preserve">Some ejournals assign a single “page number” to each article within the journal, even though each individual article is many pages long. If you find an article that is more than one page long but the journal’s information about it only gives </w:t>
      </w:r>
      <w:proofErr w:type="gramStart"/>
      <w:r w:rsidRPr="00300A23">
        <w:rPr>
          <w:rFonts w:ascii="Avenir Next LT Pro" w:eastAsia="Times New Roman" w:hAnsi="Avenir Next LT Pro" w:cs="Times New Roman"/>
          <w:color w:val="34516C"/>
          <w:sz w:val="22"/>
          <w:szCs w:val="22"/>
          <w:lang w:eastAsia="en-GB"/>
        </w:rPr>
        <w:t>it</w:t>
      </w:r>
      <w:proofErr w:type="gramEnd"/>
      <w:r w:rsidRPr="00300A23">
        <w:rPr>
          <w:rFonts w:ascii="Avenir Next LT Pro" w:eastAsia="Times New Roman" w:hAnsi="Avenir Next LT Pro" w:cs="Times New Roman"/>
          <w:color w:val="34516C"/>
          <w:sz w:val="22"/>
          <w:szCs w:val="22"/>
          <w:lang w:eastAsia="en-GB"/>
        </w:rPr>
        <w:t xml:space="preserve"> one page number:</w:t>
      </w:r>
    </w:p>
    <w:p w14:paraId="15226839" w14:textId="4BCD0B02" w:rsidR="00300A23" w:rsidRPr="00300A23" w:rsidRDefault="00300A23" w:rsidP="00300A23">
      <w:pPr>
        <w:spacing w:before="100" w:beforeAutospacing="1" w:after="100" w:afterAutospacing="1" w:line="240" w:lineRule="auto"/>
        <w:rPr>
          <w:rFonts w:ascii="Avenir Next LT Pro" w:eastAsia="Times New Roman" w:hAnsi="Avenir Next LT Pro" w:cs="Times New Roman"/>
          <w:color w:val="34516C"/>
          <w:sz w:val="22"/>
          <w:szCs w:val="22"/>
          <w:lang w:eastAsia="en-GB"/>
        </w:rPr>
      </w:pPr>
      <w:r w:rsidRPr="00300A23">
        <w:rPr>
          <w:rFonts w:ascii="Avenir Next LT Pro" w:eastAsia="Times New Roman" w:hAnsi="Avenir Next LT Pro" w:cs="Times New Roman"/>
          <w:color w:val="34516C"/>
          <w:sz w:val="22"/>
          <w:szCs w:val="22"/>
          <w:lang w:eastAsia="en-GB"/>
        </w:rPr>
        <w:t>Use the page number that the journal gives you but add the number of pages that the article really has in square brackets so that you can cite individual pages inside the article if you need to. It will look like this “19(6), 5 [10 pages].”</w:t>
      </w:r>
    </w:p>
    <w:p w14:paraId="249C403E" w14:textId="77777777" w:rsidR="00300A23" w:rsidRDefault="00300A23" w:rsidP="00300A23">
      <w:pPr>
        <w:widowControl w:val="0"/>
        <w:tabs>
          <w:tab w:val="left" w:pos="540"/>
          <w:tab w:val="left" w:pos="1080"/>
        </w:tabs>
        <w:spacing w:after="160" w:line="259" w:lineRule="auto"/>
        <w:contextualSpacing/>
        <w:rPr>
          <w:rFonts w:cs="Arial"/>
          <w:b/>
          <w:color w:val="34516C"/>
          <w:spacing w:val="1"/>
          <w:sz w:val="22"/>
          <w:szCs w:val="28"/>
        </w:rPr>
      </w:pPr>
    </w:p>
    <w:p w14:paraId="1CBCB469" w14:textId="3B50070D" w:rsidR="0024089A" w:rsidRPr="00EC16E6" w:rsidRDefault="0024089A" w:rsidP="00BC099E">
      <w:pPr>
        <w:widowControl w:val="0"/>
        <w:numPr>
          <w:ilvl w:val="0"/>
          <w:numId w:val="23"/>
        </w:numPr>
        <w:tabs>
          <w:tab w:val="left" w:pos="540"/>
          <w:tab w:val="left" w:pos="1080"/>
        </w:tabs>
        <w:spacing w:after="160" w:line="259" w:lineRule="auto"/>
        <w:contextualSpacing/>
        <w:rPr>
          <w:rFonts w:cs="Arial"/>
          <w:b/>
          <w:color w:val="34516C"/>
          <w:spacing w:val="1"/>
          <w:sz w:val="22"/>
          <w:szCs w:val="28"/>
        </w:rPr>
      </w:pPr>
      <w:r w:rsidRPr="00EC16E6">
        <w:rPr>
          <w:rFonts w:cs="Arial"/>
          <w:b/>
          <w:color w:val="34516C"/>
          <w:spacing w:val="1"/>
          <w:sz w:val="22"/>
          <w:szCs w:val="28"/>
        </w:rPr>
        <w:t>Internet sources</w:t>
      </w:r>
    </w:p>
    <w:p w14:paraId="0E61E695" w14:textId="77777777" w:rsidR="0024089A" w:rsidRPr="00EC16E6" w:rsidRDefault="0024089A" w:rsidP="0024089A">
      <w:pPr>
        <w:widowControl w:val="0"/>
        <w:tabs>
          <w:tab w:val="left" w:pos="540"/>
          <w:tab w:val="left" w:pos="1080"/>
        </w:tabs>
        <w:ind w:left="357"/>
        <w:rPr>
          <w:rFonts w:cs="Arial"/>
          <w:b/>
          <w:color w:val="34516C"/>
          <w:spacing w:val="1"/>
          <w:sz w:val="22"/>
          <w:szCs w:val="28"/>
        </w:rPr>
      </w:pPr>
    </w:p>
    <w:p w14:paraId="5417BE0D" w14:textId="66967555" w:rsidR="0024089A" w:rsidRPr="00EC16E6" w:rsidRDefault="0024089A" w:rsidP="00EC16E6">
      <w:pPr>
        <w:widowControl w:val="0"/>
        <w:tabs>
          <w:tab w:val="left" w:pos="540"/>
          <w:tab w:val="left" w:pos="1080"/>
        </w:tabs>
        <w:ind w:left="357"/>
        <w:rPr>
          <w:rFonts w:cs="Arial"/>
          <w:b/>
          <w:color w:val="34516C"/>
          <w:spacing w:val="1"/>
          <w:sz w:val="22"/>
          <w:szCs w:val="28"/>
        </w:rPr>
      </w:pPr>
      <w:r w:rsidRPr="00EC16E6">
        <w:rPr>
          <w:rFonts w:cs="Arial"/>
          <w:b/>
          <w:color w:val="34516C"/>
          <w:spacing w:val="1"/>
          <w:sz w:val="22"/>
          <w:szCs w:val="28"/>
        </w:rPr>
        <w:t>Reports/articles/government publications</w:t>
      </w:r>
      <w:r>
        <w:rPr>
          <w:noProof/>
        </w:rPr>
        <mc:AlternateContent>
          <mc:Choice Requires="wps">
            <w:drawing>
              <wp:anchor distT="0" distB="0" distL="114300" distR="114300" simplePos="0" relativeHeight="251658243" behindDoc="0" locked="0" layoutInCell="1" allowOverlap="1" wp14:anchorId="375DDF58" wp14:editId="274DF522">
                <wp:simplePos x="0" y="0"/>
                <wp:positionH relativeFrom="margin">
                  <wp:align>right</wp:align>
                </wp:positionH>
                <wp:positionV relativeFrom="paragraph">
                  <wp:posOffset>167640</wp:posOffset>
                </wp:positionV>
                <wp:extent cx="5461000" cy="495300"/>
                <wp:effectExtent l="19050" t="19050" r="635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0" cy="495300"/>
                        </a:xfrm>
                        <a:prstGeom prst="rect">
                          <a:avLst/>
                        </a:prstGeom>
                        <a:solidFill>
                          <a:sysClr val="window" lastClr="FFFFFF"/>
                        </a:solidFill>
                        <a:ln w="38100" cmpd="thickThin">
                          <a:solidFill>
                            <a:prstClr val="black"/>
                          </a:solidFill>
                        </a:ln>
                      </wps:spPr>
                      <wps:txbx>
                        <w:txbxContent>
                          <w:p w14:paraId="0BD463B9" w14:textId="142C2F4F" w:rsidR="0024089A" w:rsidRPr="00EC16E6" w:rsidRDefault="0024089A" w:rsidP="0024089A">
                            <w:pPr>
                              <w:rPr>
                                <w:rFonts w:cs="Arial"/>
                                <w:color w:val="34516C"/>
                                <w:sz w:val="22"/>
                                <w:szCs w:val="28"/>
                              </w:rPr>
                            </w:pPr>
                            <w:r w:rsidRPr="00EC16E6">
                              <w:rPr>
                                <w:rFonts w:cs="Arial"/>
                                <w:color w:val="34516C"/>
                                <w:sz w:val="22"/>
                                <w:szCs w:val="28"/>
                              </w:rPr>
                              <w:t xml:space="preserve">Surname(s), Initial.  (Date of article or date site last updated) </w:t>
                            </w:r>
                            <w:r w:rsidRPr="00EC16E6">
                              <w:rPr>
                                <w:rFonts w:cs="Arial"/>
                                <w:i/>
                                <w:iCs/>
                                <w:color w:val="34516C"/>
                                <w:sz w:val="22"/>
                                <w:szCs w:val="28"/>
                              </w:rPr>
                              <w:t>Article or Document Title</w:t>
                            </w:r>
                            <w:r w:rsidRPr="00EC16E6">
                              <w:rPr>
                                <w:rFonts w:cs="Arial"/>
                                <w:color w:val="34516C"/>
                                <w:sz w:val="22"/>
                                <w:szCs w:val="28"/>
                              </w:rPr>
                              <w:t>. Available at: URL (Accessed: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C0C40C5">
              <v:shape id="Text Box 3" style="position:absolute;left:0;text-align:left;margin-left:378.8pt;margin-top:13.2pt;width:430pt;height:3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0"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" w14:anchorId="375DDF58">
                <v:stroke linestyle="thickThin"/>
                <v:path arrowok="t"/>
                <v:textbox>
                  <w:txbxContent>
                    <w:p w:rsidRPr="00EC16E6" w:rsidR="0024089A" w:rsidP="0024089A" w:rsidRDefault="0024089A" w14:paraId="198AE8C7" w14:textId="142C2F4F">
                      <w:pPr>
                        <w:rPr>
                          <w:rFonts w:cs="Arial"/>
                          <w:color w:val="34516C"/>
                          <w:sz w:val="22"/>
                          <w:szCs w:val="28"/>
                        </w:rPr>
                      </w:pPr>
                      <w:r w:rsidRPr="00EC16E6">
                        <w:rPr>
                          <w:rFonts w:cs="Arial"/>
                          <w:color w:val="34516C"/>
                          <w:sz w:val="22"/>
                          <w:szCs w:val="28"/>
                        </w:rPr>
                        <w:t xml:space="preserve">Surname(s), Initial.  (Date of article or date site last updated) </w:t>
                      </w:r>
                      <w:r w:rsidRPr="00EC16E6">
                        <w:rPr>
                          <w:rFonts w:cs="Arial"/>
                          <w:i/>
                          <w:iCs/>
                          <w:color w:val="34516C"/>
                          <w:sz w:val="22"/>
                          <w:szCs w:val="28"/>
                        </w:rPr>
                        <w:t>Article or Document Title</w:t>
                      </w:r>
                      <w:r w:rsidRPr="00EC16E6">
                        <w:rPr>
                          <w:rFonts w:cs="Arial"/>
                          <w:color w:val="34516C"/>
                          <w:sz w:val="22"/>
                          <w:szCs w:val="28"/>
                        </w:rPr>
                        <w:t>. Available at: URL (Accessed: date).</w:t>
                      </w:r>
                    </w:p>
                  </w:txbxContent>
                </v:textbox>
                <w10:wrap anchorx="margin"/>
              </v:shape>
            </w:pict>
          </mc:Fallback>
        </mc:AlternateContent>
      </w:r>
    </w:p>
    <w:p w14:paraId="2DE2D902" w14:textId="77777777" w:rsidR="0024089A" w:rsidRPr="006F0395" w:rsidRDefault="0024089A" w:rsidP="0024089A">
      <w:pPr>
        <w:widowControl w:val="0"/>
        <w:tabs>
          <w:tab w:val="left" w:pos="540"/>
          <w:tab w:val="left" w:pos="1080"/>
        </w:tabs>
        <w:spacing w:before="120"/>
        <w:ind w:left="360"/>
        <w:contextualSpacing/>
        <w:rPr>
          <w:rFonts w:cs="Arial"/>
          <w:b/>
          <w:spacing w:val="1"/>
          <w:szCs w:val="24"/>
        </w:rPr>
      </w:pPr>
    </w:p>
    <w:p w14:paraId="2D455FDE" w14:textId="77777777" w:rsidR="0024089A" w:rsidRPr="00EC16E6" w:rsidRDefault="0024089A" w:rsidP="0024089A">
      <w:pPr>
        <w:ind w:left="360"/>
        <w:rPr>
          <w:rFonts w:eastAsia="Calibri" w:cs="Arial"/>
          <w:color w:val="34516C"/>
          <w:sz w:val="22"/>
          <w:szCs w:val="28"/>
        </w:rPr>
      </w:pPr>
      <w:r w:rsidRPr="00EC16E6">
        <w:rPr>
          <w:rFonts w:eastAsia="Calibri" w:cs="Arial"/>
          <w:color w:val="34516C"/>
          <w:sz w:val="22"/>
          <w:szCs w:val="28"/>
        </w:rPr>
        <w:t>In the example below, the report is only available online, so there is no publisher.</w:t>
      </w:r>
    </w:p>
    <w:p w14:paraId="732375CB" w14:textId="77777777" w:rsidR="0024089A" w:rsidRPr="00EC16E6" w:rsidRDefault="0024089A" w:rsidP="0024089A">
      <w:pPr>
        <w:ind w:left="360"/>
        <w:rPr>
          <w:rFonts w:eastAsia="Calibri" w:cs="Arial"/>
          <w:color w:val="34516C"/>
          <w:sz w:val="22"/>
          <w:szCs w:val="22"/>
        </w:rPr>
      </w:pPr>
      <w:r w:rsidRPr="00EC16E6">
        <w:rPr>
          <w:rFonts w:eastAsia="Calibri" w:cs="Arial"/>
          <w:color w:val="34516C"/>
          <w:sz w:val="22"/>
          <w:szCs w:val="22"/>
          <w:highlight w:val="cyan"/>
        </w:rPr>
        <w:t xml:space="preserve">Coe, R., Aliosi, C., Higgins, S. and Major, L. E. (2014) </w:t>
      </w:r>
      <w:r w:rsidRPr="00EC16E6">
        <w:rPr>
          <w:rFonts w:eastAsia="Calibri" w:cs="Arial"/>
          <w:i/>
          <w:iCs/>
          <w:color w:val="34516C"/>
          <w:sz w:val="22"/>
          <w:szCs w:val="22"/>
          <w:highlight w:val="cyan"/>
        </w:rPr>
        <w:t>What makes great teaching? Review of the underpinning research</w:t>
      </w:r>
      <w:r w:rsidRPr="00EC16E6">
        <w:rPr>
          <w:rFonts w:eastAsia="Calibri" w:cs="Arial"/>
          <w:color w:val="34516C"/>
          <w:sz w:val="22"/>
          <w:szCs w:val="22"/>
          <w:highlight w:val="cyan"/>
        </w:rPr>
        <w:t xml:space="preserve">. Available at: </w:t>
      </w:r>
      <w:proofErr w:type="gramStart"/>
      <w:r w:rsidRPr="00EC16E6">
        <w:rPr>
          <w:rFonts w:eastAsia="Calibri" w:cs="Arial"/>
          <w:color w:val="34516C"/>
          <w:sz w:val="22"/>
          <w:szCs w:val="22"/>
          <w:highlight w:val="cyan"/>
        </w:rPr>
        <w:t>https://www.suttontrust.com/wp-content/uploads/2014/10/What-Makes-Great-Teaching-REPORT.pdf  (</w:t>
      </w:r>
      <w:proofErr w:type="gramEnd"/>
      <w:r w:rsidRPr="00EC16E6">
        <w:rPr>
          <w:rFonts w:eastAsia="Calibri" w:cs="Arial"/>
          <w:color w:val="34516C"/>
          <w:sz w:val="22"/>
          <w:szCs w:val="22"/>
          <w:highlight w:val="cyan"/>
        </w:rPr>
        <w:t>Accessed: 16 June 2020).</w:t>
      </w:r>
    </w:p>
    <w:p w14:paraId="6471DA5D" w14:textId="77777777" w:rsidR="00EC16E6" w:rsidRDefault="00EC16E6" w:rsidP="0024089A">
      <w:pPr>
        <w:spacing w:before="120"/>
        <w:ind w:left="360"/>
        <w:rPr>
          <w:rFonts w:eastAsia="Calibri" w:cs="Arial"/>
          <w:szCs w:val="24"/>
        </w:rPr>
      </w:pPr>
    </w:p>
    <w:p w14:paraId="47062695" w14:textId="42E84A29" w:rsidR="0024089A" w:rsidRPr="00EC16E6" w:rsidRDefault="0024089A" w:rsidP="0024089A">
      <w:pPr>
        <w:spacing w:before="120"/>
        <w:ind w:left="360"/>
        <w:rPr>
          <w:rFonts w:eastAsia="Calibri" w:cs="Arial"/>
          <w:color w:val="34516C"/>
          <w:sz w:val="22"/>
          <w:szCs w:val="28"/>
        </w:rPr>
      </w:pPr>
      <w:r w:rsidRPr="00EC16E6">
        <w:rPr>
          <w:rFonts w:eastAsia="Calibri" w:cs="Arial"/>
          <w:color w:val="34516C"/>
          <w:sz w:val="22"/>
          <w:szCs w:val="28"/>
        </w:rPr>
        <w:t>Below, there is a publisher, but you accessed the publication online.  The name of the government department is used as the author of the publication.</w:t>
      </w:r>
    </w:p>
    <w:p w14:paraId="5202F5E6" w14:textId="77777777" w:rsidR="0024089A" w:rsidRPr="00EC16E6" w:rsidRDefault="0024089A" w:rsidP="0024089A">
      <w:pPr>
        <w:spacing w:before="120"/>
        <w:ind w:left="360"/>
        <w:rPr>
          <w:rFonts w:eastAsia="Calibri" w:cs="Arial"/>
          <w:color w:val="34516C"/>
          <w:sz w:val="22"/>
          <w:szCs w:val="28"/>
        </w:rPr>
      </w:pPr>
      <w:r w:rsidRPr="00EC16E6">
        <w:rPr>
          <w:rFonts w:eastAsia="Calibri" w:cs="Arial"/>
          <w:color w:val="34516C"/>
          <w:sz w:val="22"/>
          <w:szCs w:val="28"/>
          <w:highlight w:val="cyan"/>
        </w:rPr>
        <w:t xml:space="preserve">Department for Innovation, Universities and Skills (2007) </w:t>
      </w:r>
      <w:r w:rsidRPr="00EC16E6">
        <w:rPr>
          <w:rFonts w:eastAsia="Calibri" w:cs="Arial"/>
          <w:i/>
          <w:iCs/>
          <w:color w:val="34516C"/>
          <w:sz w:val="22"/>
          <w:szCs w:val="28"/>
          <w:highlight w:val="cyan"/>
        </w:rPr>
        <w:t>World class skills: implementing the Leitch review of skills in England.</w:t>
      </w:r>
      <w:r w:rsidRPr="00EC16E6">
        <w:rPr>
          <w:rFonts w:eastAsia="Calibri" w:cs="Arial"/>
          <w:color w:val="34516C"/>
          <w:sz w:val="22"/>
          <w:szCs w:val="28"/>
          <w:highlight w:val="cyan"/>
        </w:rPr>
        <w:t xml:space="preserve">  London: The Stationery Office.  Available at: </w:t>
      </w:r>
      <w:proofErr w:type="gramStart"/>
      <w:r w:rsidRPr="00EC16E6">
        <w:rPr>
          <w:rFonts w:eastAsia="Calibri" w:cs="Arial"/>
          <w:color w:val="34516C"/>
          <w:sz w:val="22"/>
          <w:szCs w:val="28"/>
          <w:highlight w:val="cyan"/>
        </w:rPr>
        <w:t>https://www.gov.uk/government/publications/world-class-skills-implementing-the-leitch-review-of-skills-in-england  (</w:t>
      </w:r>
      <w:proofErr w:type="gramEnd"/>
      <w:r w:rsidRPr="00EC16E6">
        <w:rPr>
          <w:rFonts w:eastAsia="Calibri" w:cs="Arial"/>
          <w:color w:val="34516C"/>
          <w:sz w:val="22"/>
          <w:szCs w:val="28"/>
          <w:highlight w:val="cyan"/>
        </w:rPr>
        <w:t>Accessed:16 June 2020).</w:t>
      </w:r>
    </w:p>
    <w:p w14:paraId="6DA6E777" w14:textId="77777777" w:rsidR="00EC16E6" w:rsidRDefault="00EC16E6" w:rsidP="00EC16E6">
      <w:pPr>
        <w:spacing w:before="120"/>
        <w:rPr>
          <w:rFonts w:cs="Arial"/>
          <w:b/>
          <w:bCs/>
          <w:szCs w:val="24"/>
        </w:rPr>
      </w:pPr>
    </w:p>
    <w:p w14:paraId="5FF2F972" w14:textId="22C7871C" w:rsidR="0024089A" w:rsidRPr="00EC16E6" w:rsidRDefault="00EC16E6" w:rsidP="0024089A">
      <w:pPr>
        <w:spacing w:before="120"/>
        <w:rPr>
          <w:rFonts w:cs="Arial"/>
          <w:color w:val="34516C"/>
          <w:sz w:val="22"/>
          <w:szCs w:val="28"/>
        </w:rPr>
      </w:pPr>
      <w:r w:rsidRPr="00EC16E6">
        <w:rPr>
          <w:rFonts w:cs="Arial"/>
          <w:b/>
          <w:bCs/>
          <w:color w:val="34516C"/>
          <w:sz w:val="22"/>
          <w:szCs w:val="28"/>
        </w:rPr>
        <w:t>O</w:t>
      </w:r>
      <w:r w:rsidR="0024089A" w:rsidRPr="00EC16E6">
        <w:rPr>
          <w:rFonts w:cs="Arial"/>
          <w:b/>
          <w:bCs/>
          <w:color w:val="34516C"/>
          <w:sz w:val="22"/>
          <w:szCs w:val="28"/>
        </w:rPr>
        <w:t>nline newspapers</w:t>
      </w:r>
    </w:p>
    <w:p w14:paraId="07588706" w14:textId="5B97021B" w:rsidR="0024089A" w:rsidRPr="00EC16E6" w:rsidRDefault="00EC16E6" w:rsidP="0024089A">
      <w:pPr>
        <w:spacing w:before="120"/>
        <w:rPr>
          <w:rFonts w:cs="Arial"/>
          <w:color w:val="34516C"/>
          <w:sz w:val="22"/>
          <w:szCs w:val="28"/>
        </w:rPr>
      </w:pPr>
      <w:r w:rsidRPr="00EC16E6">
        <w:rPr>
          <w:noProof/>
          <w:color w:val="34516C"/>
          <w:sz w:val="22"/>
          <w:szCs w:val="22"/>
        </w:rPr>
        <mc:AlternateContent>
          <mc:Choice Requires="wps">
            <w:drawing>
              <wp:anchor distT="0" distB="0" distL="114300" distR="114300" simplePos="0" relativeHeight="251658245" behindDoc="0" locked="0" layoutInCell="1" allowOverlap="1" wp14:anchorId="74C1DBBC" wp14:editId="540C7A59">
                <wp:simplePos x="0" y="0"/>
                <wp:positionH relativeFrom="margin">
                  <wp:posOffset>228600</wp:posOffset>
                </wp:positionH>
                <wp:positionV relativeFrom="paragraph">
                  <wp:posOffset>10795</wp:posOffset>
                </wp:positionV>
                <wp:extent cx="5441950" cy="539750"/>
                <wp:effectExtent l="19050" t="19050" r="635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539750"/>
                        </a:xfrm>
                        <a:prstGeom prst="rect">
                          <a:avLst/>
                        </a:prstGeom>
                        <a:solidFill>
                          <a:sysClr val="window" lastClr="FFFFFF"/>
                        </a:solidFill>
                        <a:ln w="38100" cmpd="thickThin">
                          <a:solidFill>
                            <a:prstClr val="black"/>
                          </a:solidFill>
                        </a:ln>
                      </wps:spPr>
                      <wps:txbx>
                        <w:txbxContent>
                          <w:p w14:paraId="6FADE01A" w14:textId="77777777" w:rsidR="0024089A" w:rsidRPr="00A831D4" w:rsidRDefault="0024089A" w:rsidP="0024089A">
                            <w:pPr>
                              <w:rPr>
                                <w:rFonts w:cs="Arial"/>
                                <w:szCs w:val="24"/>
                              </w:rPr>
                            </w:pPr>
                            <w:r w:rsidRPr="003E0ADC">
                              <w:rPr>
                                <w:rFonts w:cs="Arial"/>
                                <w:szCs w:val="24"/>
                              </w:rPr>
                              <w:t>Surname(s), Initial.  (</w:t>
                            </w:r>
                            <w:r>
                              <w:rPr>
                                <w:rFonts w:cs="Arial"/>
                                <w:szCs w:val="24"/>
                              </w:rPr>
                              <w:t>Year of publication) ‘</w:t>
                            </w:r>
                            <w:r w:rsidRPr="004249B1">
                              <w:rPr>
                                <w:rFonts w:cs="Arial"/>
                                <w:szCs w:val="24"/>
                              </w:rPr>
                              <w:t>Title of Article</w:t>
                            </w:r>
                            <w:r>
                              <w:rPr>
                                <w:rFonts w:cs="Arial"/>
                                <w:szCs w:val="24"/>
                              </w:rPr>
                              <w:t xml:space="preserve">’, </w:t>
                            </w:r>
                            <w:r>
                              <w:rPr>
                                <w:rFonts w:cs="Arial"/>
                                <w:i/>
                                <w:iCs/>
                                <w:szCs w:val="24"/>
                              </w:rPr>
                              <w:t xml:space="preserve">Title of Newspaper </w:t>
                            </w:r>
                            <w:r>
                              <w:rPr>
                                <w:rFonts w:cs="Arial"/>
                                <w:szCs w:val="24"/>
                              </w:rPr>
                              <w:t>Day and month. Available at: URL (Accessed: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9F8990">
              <v:shape id="Text Box 6" style="position:absolute;margin-left:18pt;margin-top:.85pt;width:428.5pt;height:4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" w14:anchorId="74C1DBBC">
                <v:stroke linestyle="thickThin"/>
                <v:path arrowok="t"/>
                <v:textbox>
                  <w:txbxContent>
                    <w:p w:rsidRPr="00A831D4" w:rsidR="0024089A" w:rsidP="0024089A" w:rsidRDefault="0024089A" w14:paraId="6C7753CC" w14:textId="77777777">
                      <w:pPr>
                        <w:rPr>
                          <w:rFonts w:cs="Arial"/>
                          <w:szCs w:val="24"/>
                        </w:rPr>
                      </w:pPr>
                      <w:r w:rsidRPr="003E0ADC">
                        <w:rPr>
                          <w:rFonts w:cs="Arial"/>
                          <w:szCs w:val="24"/>
                        </w:rPr>
                        <w:t>Surname(s), Initial.  (</w:t>
                      </w:r>
                      <w:r>
                        <w:rPr>
                          <w:rFonts w:cs="Arial"/>
                          <w:szCs w:val="24"/>
                        </w:rPr>
                        <w:t>Year of publication) ‘</w:t>
                      </w:r>
                      <w:r w:rsidRPr="004249B1">
                        <w:rPr>
                          <w:rFonts w:cs="Arial"/>
                          <w:szCs w:val="24"/>
                        </w:rPr>
                        <w:t>Title of Article</w:t>
                      </w:r>
                      <w:r>
                        <w:rPr>
                          <w:rFonts w:cs="Arial"/>
                          <w:szCs w:val="24"/>
                        </w:rPr>
                        <w:t xml:space="preserve">’, </w:t>
                      </w:r>
                      <w:r>
                        <w:rPr>
                          <w:rFonts w:cs="Arial"/>
                          <w:i/>
                          <w:iCs/>
                          <w:szCs w:val="24"/>
                        </w:rPr>
                        <w:t xml:space="preserve">Title of Newspaper </w:t>
                      </w:r>
                      <w:r>
                        <w:rPr>
                          <w:rFonts w:cs="Arial"/>
                          <w:szCs w:val="24"/>
                        </w:rPr>
                        <w:t>Day and month. Available at: URL (Accessed: date).</w:t>
                      </w:r>
                    </w:p>
                  </w:txbxContent>
                </v:textbox>
                <w10:wrap anchorx="margin"/>
              </v:shape>
            </w:pict>
          </mc:Fallback>
        </mc:AlternateContent>
      </w:r>
    </w:p>
    <w:p w14:paraId="6A40A747" w14:textId="77777777" w:rsidR="0024089A" w:rsidRPr="00EC16E6" w:rsidRDefault="0024089A" w:rsidP="00BC099E">
      <w:pPr>
        <w:numPr>
          <w:ilvl w:val="0"/>
          <w:numId w:val="22"/>
        </w:numPr>
        <w:spacing w:before="120" w:after="160" w:line="259" w:lineRule="auto"/>
        <w:contextualSpacing/>
        <w:rPr>
          <w:rFonts w:cs="Arial"/>
          <w:color w:val="34516C"/>
          <w:sz w:val="22"/>
          <w:szCs w:val="28"/>
        </w:rPr>
      </w:pPr>
    </w:p>
    <w:p w14:paraId="4D5E2E2D" w14:textId="77777777" w:rsidR="0024089A" w:rsidRPr="00EC16E6" w:rsidRDefault="0024089A" w:rsidP="0024089A">
      <w:pPr>
        <w:spacing w:before="120"/>
        <w:ind w:left="360"/>
        <w:rPr>
          <w:rFonts w:cs="Arial"/>
          <w:color w:val="34516C"/>
          <w:sz w:val="22"/>
          <w:szCs w:val="28"/>
        </w:rPr>
      </w:pPr>
    </w:p>
    <w:p w14:paraId="311E56F4" w14:textId="77777777" w:rsidR="0024089A" w:rsidRPr="00EC16E6" w:rsidRDefault="0024089A" w:rsidP="0024089A">
      <w:pPr>
        <w:spacing w:before="120"/>
        <w:ind w:left="360"/>
        <w:rPr>
          <w:rFonts w:cs="Arial"/>
          <w:color w:val="34516C"/>
          <w:sz w:val="22"/>
          <w:szCs w:val="22"/>
        </w:rPr>
      </w:pPr>
      <w:r w:rsidRPr="00EC16E6">
        <w:rPr>
          <w:rFonts w:cs="Arial"/>
          <w:color w:val="34516C"/>
          <w:sz w:val="22"/>
          <w:szCs w:val="22"/>
          <w:highlight w:val="cyan"/>
        </w:rPr>
        <w:t xml:space="preserve">Buckland, F. (2017) ‘Feeling like an impostor? You can escape this confidence-sapping syndrome’, </w:t>
      </w:r>
      <w:r w:rsidRPr="00EC16E6">
        <w:rPr>
          <w:rFonts w:cs="Arial"/>
          <w:i/>
          <w:iCs/>
          <w:color w:val="34516C"/>
          <w:sz w:val="22"/>
          <w:szCs w:val="22"/>
          <w:highlight w:val="cyan"/>
        </w:rPr>
        <w:t>The Guardian</w:t>
      </w:r>
      <w:r w:rsidRPr="00EC16E6">
        <w:rPr>
          <w:rFonts w:cs="Arial"/>
          <w:color w:val="34516C"/>
          <w:sz w:val="22"/>
          <w:szCs w:val="22"/>
          <w:highlight w:val="cyan"/>
        </w:rPr>
        <w:t xml:space="preserve">, 19 September. Available at: </w:t>
      </w:r>
      <w:proofErr w:type="gramStart"/>
      <w:r w:rsidRPr="00EC16E6">
        <w:rPr>
          <w:rFonts w:cs="Arial"/>
          <w:color w:val="34516C"/>
          <w:sz w:val="22"/>
          <w:szCs w:val="22"/>
          <w:highlight w:val="cyan"/>
        </w:rPr>
        <w:t>https://www.theguardian.com/commentisfree/2017/sep/19/fraud-impostor-syndrome-confidence-self-esteem  (</w:t>
      </w:r>
      <w:proofErr w:type="gramEnd"/>
      <w:r w:rsidRPr="00EC16E6">
        <w:rPr>
          <w:rFonts w:cs="Arial"/>
          <w:color w:val="34516C"/>
          <w:sz w:val="22"/>
          <w:szCs w:val="22"/>
          <w:highlight w:val="cyan"/>
        </w:rPr>
        <w:t>Accessed: 14 April 2020).</w:t>
      </w:r>
    </w:p>
    <w:p w14:paraId="73FAA9FA" w14:textId="5BB91F5A" w:rsidR="0024089A" w:rsidRDefault="0024089A" w:rsidP="0024089A">
      <w:pPr>
        <w:spacing w:before="120"/>
        <w:ind w:left="360"/>
        <w:rPr>
          <w:rFonts w:cs="Arial"/>
          <w:szCs w:val="24"/>
        </w:rPr>
      </w:pPr>
    </w:p>
    <w:p w14:paraId="67F4AED0" w14:textId="77777777" w:rsidR="0030092D" w:rsidRDefault="0030092D" w:rsidP="0024089A">
      <w:pPr>
        <w:spacing w:before="120"/>
        <w:ind w:left="360"/>
        <w:rPr>
          <w:rFonts w:cs="Arial"/>
          <w:szCs w:val="24"/>
        </w:rPr>
      </w:pPr>
    </w:p>
    <w:p w14:paraId="2C4AEA6A" w14:textId="00C23257" w:rsidR="0024089A" w:rsidRPr="00B218D6" w:rsidRDefault="0024089A" w:rsidP="0024089A">
      <w:pPr>
        <w:pStyle w:val="Heading3"/>
        <w:rPr>
          <w:b/>
          <w:bCs/>
          <w:color w:val="007FB0"/>
          <w:lang w:eastAsia="en-GB"/>
        </w:rPr>
      </w:pPr>
      <w:bookmarkStart w:id="89" w:name="_Toc270429862"/>
      <w:bookmarkStart w:id="90" w:name="_Toc270420508"/>
      <w:bookmarkStart w:id="91" w:name="_Toc518913998"/>
      <w:bookmarkStart w:id="92" w:name="_Toc76057804"/>
      <w:r w:rsidRPr="00B218D6">
        <w:rPr>
          <w:b/>
          <w:bCs/>
          <w:color w:val="007FB0"/>
          <w:lang w:eastAsia="en-GB"/>
        </w:rPr>
        <w:t>Presenting your Reference List</w:t>
      </w:r>
      <w:bookmarkEnd w:id="89"/>
      <w:bookmarkEnd w:id="90"/>
      <w:bookmarkEnd w:id="91"/>
      <w:bookmarkEnd w:id="92"/>
    </w:p>
    <w:p w14:paraId="5FC1DF25" w14:textId="77777777" w:rsidR="0024089A" w:rsidRPr="00EC16E6" w:rsidRDefault="0024089A" w:rsidP="0024089A">
      <w:pPr>
        <w:tabs>
          <w:tab w:val="left" w:pos="540"/>
          <w:tab w:val="left" w:pos="1080"/>
        </w:tabs>
        <w:rPr>
          <w:rFonts w:cs="Arial"/>
          <w:color w:val="34516C"/>
          <w:sz w:val="22"/>
          <w:szCs w:val="28"/>
        </w:rPr>
      </w:pPr>
      <w:r w:rsidRPr="00EC16E6">
        <w:rPr>
          <w:rFonts w:cs="Arial"/>
          <w:color w:val="34516C"/>
          <w:sz w:val="22"/>
          <w:szCs w:val="28"/>
        </w:rPr>
        <w:t xml:space="preserve">Your </w:t>
      </w:r>
      <w:r w:rsidRPr="00EC16E6">
        <w:rPr>
          <w:rFonts w:cs="Arial"/>
          <w:b/>
          <w:bCs/>
          <w:color w:val="34516C"/>
          <w:sz w:val="22"/>
          <w:szCs w:val="28"/>
        </w:rPr>
        <w:t>reference list</w:t>
      </w:r>
      <w:r w:rsidRPr="00EC16E6">
        <w:rPr>
          <w:rFonts w:cs="Arial"/>
          <w:color w:val="34516C"/>
          <w:sz w:val="22"/>
          <w:szCs w:val="28"/>
        </w:rPr>
        <w:t xml:space="preserve"> should include </w:t>
      </w:r>
      <w:r w:rsidRPr="00EC16E6">
        <w:rPr>
          <w:rFonts w:cs="Arial"/>
          <w:b/>
          <w:bCs/>
          <w:color w:val="34516C"/>
          <w:sz w:val="22"/>
          <w:szCs w:val="28"/>
        </w:rPr>
        <w:t>only those sources that you have cited in your assignment</w:t>
      </w:r>
      <w:r w:rsidRPr="00EC16E6">
        <w:rPr>
          <w:rFonts w:cs="Arial"/>
          <w:color w:val="34516C"/>
          <w:sz w:val="22"/>
          <w:szCs w:val="28"/>
        </w:rPr>
        <w:t xml:space="preserve">. </w:t>
      </w:r>
    </w:p>
    <w:p w14:paraId="62456E49" w14:textId="77777777" w:rsidR="0024089A" w:rsidRPr="00EC16E6" w:rsidRDefault="0024089A" w:rsidP="00BC099E">
      <w:pPr>
        <w:numPr>
          <w:ilvl w:val="0"/>
          <w:numId w:val="21"/>
        </w:numPr>
        <w:spacing w:after="160" w:line="259" w:lineRule="auto"/>
        <w:ind w:left="360"/>
        <w:contextualSpacing/>
        <w:rPr>
          <w:rFonts w:cs="Arial"/>
          <w:color w:val="34516C"/>
          <w:sz w:val="22"/>
          <w:szCs w:val="28"/>
        </w:rPr>
      </w:pPr>
      <w:r w:rsidRPr="00EC16E6">
        <w:rPr>
          <w:rFonts w:cs="Arial"/>
          <w:color w:val="34516C"/>
          <w:sz w:val="22"/>
          <w:szCs w:val="28"/>
        </w:rPr>
        <w:t xml:space="preserve">List your references in </w:t>
      </w:r>
      <w:r w:rsidRPr="00EC16E6">
        <w:rPr>
          <w:rFonts w:cs="Arial"/>
          <w:b/>
          <w:color w:val="34516C"/>
          <w:sz w:val="22"/>
          <w:szCs w:val="28"/>
        </w:rPr>
        <w:t>alphabetical order by author surname</w:t>
      </w:r>
      <w:r w:rsidRPr="00EC16E6">
        <w:rPr>
          <w:rFonts w:cs="Arial"/>
          <w:color w:val="34516C"/>
          <w:sz w:val="22"/>
          <w:szCs w:val="28"/>
        </w:rPr>
        <w:t>.</w:t>
      </w:r>
    </w:p>
    <w:p w14:paraId="1CA4D424" w14:textId="77777777" w:rsidR="0024089A" w:rsidRPr="00EC16E6" w:rsidRDefault="0024089A" w:rsidP="00BC099E">
      <w:pPr>
        <w:numPr>
          <w:ilvl w:val="0"/>
          <w:numId w:val="21"/>
        </w:numPr>
        <w:spacing w:after="160" w:line="259" w:lineRule="auto"/>
        <w:ind w:left="357" w:hanging="357"/>
        <w:contextualSpacing/>
        <w:rPr>
          <w:rFonts w:cs="Arial"/>
          <w:color w:val="34516C"/>
          <w:sz w:val="22"/>
          <w:szCs w:val="28"/>
        </w:rPr>
      </w:pPr>
      <w:r w:rsidRPr="00EC16E6">
        <w:rPr>
          <w:rFonts w:cs="Arial"/>
          <w:color w:val="34516C"/>
          <w:sz w:val="22"/>
          <w:szCs w:val="28"/>
        </w:rPr>
        <w:t>Present all your sources as one list, including online sources.</w:t>
      </w:r>
    </w:p>
    <w:p w14:paraId="7A6B38F3" w14:textId="77777777" w:rsidR="0024089A" w:rsidRPr="00EC16E6" w:rsidRDefault="0024089A" w:rsidP="0024089A">
      <w:pPr>
        <w:ind w:left="357"/>
        <w:contextualSpacing/>
        <w:rPr>
          <w:rFonts w:cs="Arial"/>
          <w:color w:val="34516C"/>
          <w:sz w:val="22"/>
          <w:szCs w:val="28"/>
        </w:rPr>
      </w:pPr>
    </w:p>
    <w:p w14:paraId="7E74B43D" w14:textId="77777777" w:rsidR="0024089A" w:rsidRPr="00EC16E6" w:rsidRDefault="0024089A" w:rsidP="0024089A">
      <w:pPr>
        <w:tabs>
          <w:tab w:val="left" w:pos="540"/>
          <w:tab w:val="left" w:pos="1080"/>
        </w:tabs>
        <w:spacing w:before="120"/>
        <w:rPr>
          <w:rFonts w:cs="Arial"/>
          <w:color w:val="34516C"/>
          <w:sz w:val="22"/>
          <w:szCs w:val="28"/>
        </w:rPr>
      </w:pPr>
      <w:r w:rsidRPr="00EC16E6">
        <w:rPr>
          <w:rFonts w:cs="Arial"/>
          <w:color w:val="34516C"/>
          <w:sz w:val="22"/>
          <w:szCs w:val="28"/>
        </w:rPr>
        <w:t xml:space="preserve">A sample reference list is provided below to illustrate alphabetical ordering and to provide examples of how to display each type of source referred to in this referencing guide. </w:t>
      </w:r>
    </w:p>
    <w:p w14:paraId="7B9B572A" w14:textId="77777777" w:rsidR="0024089A" w:rsidRPr="00EC16E6" w:rsidRDefault="0024089A" w:rsidP="0024089A">
      <w:pPr>
        <w:contextualSpacing/>
        <w:rPr>
          <w:rFonts w:cs="Arial"/>
          <w:color w:val="34516C"/>
          <w:sz w:val="22"/>
          <w:szCs w:val="28"/>
        </w:rPr>
      </w:pPr>
      <w:r w:rsidRPr="00EC16E6">
        <w:rPr>
          <w:rFonts w:cs="Arial"/>
          <w:color w:val="34516C"/>
          <w:sz w:val="22"/>
          <w:szCs w:val="28"/>
        </w:rPr>
        <w:t xml:space="preserve">The content of your reference list does </w:t>
      </w:r>
      <w:r w:rsidRPr="00EC16E6">
        <w:rPr>
          <w:rFonts w:cs="Arial"/>
          <w:b/>
          <w:bCs/>
          <w:color w:val="34516C"/>
          <w:sz w:val="22"/>
          <w:szCs w:val="28"/>
        </w:rPr>
        <w:t>not</w:t>
      </w:r>
      <w:r w:rsidRPr="00EC16E6">
        <w:rPr>
          <w:rFonts w:cs="Arial"/>
          <w:color w:val="34516C"/>
          <w:sz w:val="22"/>
          <w:szCs w:val="28"/>
        </w:rPr>
        <w:t xml:space="preserve"> contribute to word count.</w:t>
      </w:r>
    </w:p>
    <w:p w14:paraId="116BE33E" w14:textId="77777777" w:rsidR="0024089A" w:rsidRPr="00EC16E6" w:rsidRDefault="0024089A" w:rsidP="0024089A">
      <w:pPr>
        <w:tabs>
          <w:tab w:val="left" w:pos="540"/>
          <w:tab w:val="left" w:pos="1080"/>
        </w:tabs>
        <w:rPr>
          <w:rFonts w:cs="Arial"/>
          <w:color w:val="34516C"/>
          <w:sz w:val="22"/>
          <w:szCs w:val="28"/>
        </w:rPr>
      </w:pPr>
    </w:p>
    <w:p w14:paraId="72F97419" w14:textId="77777777" w:rsidR="0024089A" w:rsidRPr="00EC16E6" w:rsidRDefault="0024089A" w:rsidP="0024089A">
      <w:pPr>
        <w:tabs>
          <w:tab w:val="left" w:pos="540"/>
          <w:tab w:val="left" w:pos="1080"/>
        </w:tabs>
        <w:rPr>
          <w:rFonts w:cs="Arial"/>
          <w:color w:val="34516C"/>
          <w:sz w:val="22"/>
          <w:szCs w:val="28"/>
        </w:rPr>
      </w:pPr>
      <w:r w:rsidRPr="00EC16E6">
        <w:rPr>
          <w:rFonts w:cs="Arial"/>
          <w:color w:val="34516C"/>
          <w:sz w:val="22"/>
          <w:szCs w:val="28"/>
        </w:rPr>
        <w:t xml:space="preserve">(A reference list is not the same thing as a </w:t>
      </w:r>
      <w:r w:rsidRPr="00EC16E6">
        <w:rPr>
          <w:rFonts w:cs="Arial"/>
          <w:b/>
          <w:bCs/>
          <w:color w:val="34516C"/>
          <w:sz w:val="22"/>
          <w:szCs w:val="28"/>
        </w:rPr>
        <w:t>bibliography</w:t>
      </w:r>
      <w:r w:rsidRPr="00EC16E6">
        <w:rPr>
          <w:rFonts w:cs="Arial"/>
          <w:color w:val="34516C"/>
          <w:sz w:val="22"/>
          <w:szCs w:val="28"/>
        </w:rPr>
        <w:t xml:space="preserve">, which would include all material - for example background readings - used in the preparation of your work. A bibliography is </w:t>
      </w:r>
      <w:r w:rsidRPr="00EC16E6">
        <w:rPr>
          <w:rFonts w:cs="Arial"/>
          <w:b/>
          <w:bCs/>
          <w:color w:val="34516C"/>
          <w:sz w:val="22"/>
          <w:szCs w:val="28"/>
        </w:rPr>
        <w:t>not required for your UCLan assignments</w:t>
      </w:r>
      <w:r w:rsidRPr="00EC16E6">
        <w:rPr>
          <w:rFonts w:cs="Arial"/>
          <w:color w:val="34516C"/>
          <w:sz w:val="22"/>
          <w:szCs w:val="28"/>
        </w:rPr>
        <w:t>.)</w:t>
      </w:r>
    </w:p>
    <w:p w14:paraId="66E7D439" w14:textId="77777777" w:rsidR="0024089A" w:rsidRPr="006F0395" w:rsidRDefault="0024089A" w:rsidP="0024089A">
      <w:pPr>
        <w:tabs>
          <w:tab w:val="left" w:pos="540"/>
          <w:tab w:val="left" w:pos="1080"/>
        </w:tabs>
        <w:rPr>
          <w:rFonts w:cs="Arial"/>
          <w:szCs w:val="24"/>
        </w:rPr>
      </w:pPr>
    </w:p>
    <w:p w14:paraId="66C57355" w14:textId="77777777" w:rsidR="0024089A" w:rsidRPr="006F0395" w:rsidRDefault="0024089A" w:rsidP="0024089A">
      <w:pPr>
        <w:tabs>
          <w:tab w:val="left" w:pos="540"/>
          <w:tab w:val="left" w:pos="1080"/>
        </w:tabs>
        <w:rPr>
          <w:rFonts w:cs="Arial"/>
          <w:szCs w:val="24"/>
        </w:rPr>
      </w:pPr>
    </w:p>
    <w:p w14:paraId="3FE681E9" w14:textId="77777777" w:rsidR="0024089A" w:rsidRPr="006F0395" w:rsidRDefault="0024089A" w:rsidP="0024089A">
      <w:pPr>
        <w:spacing w:after="160" w:line="259" w:lineRule="auto"/>
        <w:rPr>
          <w:rFonts w:cs="Arial"/>
          <w:szCs w:val="24"/>
        </w:rPr>
      </w:pPr>
    </w:p>
    <w:p w14:paraId="09128F0E" w14:textId="77777777" w:rsidR="0024089A" w:rsidRPr="006F0395" w:rsidRDefault="0024089A" w:rsidP="0024089A">
      <w:pPr>
        <w:tabs>
          <w:tab w:val="left" w:pos="540"/>
          <w:tab w:val="left" w:pos="1080"/>
        </w:tabs>
        <w:spacing w:before="120"/>
        <w:rPr>
          <w:rFonts w:cs="Arial"/>
          <w:b/>
          <w:bCs/>
          <w:spacing w:val="2"/>
          <w:szCs w:val="24"/>
        </w:rPr>
        <w:sectPr w:rsidR="0024089A" w:rsidRPr="006F0395" w:rsidSect="00FE34B0">
          <w:pgSz w:w="11906" w:h="16838"/>
          <w:pgMar w:top="1440" w:right="1440" w:bottom="1440" w:left="1440" w:header="708" w:footer="708" w:gutter="0"/>
          <w:pgNumType w:start="1"/>
          <w:cols w:space="708"/>
          <w:docGrid w:linePitch="360"/>
        </w:sectPr>
      </w:pPr>
    </w:p>
    <w:p w14:paraId="2806C389" w14:textId="168B2FFB" w:rsidR="0024089A" w:rsidRPr="00B218D6" w:rsidRDefault="0024089A" w:rsidP="0024089A">
      <w:pPr>
        <w:pStyle w:val="Heading3"/>
        <w:rPr>
          <w:b/>
          <w:bCs/>
          <w:color w:val="007FB0"/>
          <w:lang w:eastAsia="en-GB"/>
        </w:rPr>
      </w:pPr>
      <w:bookmarkStart w:id="93" w:name="_Toc76057805"/>
      <w:r w:rsidRPr="00B218D6">
        <w:rPr>
          <w:b/>
          <w:bCs/>
          <w:color w:val="007FB0"/>
          <w:lang w:eastAsia="en-GB"/>
        </w:rPr>
        <w:lastRenderedPageBreak/>
        <w:t>Sample Reference List</w:t>
      </w:r>
      <w:bookmarkEnd w:id="93"/>
    </w:p>
    <w:p w14:paraId="26882222" w14:textId="30E349B7" w:rsidR="0024089A" w:rsidRPr="00EC16E6" w:rsidRDefault="0024089A" w:rsidP="0024089A">
      <w:pPr>
        <w:widowControl w:val="0"/>
        <w:tabs>
          <w:tab w:val="left" w:pos="284"/>
          <w:tab w:val="left" w:pos="709"/>
        </w:tabs>
        <w:autoSpaceDE w:val="0"/>
        <w:autoSpaceDN w:val="0"/>
        <w:rPr>
          <w:rFonts w:cs="Arial"/>
          <w:color w:val="34516C"/>
          <w:sz w:val="22"/>
          <w:szCs w:val="28"/>
          <w:lang w:eastAsia="en-GB"/>
        </w:rPr>
      </w:pPr>
      <w:r w:rsidRPr="00EC16E6">
        <w:rPr>
          <w:rFonts w:cs="Arial"/>
          <w:color w:val="34516C"/>
          <w:sz w:val="22"/>
          <w:szCs w:val="28"/>
          <w:lang w:eastAsia="en-GB"/>
        </w:rPr>
        <w:t xml:space="preserve">Armitage, A., Cogger, C., Evershed, J., Hayes, D., Lawes, S. and Renwick, M. (2018) </w:t>
      </w:r>
      <w:r w:rsidRPr="00EC16E6">
        <w:rPr>
          <w:rFonts w:cs="Arial"/>
          <w:i/>
          <w:color w:val="34516C"/>
          <w:sz w:val="22"/>
          <w:szCs w:val="28"/>
          <w:lang w:eastAsia="en-GB"/>
        </w:rPr>
        <w:t xml:space="preserve">Teaching in post-14 education and training. </w:t>
      </w:r>
      <w:r w:rsidRPr="00EC16E6">
        <w:rPr>
          <w:rFonts w:cs="Arial"/>
          <w:color w:val="34516C"/>
          <w:sz w:val="22"/>
          <w:szCs w:val="28"/>
          <w:lang w:eastAsia="en-GB"/>
        </w:rPr>
        <w:t xml:space="preserve"> Maidenhead: Open University Press.  </w:t>
      </w:r>
    </w:p>
    <w:p w14:paraId="36741429" w14:textId="77777777" w:rsidR="0024089A" w:rsidRPr="00EC16E6" w:rsidRDefault="0024089A" w:rsidP="0024089A">
      <w:pPr>
        <w:rPr>
          <w:rFonts w:eastAsia="Calibri" w:cs="Arial"/>
          <w:color w:val="34516C"/>
          <w:sz w:val="22"/>
          <w:szCs w:val="28"/>
        </w:rPr>
      </w:pPr>
      <w:r w:rsidRPr="00EC16E6">
        <w:rPr>
          <w:rFonts w:eastAsia="Calibri" w:cs="Arial"/>
          <w:bCs/>
          <w:color w:val="34516C"/>
          <w:sz w:val="22"/>
          <w:szCs w:val="28"/>
        </w:rPr>
        <w:t xml:space="preserve">Brookfield, S. D. (2017) </w:t>
      </w:r>
      <w:r w:rsidRPr="00EC16E6">
        <w:rPr>
          <w:rFonts w:eastAsia="Calibri" w:cs="Arial"/>
          <w:bCs/>
          <w:i/>
          <w:iCs/>
          <w:color w:val="34516C"/>
          <w:sz w:val="22"/>
          <w:szCs w:val="28"/>
        </w:rPr>
        <w:t>Becoming a critically reflective teacher.</w:t>
      </w:r>
      <w:r w:rsidRPr="00EC16E6">
        <w:rPr>
          <w:rFonts w:eastAsia="Calibri" w:cs="Arial"/>
          <w:bCs/>
          <w:color w:val="34516C"/>
          <w:sz w:val="22"/>
          <w:szCs w:val="28"/>
        </w:rPr>
        <w:t xml:space="preserve"> San Francisco:  Jossey Bass.</w:t>
      </w:r>
      <w:r w:rsidRPr="00EC16E6">
        <w:rPr>
          <w:rFonts w:ascii="Calibri" w:eastAsia="Calibri" w:hAnsi="Calibri"/>
          <w:color w:val="34516C"/>
          <w:sz w:val="24"/>
          <w:szCs w:val="24"/>
        </w:rPr>
        <w:t xml:space="preserve">    </w:t>
      </w:r>
      <w:r w:rsidRPr="00EC16E6">
        <w:rPr>
          <w:rFonts w:eastAsia="Calibri" w:cs="Arial"/>
          <w:color w:val="34516C"/>
          <w:sz w:val="22"/>
          <w:szCs w:val="28"/>
        </w:rPr>
        <w:t xml:space="preserve"> </w:t>
      </w:r>
    </w:p>
    <w:p w14:paraId="2154E75C" w14:textId="77777777" w:rsidR="0024089A" w:rsidRPr="00EC16E6" w:rsidRDefault="0024089A" w:rsidP="0024089A">
      <w:pPr>
        <w:rPr>
          <w:rFonts w:eastAsia="Calibri" w:cs="Arial"/>
          <w:color w:val="34516C"/>
          <w:sz w:val="22"/>
          <w:szCs w:val="28"/>
        </w:rPr>
      </w:pPr>
      <w:bookmarkStart w:id="94" w:name="_Hlk43069197"/>
      <w:r w:rsidRPr="00EC16E6">
        <w:rPr>
          <w:rFonts w:eastAsia="Calibri" w:cs="Arial"/>
          <w:color w:val="34516C"/>
          <w:sz w:val="22"/>
          <w:szCs w:val="28"/>
        </w:rPr>
        <w:t xml:space="preserve">Buckland, F. (2017) ‘Feeling like an impostor? You can escape this confidence-sapping syndrome’, </w:t>
      </w:r>
      <w:r w:rsidRPr="00EC16E6">
        <w:rPr>
          <w:rFonts w:eastAsia="Calibri" w:cs="Arial"/>
          <w:i/>
          <w:iCs/>
          <w:color w:val="34516C"/>
          <w:sz w:val="22"/>
          <w:szCs w:val="28"/>
        </w:rPr>
        <w:t>The Guardian,</w:t>
      </w:r>
      <w:r w:rsidRPr="00EC16E6">
        <w:rPr>
          <w:rFonts w:eastAsia="Calibri" w:cs="Arial"/>
          <w:b/>
          <w:bCs/>
          <w:color w:val="34516C"/>
          <w:sz w:val="22"/>
          <w:szCs w:val="28"/>
        </w:rPr>
        <w:t xml:space="preserve"> </w:t>
      </w:r>
      <w:r w:rsidRPr="00EC16E6">
        <w:rPr>
          <w:rFonts w:eastAsia="Calibri" w:cs="Arial"/>
          <w:color w:val="34516C"/>
          <w:sz w:val="22"/>
          <w:szCs w:val="28"/>
        </w:rPr>
        <w:t xml:space="preserve">19 September. Available at: https://www.theguardian.com/commentisfree/2017/sep/19/fraud-impostor-syndrome-confidence-self-esteem (Accessed: 14 April 2020).   </w:t>
      </w:r>
    </w:p>
    <w:bookmarkEnd w:id="94"/>
    <w:p w14:paraId="19DA2125" w14:textId="77777777" w:rsidR="0024089A" w:rsidRPr="00EC16E6" w:rsidRDefault="0024089A" w:rsidP="0024089A">
      <w:pPr>
        <w:tabs>
          <w:tab w:val="left" w:pos="540"/>
          <w:tab w:val="left" w:pos="1080"/>
        </w:tabs>
        <w:ind w:left="28" w:right="-46"/>
        <w:rPr>
          <w:rFonts w:ascii="Calibri" w:eastAsia="Calibri" w:hAnsi="Calibri"/>
          <w:color w:val="34516C"/>
          <w:sz w:val="24"/>
          <w:szCs w:val="24"/>
        </w:rPr>
      </w:pPr>
      <w:r w:rsidRPr="00EC16E6">
        <w:rPr>
          <w:rFonts w:cs="Arial"/>
          <w:color w:val="34516C"/>
          <w:sz w:val="22"/>
          <w:szCs w:val="22"/>
        </w:rPr>
        <w:t xml:space="preserve">Carless, D. and Boud, D. (2018) ‘The development of student feedback literacy: enabling uptake of feedback’, </w:t>
      </w:r>
      <w:r w:rsidRPr="00EC16E6">
        <w:rPr>
          <w:rFonts w:cs="Arial"/>
          <w:i/>
          <w:iCs/>
          <w:color w:val="34516C"/>
          <w:sz w:val="22"/>
          <w:szCs w:val="22"/>
        </w:rPr>
        <w:t>Assessment and Evaluation in Higher Education</w:t>
      </w:r>
      <w:r w:rsidRPr="00EC16E6">
        <w:rPr>
          <w:rFonts w:cs="Arial"/>
          <w:color w:val="34516C"/>
          <w:sz w:val="22"/>
          <w:szCs w:val="22"/>
        </w:rPr>
        <w:t xml:space="preserve">, 43(8), pp.1315-1325.  </w:t>
      </w:r>
      <w:bookmarkStart w:id="95" w:name="_Hlk41247563"/>
    </w:p>
    <w:p w14:paraId="3AE30AE9" w14:textId="67C7B872" w:rsidR="00EC16E6" w:rsidRPr="00EC16E6" w:rsidRDefault="00EC16E6" w:rsidP="00EC16E6">
      <w:pPr>
        <w:rPr>
          <w:rFonts w:eastAsia="Calibri" w:cs="Arial"/>
          <w:color w:val="34516C"/>
          <w:sz w:val="22"/>
          <w:szCs w:val="28"/>
        </w:rPr>
      </w:pPr>
      <w:r>
        <w:rPr>
          <w:rFonts w:eastAsia="Calibri" w:cs="Arial"/>
          <w:color w:val="34516C"/>
          <w:sz w:val="22"/>
          <w:szCs w:val="28"/>
        </w:rPr>
        <w:t xml:space="preserve">Caviglioli., O. </w:t>
      </w:r>
      <w:r w:rsidRPr="00EC16E6">
        <w:rPr>
          <w:rFonts w:eastAsia="Calibri" w:cs="Arial"/>
          <w:color w:val="34516C"/>
          <w:sz w:val="22"/>
          <w:szCs w:val="28"/>
        </w:rPr>
        <w:t xml:space="preserve">(no date) </w:t>
      </w:r>
      <w:r w:rsidRPr="00EC16E6">
        <w:rPr>
          <w:rFonts w:eastAsia="Calibri" w:cs="Arial"/>
          <w:i/>
          <w:iCs/>
          <w:color w:val="34516C"/>
          <w:sz w:val="22"/>
          <w:szCs w:val="28"/>
        </w:rPr>
        <w:t xml:space="preserve">Visual Clarity. </w:t>
      </w:r>
      <w:r w:rsidRPr="00EC16E6">
        <w:rPr>
          <w:rFonts w:eastAsia="Calibri" w:cs="Arial"/>
          <w:color w:val="34516C"/>
          <w:sz w:val="22"/>
          <w:szCs w:val="28"/>
        </w:rPr>
        <w:t xml:space="preserve">Available at: https://www.olicav.com/ (Accessed: 16 June 2020). </w:t>
      </w:r>
    </w:p>
    <w:p w14:paraId="1ED8B330" w14:textId="77777777" w:rsidR="0024089A" w:rsidRPr="00EC16E6" w:rsidRDefault="0024089A" w:rsidP="0024089A">
      <w:pPr>
        <w:autoSpaceDE w:val="0"/>
        <w:autoSpaceDN w:val="0"/>
        <w:adjustRightInd w:val="0"/>
        <w:ind w:left="28"/>
        <w:rPr>
          <w:rFonts w:eastAsia="Calibri" w:cs="Arial"/>
          <w:color w:val="34516C"/>
          <w:sz w:val="22"/>
          <w:szCs w:val="28"/>
        </w:rPr>
      </w:pPr>
      <w:r w:rsidRPr="00EC16E6">
        <w:rPr>
          <w:rFonts w:eastAsia="Calibri" w:cs="Arial"/>
          <w:color w:val="34516C"/>
          <w:sz w:val="22"/>
          <w:szCs w:val="28"/>
        </w:rPr>
        <w:t xml:space="preserve">Coe, R., Aliosi, C., Higgins, S. and Major, L. E. (2014) </w:t>
      </w:r>
      <w:r w:rsidRPr="00EC16E6">
        <w:rPr>
          <w:rFonts w:eastAsia="Calibri" w:cs="Arial"/>
          <w:i/>
          <w:iCs/>
          <w:color w:val="34516C"/>
          <w:sz w:val="22"/>
          <w:szCs w:val="28"/>
        </w:rPr>
        <w:t>What makes great teaching? Review of the underpinning research.</w:t>
      </w:r>
      <w:r w:rsidRPr="00EC16E6">
        <w:rPr>
          <w:rFonts w:eastAsia="Calibri" w:cs="Arial"/>
          <w:color w:val="34516C"/>
          <w:sz w:val="22"/>
          <w:szCs w:val="28"/>
        </w:rPr>
        <w:t xml:space="preserve"> Available at: https://www.suttontrust.com/wp-content/uploads/2014/10/What-Makes-Great-Teaching-REPORT.pdf (Accessed: 22 May 2020).</w:t>
      </w:r>
    </w:p>
    <w:p w14:paraId="28B248FB" w14:textId="77777777" w:rsidR="0024089A" w:rsidRPr="00EC16E6" w:rsidRDefault="0024089A" w:rsidP="0024089A">
      <w:pPr>
        <w:autoSpaceDE w:val="0"/>
        <w:autoSpaceDN w:val="0"/>
        <w:adjustRightInd w:val="0"/>
        <w:rPr>
          <w:rFonts w:eastAsia="Calibri" w:cs="Arial"/>
          <w:color w:val="34516C"/>
          <w:sz w:val="22"/>
          <w:szCs w:val="22"/>
        </w:rPr>
      </w:pPr>
      <w:bookmarkStart w:id="96" w:name="_Hlk42981472"/>
      <w:bookmarkStart w:id="97" w:name="_Hlk43068104"/>
      <w:bookmarkEnd w:id="95"/>
      <w:r w:rsidRPr="00EC16E6">
        <w:rPr>
          <w:rFonts w:eastAsia="Calibri" w:cs="Arial"/>
          <w:color w:val="34516C"/>
          <w:sz w:val="22"/>
          <w:szCs w:val="22"/>
        </w:rPr>
        <w:t xml:space="preserve">Department for Innovation, Universities and Skills </w:t>
      </w:r>
      <w:bookmarkEnd w:id="96"/>
      <w:r w:rsidRPr="00EC16E6">
        <w:rPr>
          <w:rFonts w:eastAsia="Calibri" w:cs="Arial"/>
          <w:color w:val="34516C"/>
          <w:sz w:val="22"/>
          <w:szCs w:val="22"/>
        </w:rPr>
        <w:t xml:space="preserve">(2007) </w:t>
      </w:r>
      <w:r w:rsidRPr="00EC16E6">
        <w:rPr>
          <w:rFonts w:eastAsia="Calibri" w:cs="Arial"/>
          <w:i/>
          <w:color w:val="34516C"/>
          <w:sz w:val="22"/>
          <w:szCs w:val="22"/>
        </w:rPr>
        <w:t>World class skills: implementing the Leitch review of skills in England</w:t>
      </w:r>
      <w:r w:rsidRPr="00EC16E6">
        <w:rPr>
          <w:rFonts w:eastAsia="Calibri" w:cs="Arial"/>
          <w:color w:val="34516C"/>
          <w:sz w:val="22"/>
          <w:szCs w:val="22"/>
        </w:rPr>
        <w:t>.</w:t>
      </w:r>
      <w:r w:rsidRPr="00EC16E6">
        <w:rPr>
          <w:rFonts w:eastAsia="Calibri" w:cs="Arial"/>
          <w:i/>
          <w:color w:val="34516C"/>
          <w:sz w:val="22"/>
          <w:szCs w:val="22"/>
        </w:rPr>
        <w:t xml:space="preserve">  </w:t>
      </w:r>
      <w:r w:rsidRPr="00EC16E6">
        <w:rPr>
          <w:rFonts w:eastAsia="Calibri" w:cs="Arial"/>
          <w:color w:val="34516C"/>
          <w:sz w:val="22"/>
          <w:szCs w:val="22"/>
        </w:rPr>
        <w:t>London:</w:t>
      </w:r>
      <w:r w:rsidRPr="00EC16E6">
        <w:rPr>
          <w:rFonts w:eastAsia="Calibri" w:cs="Arial"/>
          <w:i/>
          <w:color w:val="34516C"/>
          <w:sz w:val="22"/>
          <w:szCs w:val="22"/>
        </w:rPr>
        <w:t xml:space="preserve"> </w:t>
      </w:r>
      <w:r w:rsidRPr="00EC16E6">
        <w:rPr>
          <w:rFonts w:eastAsia="Calibri" w:cs="Arial"/>
          <w:color w:val="34516C"/>
          <w:sz w:val="22"/>
          <w:szCs w:val="22"/>
        </w:rPr>
        <w:t xml:space="preserve">The Stationery Office.  Available at: </w:t>
      </w:r>
      <w:r w:rsidRPr="00EC16E6">
        <w:rPr>
          <w:rFonts w:eastAsia="Calibri" w:cs="Arial"/>
          <w:color w:val="34516C"/>
          <w:sz w:val="22"/>
          <w:szCs w:val="28"/>
        </w:rPr>
        <w:t xml:space="preserve">https://www.gov.uk/government/publications/world-class-skills-implementing-the-leitch-review-of-skills-in-england </w:t>
      </w:r>
      <w:r w:rsidRPr="00EC16E6">
        <w:rPr>
          <w:rFonts w:eastAsia="Calibri" w:cs="Arial"/>
          <w:color w:val="34516C"/>
          <w:sz w:val="22"/>
          <w:szCs w:val="22"/>
        </w:rPr>
        <w:t xml:space="preserve">(Accessed:13 June 2020).  </w:t>
      </w:r>
    </w:p>
    <w:bookmarkEnd w:id="97"/>
    <w:p w14:paraId="42275DC5" w14:textId="77777777" w:rsidR="0024089A" w:rsidRPr="00EC16E6" w:rsidRDefault="0024089A" w:rsidP="0024089A">
      <w:pPr>
        <w:rPr>
          <w:rFonts w:cs="Arial"/>
          <w:color w:val="34516C"/>
          <w:sz w:val="22"/>
          <w:szCs w:val="22"/>
        </w:rPr>
      </w:pPr>
      <w:r w:rsidRPr="00EC16E6">
        <w:rPr>
          <w:rFonts w:cs="Arial"/>
          <w:i/>
          <w:color w:val="34516C"/>
          <w:sz w:val="22"/>
          <w:szCs w:val="22"/>
        </w:rPr>
        <w:t>Equality Act</w:t>
      </w:r>
      <w:r w:rsidRPr="00EC16E6">
        <w:rPr>
          <w:rFonts w:cs="Arial"/>
          <w:color w:val="34516C"/>
          <w:sz w:val="22"/>
          <w:szCs w:val="22"/>
        </w:rPr>
        <w:t xml:space="preserve"> (2010). London: The Stationery Office.  Available at: </w:t>
      </w:r>
      <w:r w:rsidRPr="00EC16E6">
        <w:rPr>
          <w:rFonts w:eastAsia="Calibri" w:cs="Arial"/>
          <w:color w:val="34516C"/>
          <w:sz w:val="22"/>
          <w:szCs w:val="28"/>
        </w:rPr>
        <w:t>http://www.legislation.gov.uk/ukpga/2010/15/pdfs/ukpga_20100015_en.pdf</w:t>
      </w:r>
      <w:r w:rsidRPr="00EC16E6">
        <w:rPr>
          <w:rFonts w:cs="Arial"/>
          <w:color w:val="34516C"/>
          <w:sz w:val="22"/>
          <w:szCs w:val="28"/>
        </w:rPr>
        <w:t xml:space="preserve"> (</w:t>
      </w:r>
      <w:r w:rsidRPr="00EC16E6">
        <w:rPr>
          <w:rFonts w:cs="Arial"/>
          <w:color w:val="34516C"/>
          <w:sz w:val="22"/>
          <w:szCs w:val="22"/>
        </w:rPr>
        <w:t xml:space="preserve">Accessed: 15 June 2020).           </w:t>
      </w:r>
    </w:p>
    <w:p w14:paraId="27206FF9" w14:textId="77777777" w:rsidR="0024089A" w:rsidRPr="00EC16E6" w:rsidRDefault="0024089A" w:rsidP="0024089A">
      <w:pPr>
        <w:tabs>
          <w:tab w:val="left" w:pos="540"/>
          <w:tab w:val="left" w:pos="1080"/>
        </w:tabs>
        <w:rPr>
          <w:rFonts w:cs="Arial"/>
          <w:color w:val="34516C"/>
          <w:spacing w:val="6"/>
          <w:sz w:val="22"/>
          <w:szCs w:val="22"/>
        </w:rPr>
      </w:pPr>
      <w:r w:rsidRPr="00EC16E6">
        <w:rPr>
          <w:rFonts w:cs="Arial"/>
          <w:color w:val="34516C"/>
          <w:spacing w:val="6"/>
          <w:sz w:val="22"/>
          <w:szCs w:val="22"/>
        </w:rPr>
        <w:t xml:space="preserve">Duckworth, V. (2014) </w:t>
      </w:r>
      <w:r w:rsidRPr="00EC16E6">
        <w:rPr>
          <w:rFonts w:cs="Arial"/>
          <w:i/>
          <w:iCs/>
          <w:color w:val="34516C"/>
          <w:spacing w:val="6"/>
          <w:sz w:val="22"/>
          <w:szCs w:val="22"/>
        </w:rPr>
        <w:t>How to be a brilliant FE teacher: a practical guide to being effective and innovative.</w:t>
      </w:r>
      <w:r w:rsidRPr="00EC16E6">
        <w:rPr>
          <w:rFonts w:cs="Arial"/>
          <w:color w:val="34516C"/>
          <w:spacing w:val="6"/>
          <w:sz w:val="22"/>
          <w:szCs w:val="22"/>
        </w:rPr>
        <w:t xml:space="preserve"> Abingdon: Routledge.  </w:t>
      </w:r>
    </w:p>
    <w:p w14:paraId="66A4C48F" w14:textId="77777777" w:rsidR="0024089A" w:rsidRPr="00EC16E6" w:rsidRDefault="0024089A" w:rsidP="0024089A">
      <w:pPr>
        <w:tabs>
          <w:tab w:val="left" w:pos="540"/>
          <w:tab w:val="left" w:pos="1080"/>
        </w:tabs>
        <w:rPr>
          <w:rFonts w:cs="Arial"/>
          <w:color w:val="34516C"/>
          <w:spacing w:val="6"/>
          <w:sz w:val="22"/>
          <w:szCs w:val="22"/>
        </w:rPr>
      </w:pPr>
      <w:r w:rsidRPr="00EC16E6">
        <w:rPr>
          <w:rFonts w:cs="Arial"/>
          <w:color w:val="34516C"/>
          <w:spacing w:val="6"/>
          <w:sz w:val="22"/>
          <w:szCs w:val="22"/>
        </w:rPr>
        <w:t xml:space="preserve">Griffith, A. and Burns, M. (2012) </w:t>
      </w:r>
      <w:r w:rsidRPr="00EC16E6">
        <w:rPr>
          <w:rFonts w:cs="Arial"/>
          <w:i/>
          <w:iCs/>
          <w:color w:val="34516C"/>
          <w:spacing w:val="6"/>
          <w:sz w:val="22"/>
          <w:szCs w:val="22"/>
        </w:rPr>
        <w:t xml:space="preserve">Outstanding teaching: engaging learners. </w:t>
      </w:r>
      <w:r w:rsidRPr="00EC16E6">
        <w:rPr>
          <w:rFonts w:cs="Arial"/>
          <w:color w:val="34516C"/>
          <w:spacing w:val="6"/>
          <w:sz w:val="22"/>
          <w:szCs w:val="22"/>
        </w:rPr>
        <w:t xml:space="preserve">Carmarthen: Crown House Publishing.     </w:t>
      </w:r>
    </w:p>
    <w:p w14:paraId="09BE5212" w14:textId="77777777" w:rsidR="0024089A" w:rsidRPr="00EC16E6" w:rsidRDefault="0024089A" w:rsidP="0024089A">
      <w:pPr>
        <w:tabs>
          <w:tab w:val="left" w:pos="540"/>
          <w:tab w:val="left" w:pos="1080"/>
        </w:tabs>
        <w:rPr>
          <w:rFonts w:cs="Arial"/>
          <w:color w:val="34516C"/>
          <w:spacing w:val="6"/>
          <w:sz w:val="22"/>
          <w:szCs w:val="22"/>
        </w:rPr>
      </w:pPr>
      <w:r w:rsidRPr="00EC16E6">
        <w:rPr>
          <w:rFonts w:cs="Arial"/>
          <w:color w:val="34516C"/>
          <w:spacing w:val="6"/>
          <w:sz w:val="22"/>
          <w:szCs w:val="22"/>
        </w:rPr>
        <w:t xml:space="preserve">Hattie, J. (2012) </w:t>
      </w:r>
      <w:r w:rsidRPr="00EC16E6">
        <w:rPr>
          <w:rFonts w:cs="Arial"/>
          <w:i/>
          <w:iCs/>
          <w:color w:val="34516C"/>
          <w:spacing w:val="6"/>
          <w:sz w:val="22"/>
          <w:szCs w:val="22"/>
        </w:rPr>
        <w:t>Visible learning for teachers - maximising impact on learning</w:t>
      </w:r>
      <w:r w:rsidRPr="00EC16E6">
        <w:rPr>
          <w:rFonts w:cs="Arial"/>
          <w:color w:val="34516C"/>
          <w:spacing w:val="6"/>
          <w:sz w:val="22"/>
          <w:szCs w:val="22"/>
        </w:rPr>
        <w:t xml:space="preserve">. Abingdon: Routledge. </w:t>
      </w:r>
    </w:p>
    <w:p w14:paraId="0EA26810" w14:textId="77777777" w:rsidR="0024089A" w:rsidRPr="00EC16E6" w:rsidRDefault="0024089A" w:rsidP="0024089A">
      <w:pPr>
        <w:rPr>
          <w:rFonts w:eastAsia="Calibri" w:cs="Arial"/>
          <w:color w:val="34516C"/>
          <w:sz w:val="22"/>
          <w:szCs w:val="28"/>
        </w:rPr>
      </w:pPr>
      <w:r w:rsidRPr="00EC16E6">
        <w:rPr>
          <w:rFonts w:eastAsia="Calibri" w:cs="Arial"/>
          <w:color w:val="34516C"/>
          <w:sz w:val="22"/>
          <w:szCs w:val="28"/>
        </w:rPr>
        <w:t xml:space="preserve">O’Leary, M. and Price, D. (2016) ‘Peer observation as a springboard for teacher learning’, in O’Leary, M. (ed.) </w:t>
      </w:r>
      <w:r w:rsidRPr="00EC16E6">
        <w:rPr>
          <w:rFonts w:eastAsia="Calibri" w:cs="Arial"/>
          <w:i/>
          <w:iCs/>
          <w:color w:val="34516C"/>
          <w:sz w:val="22"/>
          <w:szCs w:val="28"/>
        </w:rPr>
        <w:t>Reclaiming lesson observation: supporting excellence in teacher learning.</w:t>
      </w:r>
      <w:r w:rsidRPr="00EC16E6">
        <w:rPr>
          <w:rFonts w:eastAsia="Calibri" w:cs="Arial"/>
          <w:color w:val="34516C"/>
          <w:sz w:val="22"/>
          <w:szCs w:val="28"/>
        </w:rPr>
        <w:t xml:space="preserve"> Abingdon: Routledge, pp.114–123.  </w:t>
      </w:r>
    </w:p>
    <w:p w14:paraId="7C84360F" w14:textId="77777777" w:rsidR="0024089A" w:rsidRPr="00EC16E6" w:rsidRDefault="0024089A" w:rsidP="0024089A">
      <w:pPr>
        <w:rPr>
          <w:i/>
          <w:iCs/>
          <w:color w:val="34516C"/>
          <w:sz w:val="22"/>
          <w:szCs w:val="22"/>
        </w:rPr>
      </w:pPr>
      <w:r w:rsidRPr="00EC16E6">
        <w:rPr>
          <w:color w:val="34516C"/>
          <w:sz w:val="22"/>
          <w:szCs w:val="22"/>
        </w:rPr>
        <w:t xml:space="preserve">Pears, R. and Shields, G. (2010) </w:t>
      </w:r>
      <w:r w:rsidRPr="00EC16E6">
        <w:rPr>
          <w:i/>
          <w:iCs/>
          <w:color w:val="34516C"/>
          <w:sz w:val="22"/>
          <w:szCs w:val="22"/>
        </w:rPr>
        <w:t>Cite them right - the essential referencing guide</w:t>
      </w:r>
      <w:r w:rsidRPr="00EC16E6">
        <w:rPr>
          <w:color w:val="34516C"/>
          <w:sz w:val="22"/>
          <w:szCs w:val="22"/>
        </w:rPr>
        <w:t>.</w:t>
      </w:r>
      <w:r w:rsidRPr="00EC16E6">
        <w:rPr>
          <w:i/>
          <w:iCs/>
          <w:color w:val="34516C"/>
          <w:sz w:val="22"/>
          <w:szCs w:val="22"/>
        </w:rPr>
        <w:t xml:space="preserve"> </w:t>
      </w:r>
      <w:r w:rsidRPr="00EC16E6">
        <w:rPr>
          <w:color w:val="34516C"/>
          <w:sz w:val="22"/>
          <w:szCs w:val="22"/>
        </w:rPr>
        <w:t>8</w:t>
      </w:r>
      <w:r w:rsidRPr="00EC16E6">
        <w:rPr>
          <w:color w:val="34516C"/>
          <w:sz w:val="22"/>
          <w:szCs w:val="22"/>
          <w:vertAlign w:val="superscript"/>
        </w:rPr>
        <w:t>th</w:t>
      </w:r>
      <w:r w:rsidRPr="00EC16E6">
        <w:rPr>
          <w:color w:val="34516C"/>
          <w:sz w:val="22"/>
          <w:szCs w:val="22"/>
        </w:rPr>
        <w:t xml:space="preserve"> edn</w:t>
      </w:r>
      <w:r w:rsidRPr="00EC16E6">
        <w:rPr>
          <w:i/>
          <w:iCs/>
          <w:color w:val="34516C"/>
          <w:sz w:val="22"/>
          <w:szCs w:val="22"/>
        </w:rPr>
        <w:t xml:space="preserve">. </w:t>
      </w:r>
      <w:r w:rsidRPr="00EC16E6">
        <w:rPr>
          <w:color w:val="34516C"/>
          <w:sz w:val="22"/>
          <w:szCs w:val="22"/>
        </w:rPr>
        <w:t>Basingstoke: Palgrave Macmillan.</w:t>
      </w:r>
      <w:r w:rsidRPr="00EC16E6">
        <w:rPr>
          <w:i/>
          <w:iCs/>
          <w:color w:val="34516C"/>
          <w:sz w:val="22"/>
          <w:szCs w:val="22"/>
        </w:rPr>
        <w:t xml:space="preserve"> </w:t>
      </w:r>
    </w:p>
    <w:p w14:paraId="5E768D3D" w14:textId="77777777" w:rsidR="0024089A" w:rsidRPr="00EC16E6" w:rsidRDefault="0024089A" w:rsidP="0024089A">
      <w:pPr>
        <w:rPr>
          <w:color w:val="34516C"/>
          <w:sz w:val="22"/>
          <w:szCs w:val="28"/>
        </w:rPr>
      </w:pPr>
      <w:r w:rsidRPr="00EC16E6">
        <w:rPr>
          <w:color w:val="34516C"/>
          <w:sz w:val="22"/>
          <w:szCs w:val="22"/>
        </w:rPr>
        <w:t xml:space="preserve">Race, P. (2014) </w:t>
      </w:r>
      <w:r w:rsidRPr="00EC16E6">
        <w:rPr>
          <w:i/>
          <w:iCs/>
          <w:color w:val="34516C"/>
          <w:sz w:val="22"/>
          <w:szCs w:val="22"/>
        </w:rPr>
        <w:t>Making learning happen: a guide for post-compulsory education</w:t>
      </w:r>
      <w:r w:rsidRPr="00EC16E6">
        <w:rPr>
          <w:color w:val="34516C"/>
          <w:sz w:val="22"/>
          <w:szCs w:val="22"/>
        </w:rPr>
        <w:t>. 3</w:t>
      </w:r>
      <w:r w:rsidRPr="00EC16E6">
        <w:rPr>
          <w:color w:val="34516C"/>
          <w:sz w:val="22"/>
          <w:szCs w:val="22"/>
          <w:vertAlign w:val="superscript"/>
        </w:rPr>
        <w:t>rd</w:t>
      </w:r>
      <w:r w:rsidRPr="00EC16E6">
        <w:rPr>
          <w:color w:val="34516C"/>
          <w:sz w:val="22"/>
          <w:szCs w:val="22"/>
        </w:rPr>
        <w:t xml:space="preserve"> edn. London: Sage.</w:t>
      </w:r>
      <w:r w:rsidRPr="00EC16E6">
        <w:rPr>
          <w:i/>
          <w:iCs/>
          <w:color w:val="34516C"/>
          <w:sz w:val="22"/>
          <w:szCs w:val="22"/>
        </w:rPr>
        <w:t xml:space="preserve">    </w:t>
      </w:r>
    </w:p>
    <w:p w14:paraId="1C4D3142" w14:textId="77777777" w:rsidR="0024089A" w:rsidRPr="00EC16E6" w:rsidRDefault="0024089A" w:rsidP="0024089A">
      <w:pPr>
        <w:autoSpaceDE w:val="0"/>
        <w:autoSpaceDN w:val="0"/>
        <w:adjustRightInd w:val="0"/>
        <w:rPr>
          <w:color w:val="34516C"/>
          <w:sz w:val="22"/>
          <w:szCs w:val="22"/>
        </w:rPr>
      </w:pPr>
      <w:r w:rsidRPr="00EC16E6">
        <w:rPr>
          <w:rFonts w:eastAsia="Calibri" w:cs="Arial"/>
          <w:color w:val="34516C"/>
          <w:sz w:val="22"/>
          <w:szCs w:val="28"/>
        </w:rPr>
        <w:t xml:space="preserve">Riener, C. and Willingham, D. (2010) ‘The myth of learning styles’, </w:t>
      </w:r>
      <w:r w:rsidRPr="00EC16E6">
        <w:rPr>
          <w:rFonts w:eastAsia="Calibri" w:cs="Arial"/>
          <w:i/>
          <w:iCs/>
          <w:color w:val="34516C"/>
          <w:sz w:val="22"/>
          <w:szCs w:val="28"/>
        </w:rPr>
        <w:t xml:space="preserve">Change: The Magazine of Higher Learning, </w:t>
      </w:r>
      <w:r w:rsidRPr="00EC16E6">
        <w:rPr>
          <w:rFonts w:eastAsia="Calibri" w:cs="Arial"/>
          <w:color w:val="34516C"/>
          <w:sz w:val="22"/>
          <w:szCs w:val="28"/>
        </w:rPr>
        <w:t>42(5), pp. 32-35.</w:t>
      </w:r>
    </w:p>
    <w:p w14:paraId="17055BA0" w14:textId="2C285535" w:rsidR="00DE10CD" w:rsidRPr="0024089A" w:rsidRDefault="00DE10CD" w:rsidP="00DE10CD">
      <w:pPr>
        <w:pStyle w:val="Guidance"/>
        <w:rPr>
          <w:i w:val="0"/>
          <w:iCs/>
          <w:color w:val="BE1622"/>
          <w:lang w:val="en-US"/>
        </w:rPr>
      </w:pPr>
    </w:p>
    <w:p w14:paraId="4398D64D" w14:textId="77777777" w:rsidR="00DE10CD" w:rsidRPr="001852A7" w:rsidRDefault="00DE10CD" w:rsidP="00DE10CD">
      <w:pPr>
        <w:rPr>
          <w:rFonts w:ascii="Avenir Next LT Pro" w:hAnsi="Avenir Next LT Pro"/>
        </w:rPr>
      </w:pPr>
    </w:p>
    <w:bookmarkEnd w:id="75"/>
    <w:p w14:paraId="7E9A4DBF" w14:textId="1213C154" w:rsidR="001134B1" w:rsidRPr="00482E32" w:rsidRDefault="001134B1" w:rsidP="00482E32"/>
    <w:sectPr w:rsidR="001134B1" w:rsidRPr="00482E32" w:rsidSect="00FE34B0">
      <w:pgSz w:w="11906" w:h="16838"/>
      <w:pgMar w:top="1296" w:right="1008" w:bottom="1008"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DC7D" w14:textId="77777777" w:rsidR="00DA5D88" w:rsidRDefault="00DA5D88" w:rsidP="00086B18">
      <w:pPr>
        <w:spacing w:after="0" w:line="240" w:lineRule="auto"/>
      </w:pPr>
      <w:r>
        <w:separator/>
      </w:r>
    </w:p>
  </w:endnote>
  <w:endnote w:type="continuationSeparator" w:id="0">
    <w:p w14:paraId="4E74B4AF" w14:textId="77777777" w:rsidR="00DA5D88" w:rsidRDefault="00DA5D88" w:rsidP="00086B18">
      <w:pPr>
        <w:spacing w:after="0" w:line="240" w:lineRule="auto"/>
      </w:pPr>
      <w:r>
        <w:continuationSeparator/>
      </w:r>
    </w:p>
  </w:endnote>
  <w:endnote w:type="continuationNotice" w:id="1">
    <w:p w14:paraId="53B16EA9" w14:textId="77777777" w:rsidR="00DA5D88" w:rsidRDefault="00DA5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2B2D" w14:textId="77777777" w:rsidR="00DA5D88" w:rsidRDefault="00DA5D88" w:rsidP="00086B18">
      <w:pPr>
        <w:spacing w:after="0" w:line="240" w:lineRule="auto"/>
      </w:pPr>
      <w:r>
        <w:separator/>
      </w:r>
    </w:p>
  </w:footnote>
  <w:footnote w:type="continuationSeparator" w:id="0">
    <w:p w14:paraId="1E38BE0B" w14:textId="77777777" w:rsidR="00DA5D88" w:rsidRDefault="00DA5D88" w:rsidP="00086B18">
      <w:pPr>
        <w:spacing w:after="0" w:line="240" w:lineRule="auto"/>
      </w:pPr>
      <w:r>
        <w:continuationSeparator/>
      </w:r>
    </w:p>
  </w:footnote>
  <w:footnote w:type="continuationNotice" w:id="1">
    <w:p w14:paraId="70BA9DFF" w14:textId="77777777" w:rsidR="00DA5D88" w:rsidRDefault="00DA5D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0A3"/>
    <w:multiLevelType w:val="hybridMultilevel"/>
    <w:tmpl w:val="36AC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17F51"/>
    <w:multiLevelType w:val="hybridMultilevel"/>
    <w:tmpl w:val="8BA8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E0BAC"/>
    <w:multiLevelType w:val="hybridMultilevel"/>
    <w:tmpl w:val="FFEA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C6606"/>
    <w:multiLevelType w:val="hybridMultilevel"/>
    <w:tmpl w:val="6102DD76"/>
    <w:lvl w:ilvl="0" w:tplc="20A23E5E">
      <w:start w:val="12"/>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372CFD"/>
    <w:multiLevelType w:val="multilevel"/>
    <w:tmpl w:val="2152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71FC7"/>
    <w:multiLevelType w:val="multilevel"/>
    <w:tmpl w:val="A23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5C322A"/>
    <w:multiLevelType w:val="multilevel"/>
    <w:tmpl w:val="741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D45147"/>
    <w:multiLevelType w:val="multilevel"/>
    <w:tmpl w:val="A52E6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F5CEF"/>
    <w:multiLevelType w:val="multilevel"/>
    <w:tmpl w:val="F85E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0C7F88"/>
    <w:multiLevelType w:val="multilevel"/>
    <w:tmpl w:val="A23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55A91"/>
    <w:multiLevelType w:val="hybridMultilevel"/>
    <w:tmpl w:val="28F22618"/>
    <w:lvl w:ilvl="0" w:tplc="7EC4AAD6">
      <w:start w:val="1"/>
      <w:numFmt w:val="decimal"/>
      <w:lvlText w:val="%1."/>
      <w:lvlJc w:val="left"/>
      <w:pPr>
        <w:tabs>
          <w:tab w:val="num" w:pos="360"/>
        </w:tabs>
        <w:ind w:left="360" w:hanging="360"/>
      </w:pPr>
    </w:lvl>
    <w:lvl w:ilvl="1" w:tplc="EAB011F6">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32EC46A2"/>
    <w:multiLevelType w:val="multilevel"/>
    <w:tmpl w:val="CC7E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86505"/>
    <w:multiLevelType w:val="multilevel"/>
    <w:tmpl w:val="9440EC8C"/>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15:restartNumberingAfterBreak="0">
    <w:nsid w:val="37EF0C95"/>
    <w:multiLevelType w:val="hybridMultilevel"/>
    <w:tmpl w:val="25685B58"/>
    <w:lvl w:ilvl="0" w:tplc="0809000F">
      <w:start w:val="9"/>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8905E6"/>
    <w:multiLevelType w:val="hybridMultilevel"/>
    <w:tmpl w:val="D80A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23E20"/>
    <w:multiLevelType w:val="hybridMultilevel"/>
    <w:tmpl w:val="99F286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AB43AC4"/>
    <w:multiLevelType w:val="multilevel"/>
    <w:tmpl w:val="82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CA111D"/>
    <w:multiLevelType w:val="multilevel"/>
    <w:tmpl w:val="A23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4E0741"/>
    <w:multiLevelType w:val="hybridMultilevel"/>
    <w:tmpl w:val="CC9E686A"/>
    <w:lvl w:ilvl="0" w:tplc="40CC62F4">
      <w:numFmt w:val="bullet"/>
      <w:lvlText w:val="•"/>
      <w:lvlJc w:val="left"/>
      <w:pPr>
        <w:ind w:left="935" w:hanging="255"/>
      </w:pPr>
      <w:rPr>
        <w:rFonts w:ascii="Arial" w:eastAsia="Arial" w:hAnsi="Arial" w:cs="Arial" w:hint="default"/>
        <w:w w:val="102"/>
        <w:sz w:val="22"/>
        <w:szCs w:val="22"/>
        <w:lang w:val="en-GB" w:eastAsia="en-GB" w:bidi="en-GB"/>
      </w:rPr>
    </w:lvl>
    <w:lvl w:ilvl="1" w:tplc="C99E6A60">
      <w:numFmt w:val="bullet"/>
      <w:lvlText w:val="•"/>
      <w:lvlJc w:val="left"/>
      <w:pPr>
        <w:ind w:left="1843" w:hanging="255"/>
      </w:pPr>
      <w:rPr>
        <w:rFonts w:hint="default"/>
        <w:lang w:val="en-GB" w:eastAsia="en-GB" w:bidi="en-GB"/>
      </w:rPr>
    </w:lvl>
    <w:lvl w:ilvl="2" w:tplc="62549B4A">
      <w:numFmt w:val="bullet"/>
      <w:lvlText w:val="•"/>
      <w:lvlJc w:val="left"/>
      <w:pPr>
        <w:ind w:left="2746" w:hanging="255"/>
      </w:pPr>
      <w:rPr>
        <w:rFonts w:hint="default"/>
        <w:lang w:val="en-GB" w:eastAsia="en-GB" w:bidi="en-GB"/>
      </w:rPr>
    </w:lvl>
    <w:lvl w:ilvl="3" w:tplc="CED2DF34">
      <w:numFmt w:val="bullet"/>
      <w:lvlText w:val="•"/>
      <w:lvlJc w:val="left"/>
      <w:pPr>
        <w:ind w:left="3649" w:hanging="255"/>
      </w:pPr>
      <w:rPr>
        <w:rFonts w:hint="default"/>
        <w:lang w:val="en-GB" w:eastAsia="en-GB" w:bidi="en-GB"/>
      </w:rPr>
    </w:lvl>
    <w:lvl w:ilvl="4" w:tplc="521ECC8A">
      <w:numFmt w:val="bullet"/>
      <w:lvlText w:val="•"/>
      <w:lvlJc w:val="left"/>
      <w:pPr>
        <w:ind w:left="4552" w:hanging="255"/>
      </w:pPr>
      <w:rPr>
        <w:rFonts w:hint="default"/>
        <w:lang w:val="en-GB" w:eastAsia="en-GB" w:bidi="en-GB"/>
      </w:rPr>
    </w:lvl>
    <w:lvl w:ilvl="5" w:tplc="59A8F928">
      <w:numFmt w:val="bullet"/>
      <w:lvlText w:val="•"/>
      <w:lvlJc w:val="left"/>
      <w:pPr>
        <w:ind w:left="5455" w:hanging="255"/>
      </w:pPr>
      <w:rPr>
        <w:rFonts w:hint="default"/>
        <w:lang w:val="en-GB" w:eastAsia="en-GB" w:bidi="en-GB"/>
      </w:rPr>
    </w:lvl>
    <w:lvl w:ilvl="6" w:tplc="326488B8">
      <w:numFmt w:val="bullet"/>
      <w:lvlText w:val="•"/>
      <w:lvlJc w:val="left"/>
      <w:pPr>
        <w:ind w:left="6358" w:hanging="255"/>
      </w:pPr>
      <w:rPr>
        <w:rFonts w:hint="default"/>
        <w:lang w:val="en-GB" w:eastAsia="en-GB" w:bidi="en-GB"/>
      </w:rPr>
    </w:lvl>
    <w:lvl w:ilvl="7" w:tplc="8C8C50D6">
      <w:numFmt w:val="bullet"/>
      <w:lvlText w:val="•"/>
      <w:lvlJc w:val="left"/>
      <w:pPr>
        <w:ind w:left="7261" w:hanging="255"/>
      </w:pPr>
      <w:rPr>
        <w:rFonts w:hint="default"/>
        <w:lang w:val="en-GB" w:eastAsia="en-GB" w:bidi="en-GB"/>
      </w:rPr>
    </w:lvl>
    <w:lvl w:ilvl="8" w:tplc="77BE4606">
      <w:numFmt w:val="bullet"/>
      <w:lvlText w:val="•"/>
      <w:lvlJc w:val="left"/>
      <w:pPr>
        <w:ind w:left="8164" w:hanging="255"/>
      </w:pPr>
      <w:rPr>
        <w:rFonts w:hint="default"/>
        <w:lang w:val="en-GB" w:eastAsia="en-GB" w:bidi="en-GB"/>
      </w:rPr>
    </w:lvl>
  </w:abstractNum>
  <w:abstractNum w:abstractNumId="19" w15:restartNumberingAfterBreak="0">
    <w:nsid w:val="40F41664"/>
    <w:multiLevelType w:val="hybridMultilevel"/>
    <w:tmpl w:val="43D00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783A02"/>
    <w:multiLevelType w:val="hybridMultilevel"/>
    <w:tmpl w:val="24C4D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5123C6"/>
    <w:multiLevelType w:val="hybridMultilevel"/>
    <w:tmpl w:val="5F360176"/>
    <w:lvl w:ilvl="0" w:tplc="9950F940">
      <w:numFmt w:val="decimal"/>
      <w:lvlText w:val=""/>
      <w:lvlJc w:val="left"/>
      <w:pPr>
        <w:tabs>
          <w:tab w:val="num" w:pos="360"/>
        </w:tabs>
        <w:ind w:left="360" w:hanging="360"/>
      </w:pPr>
      <w:rPr>
        <w:rFonts w:ascii="Symbol" w:hAnsi="Symbol" w:hint="default"/>
        <w:color w:val="auto"/>
      </w:rPr>
    </w:lvl>
    <w:lvl w:ilvl="1" w:tplc="EAB011F6">
      <w:numFmt w:val="decimal"/>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4B925D24"/>
    <w:multiLevelType w:val="hybridMultilevel"/>
    <w:tmpl w:val="18AAB2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D61BF9"/>
    <w:multiLevelType w:val="hybridMultilevel"/>
    <w:tmpl w:val="A8B8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E2B08"/>
    <w:multiLevelType w:val="hybridMultilevel"/>
    <w:tmpl w:val="BFFCAD8A"/>
    <w:lvl w:ilvl="0" w:tplc="08090001">
      <w:start w:val="1"/>
      <w:numFmt w:val="bullet"/>
      <w:lvlText w:val=""/>
      <w:lvlJc w:val="left"/>
      <w:pPr>
        <w:ind w:left="360" w:hanging="360"/>
      </w:pPr>
      <w:rPr>
        <w:rFonts w:ascii="Symbol" w:hAnsi="Symbol"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B02265"/>
    <w:multiLevelType w:val="hybridMultilevel"/>
    <w:tmpl w:val="8D6CE96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5DD61E60"/>
    <w:multiLevelType w:val="hybridMultilevel"/>
    <w:tmpl w:val="102CD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EFB08D7"/>
    <w:multiLevelType w:val="hybridMultilevel"/>
    <w:tmpl w:val="E38C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6430A"/>
    <w:multiLevelType w:val="hybridMultilevel"/>
    <w:tmpl w:val="2B48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B5FB3"/>
    <w:multiLevelType w:val="hybridMultilevel"/>
    <w:tmpl w:val="5874D7B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69F52543"/>
    <w:multiLevelType w:val="hybridMultilevel"/>
    <w:tmpl w:val="63FAD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8825E7"/>
    <w:multiLevelType w:val="hybridMultilevel"/>
    <w:tmpl w:val="B40CBA4A"/>
    <w:lvl w:ilvl="0" w:tplc="2E3405B4">
      <w:start w:val="1"/>
      <w:numFmt w:val="decimal"/>
      <w:lvlText w:val="%1."/>
      <w:lvlJc w:val="left"/>
      <w:pPr>
        <w:ind w:left="694" w:hanging="241"/>
      </w:pPr>
      <w:rPr>
        <w:rFonts w:hint="default"/>
        <w:spacing w:val="-6"/>
        <w:w w:val="102"/>
        <w:lang w:val="en-GB" w:eastAsia="en-GB" w:bidi="en-GB"/>
      </w:rPr>
    </w:lvl>
    <w:lvl w:ilvl="1" w:tplc="26D4DA30">
      <w:numFmt w:val="bullet"/>
      <w:lvlText w:val="•"/>
      <w:lvlJc w:val="left"/>
      <w:pPr>
        <w:ind w:left="2740" w:hanging="241"/>
      </w:pPr>
      <w:rPr>
        <w:rFonts w:hint="default"/>
        <w:lang w:val="en-GB" w:eastAsia="en-GB" w:bidi="en-GB"/>
      </w:rPr>
    </w:lvl>
    <w:lvl w:ilvl="2" w:tplc="214E2E24">
      <w:numFmt w:val="bullet"/>
      <w:lvlText w:val="•"/>
      <w:lvlJc w:val="left"/>
      <w:pPr>
        <w:ind w:left="3543" w:hanging="241"/>
      </w:pPr>
      <w:rPr>
        <w:rFonts w:hint="default"/>
        <w:lang w:val="en-GB" w:eastAsia="en-GB" w:bidi="en-GB"/>
      </w:rPr>
    </w:lvl>
    <w:lvl w:ilvl="3" w:tplc="9AE02B9C">
      <w:numFmt w:val="bullet"/>
      <w:lvlText w:val="•"/>
      <w:lvlJc w:val="left"/>
      <w:pPr>
        <w:ind w:left="4346" w:hanging="241"/>
      </w:pPr>
      <w:rPr>
        <w:rFonts w:hint="default"/>
        <w:lang w:val="en-GB" w:eastAsia="en-GB" w:bidi="en-GB"/>
      </w:rPr>
    </w:lvl>
    <w:lvl w:ilvl="4" w:tplc="777A1EA0">
      <w:numFmt w:val="bullet"/>
      <w:lvlText w:val="•"/>
      <w:lvlJc w:val="left"/>
      <w:pPr>
        <w:ind w:left="5150" w:hanging="241"/>
      </w:pPr>
      <w:rPr>
        <w:rFonts w:hint="default"/>
        <w:lang w:val="en-GB" w:eastAsia="en-GB" w:bidi="en-GB"/>
      </w:rPr>
    </w:lvl>
    <w:lvl w:ilvl="5" w:tplc="43883F16">
      <w:numFmt w:val="bullet"/>
      <w:lvlText w:val="•"/>
      <w:lvlJc w:val="left"/>
      <w:pPr>
        <w:ind w:left="5953" w:hanging="241"/>
      </w:pPr>
      <w:rPr>
        <w:rFonts w:hint="default"/>
        <w:lang w:val="en-GB" w:eastAsia="en-GB" w:bidi="en-GB"/>
      </w:rPr>
    </w:lvl>
    <w:lvl w:ilvl="6" w:tplc="821E2BEE">
      <w:numFmt w:val="bullet"/>
      <w:lvlText w:val="•"/>
      <w:lvlJc w:val="left"/>
      <w:pPr>
        <w:ind w:left="6756" w:hanging="241"/>
      </w:pPr>
      <w:rPr>
        <w:rFonts w:hint="default"/>
        <w:lang w:val="en-GB" w:eastAsia="en-GB" w:bidi="en-GB"/>
      </w:rPr>
    </w:lvl>
    <w:lvl w:ilvl="7" w:tplc="A956D576">
      <w:numFmt w:val="bullet"/>
      <w:lvlText w:val="•"/>
      <w:lvlJc w:val="left"/>
      <w:pPr>
        <w:ind w:left="7560" w:hanging="241"/>
      </w:pPr>
      <w:rPr>
        <w:rFonts w:hint="default"/>
        <w:lang w:val="en-GB" w:eastAsia="en-GB" w:bidi="en-GB"/>
      </w:rPr>
    </w:lvl>
    <w:lvl w:ilvl="8" w:tplc="8990CA5E">
      <w:numFmt w:val="bullet"/>
      <w:lvlText w:val="•"/>
      <w:lvlJc w:val="left"/>
      <w:pPr>
        <w:ind w:left="8363" w:hanging="241"/>
      </w:pPr>
      <w:rPr>
        <w:rFonts w:hint="default"/>
        <w:lang w:val="en-GB" w:eastAsia="en-GB" w:bidi="en-GB"/>
      </w:rPr>
    </w:lvl>
  </w:abstractNum>
  <w:abstractNum w:abstractNumId="32" w15:restartNumberingAfterBreak="0">
    <w:nsid w:val="73962356"/>
    <w:multiLevelType w:val="multilevel"/>
    <w:tmpl w:val="AD8208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3D1465"/>
    <w:multiLevelType w:val="hybridMultilevel"/>
    <w:tmpl w:val="A68E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B5256"/>
    <w:multiLevelType w:val="hybridMultilevel"/>
    <w:tmpl w:val="10C8135A"/>
    <w:lvl w:ilvl="0" w:tplc="ACA24C9A">
      <w:start w:val="1"/>
      <w:numFmt w:val="decimal"/>
      <w:lvlText w:val="%1."/>
      <w:lvlJc w:val="left"/>
      <w:pPr>
        <w:ind w:left="720" w:hanging="360"/>
      </w:pPr>
    </w:lvl>
    <w:lvl w:ilvl="1" w:tplc="3AECE6C8">
      <w:start w:val="1"/>
      <w:numFmt w:val="lowerLetter"/>
      <w:lvlText w:val="%2."/>
      <w:lvlJc w:val="left"/>
      <w:pPr>
        <w:ind w:left="1440" w:hanging="360"/>
      </w:pPr>
    </w:lvl>
    <w:lvl w:ilvl="2" w:tplc="2B20F1BA">
      <w:start w:val="1"/>
      <w:numFmt w:val="lowerRoman"/>
      <w:lvlText w:val="%3."/>
      <w:lvlJc w:val="right"/>
      <w:pPr>
        <w:ind w:left="2160" w:hanging="180"/>
      </w:pPr>
    </w:lvl>
    <w:lvl w:ilvl="3" w:tplc="34D2DBB4">
      <w:start w:val="1"/>
      <w:numFmt w:val="decimal"/>
      <w:lvlText w:val="%4."/>
      <w:lvlJc w:val="left"/>
      <w:pPr>
        <w:ind w:left="2880" w:hanging="360"/>
      </w:pPr>
    </w:lvl>
    <w:lvl w:ilvl="4" w:tplc="1646D010">
      <w:start w:val="1"/>
      <w:numFmt w:val="lowerLetter"/>
      <w:lvlText w:val="%5."/>
      <w:lvlJc w:val="left"/>
      <w:pPr>
        <w:ind w:left="3600" w:hanging="360"/>
      </w:pPr>
    </w:lvl>
    <w:lvl w:ilvl="5" w:tplc="B38EEDEC">
      <w:start w:val="1"/>
      <w:numFmt w:val="lowerRoman"/>
      <w:lvlText w:val="%6."/>
      <w:lvlJc w:val="right"/>
      <w:pPr>
        <w:ind w:left="4320" w:hanging="180"/>
      </w:pPr>
    </w:lvl>
    <w:lvl w:ilvl="6" w:tplc="04488692">
      <w:start w:val="1"/>
      <w:numFmt w:val="decimal"/>
      <w:lvlText w:val="%7."/>
      <w:lvlJc w:val="left"/>
      <w:pPr>
        <w:ind w:left="5040" w:hanging="360"/>
      </w:pPr>
    </w:lvl>
    <w:lvl w:ilvl="7" w:tplc="39002670">
      <w:start w:val="1"/>
      <w:numFmt w:val="lowerLetter"/>
      <w:lvlText w:val="%8."/>
      <w:lvlJc w:val="left"/>
      <w:pPr>
        <w:ind w:left="5760" w:hanging="360"/>
      </w:pPr>
    </w:lvl>
    <w:lvl w:ilvl="8" w:tplc="1826E1BC">
      <w:start w:val="1"/>
      <w:numFmt w:val="lowerRoman"/>
      <w:lvlText w:val="%9."/>
      <w:lvlJc w:val="right"/>
      <w:pPr>
        <w:ind w:left="6480" w:hanging="180"/>
      </w:pPr>
    </w:lvl>
  </w:abstractNum>
  <w:abstractNum w:abstractNumId="35" w15:restartNumberingAfterBreak="0">
    <w:nsid w:val="77E85E48"/>
    <w:multiLevelType w:val="hybridMultilevel"/>
    <w:tmpl w:val="5250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F358D"/>
    <w:multiLevelType w:val="multilevel"/>
    <w:tmpl w:val="A23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CC21A8"/>
    <w:multiLevelType w:val="hybridMultilevel"/>
    <w:tmpl w:val="D7EAD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32"/>
  </w:num>
  <w:num w:numId="4">
    <w:abstractNumId w:val="6"/>
  </w:num>
  <w:num w:numId="5">
    <w:abstractNumId w:val="8"/>
  </w:num>
  <w:num w:numId="6">
    <w:abstractNumId w:val="16"/>
  </w:num>
  <w:num w:numId="7">
    <w:abstractNumId w:val="33"/>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8"/>
  </w:num>
  <w:num w:numId="15">
    <w:abstractNumId w:val="29"/>
  </w:num>
  <w:num w:numId="16">
    <w:abstractNumId w:val="14"/>
  </w:num>
  <w:num w:numId="17">
    <w:abstractNumId w:val="2"/>
  </w:num>
  <w:num w:numId="18">
    <w:abstractNumId w:val="19"/>
  </w:num>
  <w:num w:numId="19">
    <w:abstractNumId w:val="25"/>
  </w:num>
  <w:num w:numId="20">
    <w:abstractNumId w:val="22"/>
  </w:num>
  <w:num w:numId="21">
    <w:abstractNumId w:val="27"/>
  </w:num>
  <w:num w:numId="22">
    <w:abstractNumId w:val="1"/>
  </w:num>
  <w:num w:numId="23">
    <w:abstractNumId w:val="24"/>
  </w:num>
  <w:num w:numId="24">
    <w:abstractNumId w:val="37"/>
  </w:num>
  <w:num w:numId="25">
    <w:abstractNumId w:val="20"/>
  </w:num>
  <w:num w:numId="26">
    <w:abstractNumId w:val="36"/>
  </w:num>
  <w:num w:numId="27">
    <w:abstractNumId w:val="9"/>
  </w:num>
  <w:num w:numId="28">
    <w:abstractNumId w:val="17"/>
  </w:num>
  <w:num w:numId="29">
    <w:abstractNumId w:val="5"/>
  </w:num>
  <w:num w:numId="30">
    <w:abstractNumId w:val="11"/>
  </w:num>
  <w:num w:numId="31">
    <w:abstractNumId w:val="4"/>
  </w:num>
  <w:num w:numId="32">
    <w:abstractNumId w:val="18"/>
  </w:num>
  <w:num w:numId="33">
    <w:abstractNumId w:val="31"/>
  </w:num>
  <w:num w:numId="34">
    <w:abstractNumId w:val="30"/>
  </w:num>
  <w:num w:numId="35">
    <w:abstractNumId w:val="23"/>
  </w:num>
  <w:num w:numId="36">
    <w:abstractNumId w:val="0"/>
  </w:num>
  <w:num w:numId="37">
    <w:abstractNumId w:val="35"/>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83"/>
    <w:rsid w:val="0000498E"/>
    <w:rsid w:val="000160D2"/>
    <w:rsid w:val="00026639"/>
    <w:rsid w:val="00033B66"/>
    <w:rsid w:val="0004414D"/>
    <w:rsid w:val="000451AA"/>
    <w:rsid w:val="0004763C"/>
    <w:rsid w:val="00051B1F"/>
    <w:rsid w:val="00061534"/>
    <w:rsid w:val="00065C15"/>
    <w:rsid w:val="000673E9"/>
    <w:rsid w:val="00075E8E"/>
    <w:rsid w:val="00081D12"/>
    <w:rsid w:val="00086B18"/>
    <w:rsid w:val="000A7F9E"/>
    <w:rsid w:val="000B7986"/>
    <w:rsid w:val="000C376A"/>
    <w:rsid w:val="000C3D92"/>
    <w:rsid w:val="000E6B45"/>
    <w:rsid w:val="000F315A"/>
    <w:rsid w:val="000F7C86"/>
    <w:rsid w:val="001076D2"/>
    <w:rsid w:val="00112709"/>
    <w:rsid w:val="001134B1"/>
    <w:rsid w:val="00135D98"/>
    <w:rsid w:val="001373D2"/>
    <w:rsid w:val="00140A65"/>
    <w:rsid w:val="00142680"/>
    <w:rsid w:val="00145DF4"/>
    <w:rsid w:val="00194575"/>
    <w:rsid w:val="001B171F"/>
    <w:rsid w:val="001C414D"/>
    <w:rsid w:val="001D240D"/>
    <w:rsid w:val="001D527A"/>
    <w:rsid w:val="001E0E40"/>
    <w:rsid w:val="001E690C"/>
    <w:rsid w:val="001F09E6"/>
    <w:rsid w:val="001F61CD"/>
    <w:rsid w:val="0024089A"/>
    <w:rsid w:val="00273A07"/>
    <w:rsid w:val="00293E62"/>
    <w:rsid w:val="00296D2A"/>
    <w:rsid w:val="002A03E6"/>
    <w:rsid w:val="002B034A"/>
    <w:rsid w:val="002B6988"/>
    <w:rsid w:val="002D5B83"/>
    <w:rsid w:val="002E6155"/>
    <w:rsid w:val="002F2359"/>
    <w:rsid w:val="0030092D"/>
    <w:rsid w:val="00300A23"/>
    <w:rsid w:val="00309A81"/>
    <w:rsid w:val="003102CB"/>
    <w:rsid w:val="0032498D"/>
    <w:rsid w:val="00327B12"/>
    <w:rsid w:val="00333046"/>
    <w:rsid w:val="00335A52"/>
    <w:rsid w:val="003603FD"/>
    <w:rsid w:val="003668A6"/>
    <w:rsid w:val="00384F4D"/>
    <w:rsid w:val="003851DA"/>
    <w:rsid w:val="003A1540"/>
    <w:rsid w:val="003A2132"/>
    <w:rsid w:val="003B10AF"/>
    <w:rsid w:val="003C6B3E"/>
    <w:rsid w:val="003C6F85"/>
    <w:rsid w:val="003E0703"/>
    <w:rsid w:val="00422589"/>
    <w:rsid w:val="00447A82"/>
    <w:rsid w:val="00460089"/>
    <w:rsid w:val="004617DD"/>
    <w:rsid w:val="00461A32"/>
    <w:rsid w:val="0047288A"/>
    <w:rsid w:val="004757B6"/>
    <w:rsid w:val="00475861"/>
    <w:rsid w:val="00482E32"/>
    <w:rsid w:val="004A278F"/>
    <w:rsid w:val="004A37FC"/>
    <w:rsid w:val="004B0EE6"/>
    <w:rsid w:val="004B1883"/>
    <w:rsid w:val="004B72D1"/>
    <w:rsid w:val="004D74DB"/>
    <w:rsid w:val="004E07E2"/>
    <w:rsid w:val="004E2A5B"/>
    <w:rsid w:val="004F0AC4"/>
    <w:rsid w:val="004F7124"/>
    <w:rsid w:val="0050395E"/>
    <w:rsid w:val="00513E90"/>
    <w:rsid w:val="005151A1"/>
    <w:rsid w:val="00536416"/>
    <w:rsid w:val="005628CF"/>
    <w:rsid w:val="00565BF8"/>
    <w:rsid w:val="005736D0"/>
    <w:rsid w:val="00574399"/>
    <w:rsid w:val="00586158"/>
    <w:rsid w:val="0059204C"/>
    <w:rsid w:val="00597723"/>
    <w:rsid w:val="005C1407"/>
    <w:rsid w:val="005C6A84"/>
    <w:rsid w:val="005E1C66"/>
    <w:rsid w:val="005E32DF"/>
    <w:rsid w:val="005F3778"/>
    <w:rsid w:val="00611E4B"/>
    <w:rsid w:val="00621C3D"/>
    <w:rsid w:val="00622010"/>
    <w:rsid w:val="00642189"/>
    <w:rsid w:val="0066223D"/>
    <w:rsid w:val="006722AA"/>
    <w:rsid w:val="00674D20"/>
    <w:rsid w:val="006C4701"/>
    <w:rsid w:val="006C4EC7"/>
    <w:rsid w:val="006D4C8B"/>
    <w:rsid w:val="006E01F5"/>
    <w:rsid w:val="006E564D"/>
    <w:rsid w:val="006E67CD"/>
    <w:rsid w:val="006E7B42"/>
    <w:rsid w:val="00706272"/>
    <w:rsid w:val="007064A7"/>
    <w:rsid w:val="007203C1"/>
    <w:rsid w:val="00724D25"/>
    <w:rsid w:val="00726927"/>
    <w:rsid w:val="007312BD"/>
    <w:rsid w:val="00732C8A"/>
    <w:rsid w:val="00737A54"/>
    <w:rsid w:val="007523B3"/>
    <w:rsid w:val="00755322"/>
    <w:rsid w:val="00767116"/>
    <w:rsid w:val="007B2161"/>
    <w:rsid w:val="007C1AF9"/>
    <w:rsid w:val="007D09F7"/>
    <w:rsid w:val="007D16A8"/>
    <w:rsid w:val="00805A7F"/>
    <w:rsid w:val="008322D0"/>
    <w:rsid w:val="008333BE"/>
    <w:rsid w:val="008407AA"/>
    <w:rsid w:val="00871493"/>
    <w:rsid w:val="00890FFF"/>
    <w:rsid w:val="008918BB"/>
    <w:rsid w:val="008A1A57"/>
    <w:rsid w:val="008B0839"/>
    <w:rsid w:val="008B37EF"/>
    <w:rsid w:val="008C4BD2"/>
    <w:rsid w:val="008D7BE0"/>
    <w:rsid w:val="008E733F"/>
    <w:rsid w:val="008F010C"/>
    <w:rsid w:val="008F2D97"/>
    <w:rsid w:val="009227AA"/>
    <w:rsid w:val="00924BF0"/>
    <w:rsid w:val="009309A8"/>
    <w:rsid w:val="00932E2D"/>
    <w:rsid w:val="009331A2"/>
    <w:rsid w:val="00943F50"/>
    <w:rsid w:val="0094639C"/>
    <w:rsid w:val="00950782"/>
    <w:rsid w:val="00951F0E"/>
    <w:rsid w:val="00957467"/>
    <w:rsid w:val="009A00DD"/>
    <w:rsid w:val="009B7A7C"/>
    <w:rsid w:val="009C11CE"/>
    <w:rsid w:val="009C3692"/>
    <w:rsid w:val="009D0613"/>
    <w:rsid w:val="009E67F0"/>
    <w:rsid w:val="00A01B69"/>
    <w:rsid w:val="00A0375A"/>
    <w:rsid w:val="00A05C32"/>
    <w:rsid w:val="00A13767"/>
    <w:rsid w:val="00A25F1B"/>
    <w:rsid w:val="00A36F04"/>
    <w:rsid w:val="00A419D3"/>
    <w:rsid w:val="00A537C0"/>
    <w:rsid w:val="00A81D35"/>
    <w:rsid w:val="00AA0A6E"/>
    <w:rsid w:val="00AA1B86"/>
    <w:rsid w:val="00AC3A7F"/>
    <w:rsid w:val="00AC7DF0"/>
    <w:rsid w:val="00B079CC"/>
    <w:rsid w:val="00B16188"/>
    <w:rsid w:val="00B218D6"/>
    <w:rsid w:val="00B364F9"/>
    <w:rsid w:val="00B61F84"/>
    <w:rsid w:val="00B72A58"/>
    <w:rsid w:val="00B86052"/>
    <w:rsid w:val="00B916CB"/>
    <w:rsid w:val="00BA731E"/>
    <w:rsid w:val="00BC099E"/>
    <w:rsid w:val="00BD15B9"/>
    <w:rsid w:val="00BD1B31"/>
    <w:rsid w:val="00BD41E9"/>
    <w:rsid w:val="00BE0FFB"/>
    <w:rsid w:val="00BF27FD"/>
    <w:rsid w:val="00BF736D"/>
    <w:rsid w:val="00C0251D"/>
    <w:rsid w:val="00C03283"/>
    <w:rsid w:val="00C1696C"/>
    <w:rsid w:val="00C34FAB"/>
    <w:rsid w:val="00C460AE"/>
    <w:rsid w:val="00C5380F"/>
    <w:rsid w:val="00C53D4F"/>
    <w:rsid w:val="00C602BA"/>
    <w:rsid w:val="00C759CD"/>
    <w:rsid w:val="00C771C8"/>
    <w:rsid w:val="00C80A13"/>
    <w:rsid w:val="00C841C0"/>
    <w:rsid w:val="00C933EC"/>
    <w:rsid w:val="00CA5C3F"/>
    <w:rsid w:val="00CA73A9"/>
    <w:rsid w:val="00CB07D0"/>
    <w:rsid w:val="00CB0C70"/>
    <w:rsid w:val="00CE005B"/>
    <w:rsid w:val="00CE021E"/>
    <w:rsid w:val="00CE153A"/>
    <w:rsid w:val="00CF6CC3"/>
    <w:rsid w:val="00D11D0C"/>
    <w:rsid w:val="00D17FAB"/>
    <w:rsid w:val="00D23EEB"/>
    <w:rsid w:val="00D32A86"/>
    <w:rsid w:val="00D32E88"/>
    <w:rsid w:val="00D43D74"/>
    <w:rsid w:val="00D44826"/>
    <w:rsid w:val="00D57B11"/>
    <w:rsid w:val="00D57E94"/>
    <w:rsid w:val="00D9375F"/>
    <w:rsid w:val="00D973E1"/>
    <w:rsid w:val="00DA02DA"/>
    <w:rsid w:val="00DA311E"/>
    <w:rsid w:val="00DA5D88"/>
    <w:rsid w:val="00DA74E5"/>
    <w:rsid w:val="00DB0C13"/>
    <w:rsid w:val="00DB54B6"/>
    <w:rsid w:val="00DC4670"/>
    <w:rsid w:val="00DCBAAE"/>
    <w:rsid w:val="00DD6FB9"/>
    <w:rsid w:val="00DE10CD"/>
    <w:rsid w:val="00DF5F0F"/>
    <w:rsid w:val="00DF70F3"/>
    <w:rsid w:val="00E03759"/>
    <w:rsid w:val="00E144F7"/>
    <w:rsid w:val="00E20437"/>
    <w:rsid w:val="00E52D17"/>
    <w:rsid w:val="00E6161A"/>
    <w:rsid w:val="00E65609"/>
    <w:rsid w:val="00E75BAA"/>
    <w:rsid w:val="00E83A5E"/>
    <w:rsid w:val="00E8402B"/>
    <w:rsid w:val="00E863CB"/>
    <w:rsid w:val="00E920B0"/>
    <w:rsid w:val="00EA1E37"/>
    <w:rsid w:val="00EB42AC"/>
    <w:rsid w:val="00EC16E6"/>
    <w:rsid w:val="00EC3000"/>
    <w:rsid w:val="00EC7F20"/>
    <w:rsid w:val="00ED023C"/>
    <w:rsid w:val="00EE4EFB"/>
    <w:rsid w:val="00EE5049"/>
    <w:rsid w:val="00EE5A8B"/>
    <w:rsid w:val="00EF0C68"/>
    <w:rsid w:val="00EF1EC9"/>
    <w:rsid w:val="00F05E0C"/>
    <w:rsid w:val="00F12084"/>
    <w:rsid w:val="00F34BB1"/>
    <w:rsid w:val="00F35D26"/>
    <w:rsid w:val="00F36DF3"/>
    <w:rsid w:val="00F41D2F"/>
    <w:rsid w:val="00F56EF2"/>
    <w:rsid w:val="00F57C25"/>
    <w:rsid w:val="00F63824"/>
    <w:rsid w:val="00F64A1E"/>
    <w:rsid w:val="00F73093"/>
    <w:rsid w:val="00F75739"/>
    <w:rsid w:val="00F75B72"/>
    <w:rsid w:val="00F77FB3"/>
    <w:rsid w:val="00FA029F"/>
    <w:rsid w:val="00FA3BAF"/>
    <w:rsid w:val="00FC11E6"/>
    <w:rsid w:val="00FC728F"/>
    <w:rsid w:val="00FE1537"/>
    <w:rsid w:val="00FE34B0"/>
    <w:rsid w:val="028CE42A"/>
    <w:rsid w:val="02914392"/>
    <w:rsid w:val="02D3FA8E"/>
    <w:rsid w:val="034FC75D"/>
    <w:rsid w:val="043D4633"/>
    <w:rsid w:val="045BFE36"/>
    <w:rsid w:val="069FDC05"/>
    <w:rsid w:val="06C64F4E"/>
    <w:rsid w:val="091646FC"/>
    <w:rsid w:val="092F6F59"/>
    <w:rsid w:val="09D22A8A"/>
    <w:rsid w:val="09F27DF3"/>
    <w:rsid w:val="0ABDFFF7"/>
    <w:rsid w:val="0AC2F960"/>
    <w:rsid w:val="0CA1AAD4"/>
    <w:rsid w:val="0D630A11"/>
    <w:rsid w:val="0FCDD979"/>
    <w:rsid w:val="0FD2B254"/>
    <w:rsid w:val="10971DEA"/>
    <w:rsid w:val="10CF0D5F"/>
    <w:rsid w:val="1366AD1B"/>
    <w:rsid w:val="13790CD0"/>
    <w:rsid w:val="1514DD31"/>
    <w:rsid w:val="1558F1BD"/>
    <w:rsid w:val="172B63AF"/>
    <w:rsid w:val="17A9C2C2"/>
    <w:rsid w:val="194040E6"/>
    <w:rsid w:val="19E84E54"/>
    <w:rsid w:val="1AC83B27"/>
    <w:rsid w:val="1B6FEFC1"/>
    <w:rsid w:val="1B736FCB"/>
    <w:rsid w:val="1D49E752"/>
    <w:rsid w:val="1D4CEEDF"/>
    <w:rsid w:val="1EE6E96A"/>
    <w:rsid w:val="1EF39EDC"/>
    <w:rsid w:val="204360E4"/>
    <w:rsid w:val="20578FD8"/>
    <w:rsid w:val="2070B835"/>
    <w:rsid w:val="20F84833"/>
    <w:rsid w:val="2132E563"/>
    <w:rsid w:val="21436545"/>
    <w:rsid w:val="220C8896"/>
    <w:rsid w:val="22CEB5C4"/>
    <w:rsid w:val="230FC1FA"/>
    <w:rsid w:val="246F1D6D"/>
    <w:rsid w:val="259B386C"/>
    <w:rsid w:val="2827DF50"/>
    <w:rsid w:val="282D6F0D"/>
    <w:rsid w:val="28CA159B"/>
    <w:rsid w:val="29350298"/>
    <w:rsid w:val="2A129806"/>
    <w:rsid w:val="2A2FD056"/>
    <w:rsid w:val="2ADE14ED"/>
    <w:rsid w:val="2AE64E8F"/>
    <w:rsid w:val="2B160462"/>
    <w:rsid w:val="2BF6755B"/>
    <w:rsid w:val="2FAC7DD7"/>
    <w:rsid w:val="31367237"/>
    <w:rsid w:val="354144BB"/>
    <w:rsid w:val="366C043C"/>
    <w:rsid w:val="36B1168B"/>
    <w:rsid w:val="370B057B"/>
    <w:rsid w:val="37A360C8"/>
    <w:rsid w:val="37B25712"/>
    <w:rsid w:val="38330586"/>
    <w:rsid w:val="383DE322"/>
    <w:rsid w:val="392239D9"/>
    <w:rsid w:val="3AEF307E"/>
    <w:rsid w:val="3B0D8526"/>
    <w:rsid w:val="3B62766E"/>
    <w:rsid w:val="3B782872"/>
    <w:rsid w:val="3BD86F76"/>
    <w:rsid w:val="3E2EBEC6"/>
    <w:rsid w:val="3EB61591"/>
    <w:rsid w:val="3F96218C"/>
    <w:rsid w:val="3FB221BF"/>
    <w:rsid w:val="414D372B"/>
    <w:rsid w:val="44C69F18"/>
    <w:rsid w:val="4564C4C0"/>
    <w:rsid w:val="47009521"/>
    <w:rsid w:val="47E67A0E"/>
    <w:rsid w:val="48FB5119"/>
    <w:rsid w:val="4A97217A"/>
    <w:rsid w:val="4B8BA254"/>
    <w:rsid w:val="4BAE00AF"/>
    <w:rsid w:val="4BD40644"/>
    <w:rsid w:val="4BF9173B"/>
    <w:rsid w:val="4E6F8232"/>
    <w:rsid w:val="4F24CF63"/>
    <w:rsid w:val="4F9A72F3"/>
    <w:rsid w:val="5011B3A3"/>
    <w:rsid w:val="50F80D8E"/>
    <w:rsid w:val="526831C0"/>
    <w:rsid w:val="53F2EE49"/>
    <w:rsid w:val="54A86E55"/>
    <w:rsid w:val="54B42414"/>
    <w:rsid w:val="557AE88A"/>
    <w:rsid w:val="561F6679"/>
    <w:rsid w:val="5684E391"/>
    <w:rsid w:val="569DF4CE"/>
    <w:rsid w:val="5716B8EB"/>
    <w:rsid w:val="575EA3F2"/>
    <w:rsid w:val="57FBEDBC"/>
    <w:rsid w:val="598DAD55"/>
    <w:rsid w:val="5C4DD2AF"/>
    <w:rsid w:val="5E5B065A"/>
    <w:rsid w:val="5E699BA9"/>
    <w:rsid w:val="5F3830BF"/>
    <w:rsid w:val="5FF03515"/>
    <w:rsid w:val="609DDC77"/>
    <w:rsid w:val="63FD2979"/>
    <w:rsid w:val="64091213"/>
    <w:rsid w:val="65294806"/>
    <w:rsid w:val="65DFD428"/>
    <w:rsid w:val="66696934"/>
    <w:rsid w:val="67A32FBE"/>
    <w:rsid w:val="69B9160A"/>
    <w:rsid w:val="69C858A3"/>
    <w:rsid w:val="69EB026E"/>
    <w:rsid w:val="6FE99082"/>
    <w:rsid w:val="702688D5"/>
    <w:rsid w:val="71B64717"/>
    <w:rsid w:val="755DB353"/>
    <w:rsid w:val="768E4BC1"/>
    <w:rsid w:val="771951C2"/>
    <w:rsid w:val="77573598"/>
    <w:rsid w:val="78317135"/>
    <w:rsid w:val="783FCC6C"/>
    <w:rsid w:val="784A9992"/>
    <w:rsid w:val="79524F9C"/>
    <w:rsid w:val="79EA4AA8"/>
    <w:rsid w:val="7B120E4D"/>
    <w:rsid w:val="7B6911F7"/>
    <w:rsid w:val="7BF9C251"/>
    <w:rsid w:val="7DEE959B"/>
    <w:rsid w:val="7E94C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9A4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B31"/>
  </w:style>
  <w:style w:type="paragraph" w:styleId="Heading1">
    <w:name w:val="heading 1"/>
    <w:basedOn w:val="Normal"/>
    <w:next w:val="Normal"/>
    <w:link w:val="Heading1Char"/>
    <w:uiPriority w:val="9"/>
    <w:qFormat/>
    <w:rsid w:val="00BD1B3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1B3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D1B3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D1B3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D1B3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D1B3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D1B3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D1B3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D1B3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B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1B3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D1B31"/>
    <w:rPr>
      <w:rFonts w:asciiTheme="majorHAnsi" w:eastAsiaTheme="majorEastAsia" w:hAnsiTheme="majorHAnsi" w:cstheme="majorBidi"/>
      <w:color w:val="44546A" w:themeColor="text2"/>
      <w:sz w:val="24"/>
      <w:szCs w:val="24"/>
    </w:rPr>
  </w:style>
  <w:style w:type="paragraph" w:styleId="Title">
    <w:name w:val="Title"/>
    <w:basedOn w:val="Normal"/>
    <w:next w:val="Normal"/>
    <w:link w:val="TitleChar"/>
    <w:qFormat/>
    <w:rsid w:val="00BD1B3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BD1B31"/>
    <w:rPr>
      <w:rFonts w:asciiTheme="majorHAnsi" w:eastAsiaTheme="majorEastAsia" w:hAnsiTheme="majorHAnsi" w:cstheme="majorBidi"/>
      <w:color w:val="5B9BD5" w:themeColor="accent1"/>
      <w:spacing w:val="-10"/>
      <w:sz w:val="56"/>
      <w:szCs w:val="56"/>
    </w:rPr>
  </w:style>
  <w:style w:type="paragraph" w:styleId="NoSpacing">
    <w:name w:val="No Spacing"/>
    <w:uiPriority w:val="99"/>
    <w:qFormat/>
    <w:rsid w:val="00BD1B31"/>
    <w:pPr>
      <w:spacing w:after="0" w:line="240" w:lineRule="auto"/>
    </w:pPr>
  </w:style>
  <w:style w:type="paragraph" w:styleId="ListParagraph">
    <w:name w:val="List Paragraph"/>
    <w:basedOn w:val="Normal"/>
    <w:uiPriority w:val="1"/>
    <w:qFormat/>
    <w:rsid w:val="001134B1"/>
    <w:pPr>
      <w:ind w:left="720"/>
      <w:contextualSpacing/>
    </w:pPr>
  </w:style>
  <w:style w:type="character" w:styleId="Hyperlink">
    <w:name w:val="Hyperlink"/>
    <w:basedOn w:val="DefaultParagraphFont"/>
    <w:uiPriority w:val="99"/>
    <w:rsid w:val="001134B1"/>
    <w:rPr>
      <w:rFonts w:cs="Times New Roman"/>
      <w:color w:val="0000FF"/>
      <w:u w:val="single"/>
    </w:rPr>
  </w:style>
  <w:style w:type="character" w:styleId="Strong">
    <w:name w:val="Strong"/>
    <w:basedOn w:val="DefaultParagraphFont"/>
    <w:uiPriority w:val="22"/>
    <w:qFormat/>
    <w:rsid w:val="00BD1B31"/>
    <w:rPr>
      <w:b/>
      <w:bCs/>
    </w:rPr>
  </w:style>
  <w:style w:type="paragraph" w:styleId="NormalWeb">
    <w:name w:val="Normal (Web)"/>
    <w:basedOn w:val="Normal"/>
    <w:uiPriority w:val="99"/>
    <w:rsid w:val="001134B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1134B1"/>
    <w:pPr>
      <w:autoSpaceDE w:val="0"/>
      <w:autoSpaceDN w:val="0"/>
      <w:adjustRightInd w:val="0"/>
      <w:spacing w:after="0" w:line="240" w:lineRule="auto"/>
    </w:pPr>
    <w:rPr>
      <w:rFonts w:ascii="Arial" w:eastAsia="Arial" w:hAnsi="Arial" w:cs="Arial"/>
      <w:color w:val="000000"/>
      <w:sz w:val="24"/>
      <w:szCs w:val="24"/>
      <w:lang w:eastAsia="en-GB"/>
    </w:rPr>
  </w:style>
  <w:style w:type="paragraph" w:styleId="Header">
    <w:name w:val="header"/>
    <w:basedOn w:val="Normal"/>
    <w:link w:val="HeaderChar"/>
    <w:uiPriority w:val="99"/>
    <w:unhideWhenUsed/>
    <w:rsid w:val="0008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B18"/>
    <w:rPr>
      <w:rFonts w:ascii="Arial" w:eastAsia="Arial" w:hAnsi="Arial" w:cs="Times New Roman"/>
    </w:rPr>
  </w:style>
  <w:style w:type="paragraph" w:styleId="Footer">
    <w:name w:val="footer"/>
    <w:basedOn w:val="Normal"/>
    <w:link w:val="FooterChar"/>
    <w:uiPriority w:val="99"/>
    <w:unhideWhenUsed/>
    <w:rsid w:val="0008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B18"/>
    <w:rPr>
      <w:rFonts w:ascii="Arial" w:eastAsia="Arial" w:hAnsi="Arial" w:cs="Times New Roman"/>
    </w:rPr>
  </w:style>
  <w:style w:type="paragraph" w:styleId="BalloonText">
    <w:name w:val="Balloon Text"/>
    <w:basedOn w:val="Normal"/>
    <w:link w:val="BalloonTextChar"/>
    <w:uiPriority w:val="99"/>
    <w:semiHidden/>
    <w:unhideWhenUsed/>
    <w:rsid w:val="00D4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4"/>
    <w:rPr>
      <w:rFonts w:ascii="Segoe UI" w:eastAsia="Arial" w:hAnsi="Segoe UI" w:cs="Segoe UI"/>
      <w:sz w:val="18"/>
      <w:szCs w:val="18"/>
    </w:rPr>
  </w:style>
  <w:style w:type="paragraph" w:styleId="Revision">
    <w:name w:val="Revision"/>
    <w:hidden/>
    <w:uiPriority w:val="99"/>
    <w:semiHidden/>
    <w:rsid w:val="004E07E2"/>
    <w:pPr>
      <w:spacing w:after="0" w:line="240" w:lineRule="auto"/>
    </w:pPr>
    <w:rPr>
      <w:rFonts w:ascii="Arial" w:eastAsia="Arial" w:hAnsi="Arial" w:cs="Times New Roman"/>
    </w:rPr>
  </w:style>
  <w:style w:type="character" w:styleId="UnresolvedMention">
    <w:name w:val="Unresolved Mention"/>
    <w:basedOn w:val="DefaultParagraphFont"/>
    <w:uiPriority w:val="99"/>
    <w:semiHidden/>
    <w:unhideWhenUsed/>
    <w:rsid w:val="001B171F"/>
    <w:rPr>
      <w:color w:val="808080"/>
      <w:shd w:val="clear" w:color="auto" w:fill="E6E6E6"/>
    </w:rPr>
  </w:style>
  <w:style w:type="character" w:styleId="FollowedHyperlink">
    <w:name w:val="FollowedHyperlink"/>
    <w:basedOn w:val="DefaultParagraphFont"/>
    <w:uiPriority w:val="99"/>
    <w:semiHidden/>
    <w:unhideWhenUsed/>
    <w:rsid w:val="001B171F"/>
    <w:rPr>
      <w:color w:val="954F72" w:themeColor="followedHyperlink"/>
      <w:u w:val="single"/>
    </w:rPr>
  </w:style>
  <w:style w:type="paragraph" w:customStyle="1" w:styleId="Additionalinfo2">
    <w:name w:val="Additional info 2"/>
    <w:basedOn w:val="Normal"/>
    <w:rsid w:val="000A7F9E"/>
    <w:pPr>
      <w:spacing w:before="100" w:beforeAutospacing="1" w:after="100" w:afterAutospacing="1" w:line="240" w:lineRule="auto"/>
    </w:pPr>
    <w:rPr>
      <w:rFonts w:ascii="Avenir Next" w:eastAsia="Times New Roman" w:hAnsi="Avenir Next"/>
      <w:color w:val="007FB0"/>
      <w:sz w:val="36"/>
      <w:szCs w:val="36"/>
      <w:lang w:eastAsia="en-GB"/>
    </w:rPr>
  </w:style>
  <w:style w:type="paragraph" w:styleId="BodyText">
    <w:name w:val="Body Text"/>
    <w:basedOn w:val="Normal"/>
    <w:link w:val="BodyTextChar"/>
    <w:rsid w:val="000A7F9E"/>
    <w:pPr>
      <w:spacing w:line="240" w:lineRule="auto"/>
    </w:pPr>
    <w:rPr>
      <w:rFonts w:eastAsia="Times New Roman"/>
      <w:szCs w:val="24"/>
      <w:lang w:eastAsia="en-GB"/>
    </w:rPr>
  </w:style>
  <w:style w:type="character" w:customStyle="1" w:styleId="BodyTextChar">
    <w:name w:val="Body Text Char"/>
    <w:basedOn w:val="DefaultParagraphFont"/>
    <w:link w:val="BodyText"/>
    <w:rsid w:val="000A7F9E"/>
    <w:rPr>
      <w:rFonts w:ascii="Arial" w:eastAsia="Times New Roman" w:hAnsi="Arial" w:cs="Times New Roman"/>
      <w:szCs w:val="24"/>
      <w:lang w:eastAsia="en-GB"/>
    </w:rPr>
  </w:style>
  <w:style w:type="paragraph" w:customStyle="1" w:styleId="Style1">
    <w:name w:val="Style1"/>
    <w:basedOn w:val="Heading2"/>
    <w:link w:val="Style1Char"/>
    <w:qFormat/>
    <w:rsid w:val="000A7F9E"/>
    <w:pPr>
      <w:spacing w:before="40"/>
    </w:pPr>
    <w:rPr>
      <w:rFonts w:ascii="Avenir Next Demi Bold" w:hAnsi="Avenir Next Demi Bold"/>
      <w:color w:val="34516C"/>
      <w:sz w:val="40"/>
      <w:lang w:val="en-US"/>
    </w:rPr>
  </w:style>
  <w:style w:type="character" w:customStyle="1" w:styleId="Style1Char">
    <w:name w:val="Style1 Char"/>
    <w:basedOn w:val="Heading2Char"/>
    <w:link w:val="Style1"/>
    <w:locked/>
    <w:rsid w:val="000A7F9E"/>
    <w:rPr>
      <w:rFonts w:ascii="Avenir Next Demi Bold" w:eastAsiaTheme="majorEastAsia" w:hAnsi="Avenir Next Demi Bold" w:cstheme="majorBidi"/>
      <w:color w:val="34516C"/>
      <w:sz w:val="40"/>
      <w:szCs w:val="28"/>
      <w:lang w:val="en-US"/>
    </w:rPr>
  </w:style>
  <w:style w:type="paragraph" w:styleId="TOC2">
    <w:name w:val="toc 2"/>
    <w:basedOn w:val="Normal"/>
    <w:next w:val="Normal"/>
    <w:autoRedefine/>
    <w:uiPriority w:val="39"/>
    <w:rsid w:val="000A7F9E"/>
    <w:pPr>
      <w:spacing w:after="100" w:line="240" w:lineRule="auto"/>
      <w:ind w:left="220"/>
    </w:pPr>
    <w:rPr>
      <w:rFonts w:ascii="Avenir Next LT Pro" w:eastAsia="Times New Roman" w:hAnsi="Avenir Next LT Pro"/>
      <w:color w:val="34516C"/>
      <w:szCs w:val="24"/>
      <w:lang w:eastAsia="en-GB"/>
    </w:rPr>
  </w:style>
  <w:style w:type="paragraph" w:customStyle="1" w:styleId="Style2">
    <w:name w:val="Style2"/>
    <w:basedOn w:val="Normal"/>
    <w:link w:val="Style2Char"/>
    <w:rsid w:val="000A7F9E"/>
    <w:pPr>
      <w:spacing w:before="120" w:after="0" w:line="240" w:lineRule="auto"/>
      <w:ind w:left="1152"/>
    </w:pPr>
    <w:rPr>
      <w:rFonts w:ascii="Avenir Next LT Pro" w:eastAsia="Times New Roman" w:hAnsi="Avenir Next LT Pro"/>
      <w:color w:val="007FB0"/>
      <w:sz w:val="36"/>
      <w:szCs w:val="36"/>
      <w:lang w:eastAsia="en-GB"/>
    </w:rPr>
  </w:style>
  <w:style w:type="paragraph" w:customStyle="1" w:styleId="Guidance">
    <w:name w:val="Guidance"/>
    <w:basedOn w:val="BodyText"/>
    <w:link w:val="GuidanceChar"/>
    <w:rsid w:val="000A7F9E"/>
    <w:rPr>
      <w:rFonts w:ascii="Avenir Next LT Pro" w:hAnsi="Avenir Next LT Pro"/>
      <w:i/>
      <w:color w:val="00B050"/>
    </w:rPr>
  </w:style>
  <w:style w:type="character" w:customStyle="1" w:styleId="Style2Char">
    <w:name w:val="Style2 Char"/>
    <w:basedOn w:val="DefaultParagraphFont"/>
    <w:link w:val="Style2"/>
    <w:locked/>
    <w:rsid w:val="000A7F9E"/>
    <w:rPr>
      <w:rFonts w:ascii="Avenir Next LT Pro" w:eastAsia="Times New Roman" w:hAnsi="Avenir Next LT Pro" w:cs="Times New Roman"/>
      <w:color w:val="007FB0"/>
      <w:sz w:val="36"/>
      <w:szCs w:val="36"/>
      <w:lang w:eastAsia="en-GB"/>
    </w:rPr>
  </w:style>
  <w:style w:type="paragraph" w:customStyle="1" w:styleId="Mandatorytext">
    <w:name w:val="Mandatory text"/>
    <w:basedOn w:val="BodyText"/>
    <w:link w:val="MandatorytextChar"/>
    <w:rsid w:val="000A7F9E"/>
    <w:rPr>
      <w:rFonts w:ascii="Avenir Next LT Pro" w:hAnsi="Avenir Next LT Pro"/>
      <w:color w:val="34516C"/>
    </w:rPr>
  </w:style>
  <w:style w:type="character" w:customStyle="1" w:styleId="GuidanceChar">
    <w:name w:val="Guidance Char"/>
    <w:basedOn w:val="BodyTextChar"/>
    <w:link w:val="Guidance"/>
    <w:locked/>
    <w:rsid w:val="000A7F9E"/>
    <w:rPr>
      <w:rFonts w:ascii="Avenir Next LT Pro" w:eastAsia="Times New Roman" w:hAnsi="Avenir Next LT Pro" w:cs="Times New Roman"/>
      <w:i/>
      <w:color w:val="00B050"/>
      <w:szCs w:val="24"/>
      <w:lang w:eastAsia="en-GB"/>
    </w:rPr>
  </w:style>
  <w:style w:type="paragraph" w:customStyle="1" w:styleId="OptionalText">
    <w:name w:val="Optional Text"/>
    <w:basedOn w:val="Normal"/>
    <w:link w:val="OptionalTextChar"/>
    <w:rsid w:val="000A7F9E"/>
    <w:pPr>
      <w:spacing w:before="120" w:after="0" w:line="240" w:lineRule="auto"/>
    </w:pPr>
    <w:rPr>
      <w:rFonts w:ascii="Avenir Next LT Pro" w:eastAsia="Times New Roman" w:hAnsi="Avenir Next LT Pro"/>
      <w:color w:val="34516C"/>
      <w:szCs w:val="24"/>
      <w:lang w:val="en-US"/>
    </w:rPr>
  </w:style>
  <w:style w:type="character" w:customStyle="1" w:styleId="MandatorytextChar">
    <w:name w:val="Mandatory text Char"/>
    <w:basedOn w:val="BodyTextChar"/>
    <w:link w:val="Mandatorytext"/>
    <w:locked/>
    <w:rsid w:val="000A7F9E"/>
    <w:rPr>
      <w:rFonts w:ascii="Avenir Next LT Pro" w:eastAsia="Times New Roman" w:hAnsi="Avenir Next LT Pro" w:cs="Times New Roman"/>
      <w:color w:val="34516C"/>
      <w:szCs w:val="24"/>
      <w:lang w:eastAsia="en-GB"/>
    </w:rPr>
  </w:style>
  <w:style w:type="character" w:customStyle="1" w:styleId="OptionalTextChar">
    <w:name w:val="Optional Text Char"/>
    <w:basedOn w:val="DefaultParagraphFont"/>
    <w:link w:val="OptionalText"/>
    <w:locked/>
    <w:rsid w:val="000A7F9E"/>
    <w:rPr>
      <w:rFonts w:ascii="Avenir Next LT Pro" w:eastAsia="Times New Roman" w:hAnsi="Avenir Next LT Pro" w:cs="Times New Roman"/>
      <w:color w:val="34516C"/>
      <w:szCs w:val="24"/>
      <w:lang w:val="en-US"/>
    </w:rPr>
  </w:style>
  <w:style w:type="paragraph" w:customStyle="1" w:styleId="paragraph">
    <w:name w:val="paragraph"/>
    <w:basedOn w:val="Normal"/>
    <w:rsid w:val="005E1C6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C66"/>
  </w:style>
  <w:style w:type="character" w:customStyle="1" w:styleId="eop">
    <w:name w:val="eop"/>
    <w:basedOn w:val="DefaultParagraphFont"/>
    <w:rsid w:val="005E1C66"/>
  </w:style>
  <w:style w:type="table" w:styleId="TableGrid">
    <w:name w:val="Table Grid"/>
    <w:basedOn w:val="TableNormal"/>
    <w:uiPriority w:val="39"/>
    <w:rsid w:val="006E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D1B3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D1B3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D1B3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D1B3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D1B3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D1B3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D1B31"/>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BD1B3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D1B31"/>
    <w:rPr>
      <w:rFonts w:asciiTheme="majorHAnsi" w:eastAsiaTheme="majorEastAsia" w:hAnsiTheme="majorHAnsi" w:cstheme="majorBidi"/>
      <w:sz w:val="24"/>
      <w:szCs w:val="24"/>
    </w:rPr>
  </w:style>
  <w:style w:type="character" w:styleId="Emphasis">
    <w:name w:val="Emphasis"/>
    <w:basedOn w:val="DefaultParagraphFont"/>
    <w:uiPriority w:val="20"/>
    <w:qFormat/>
    <w:rsid w:val="00BD1B31"/>
    <w:rPr>
      <w:i/>
      <w:iCs/>
    </w:rPr>
  </w:style>
  <w:style w:type="paragraph" w:styleId="Quote">
    <w:name w:val="Quote"/>
    <w:basedOn w:val="Normal"/>
    <w:next w:val="Normal"/>
    <w:link w:val="QuoteChar"/>
    <w:uiPriority w:val="29"/>
    <w:qFormat/>
    <w:rsid w:val="00BD1B3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D1B31"/>
    <w:rPr>
      <w:i/>
      <w:iCs/>
      <w:color w:val="404040" w:themeColor="text1" w:themeTint="BF"/>
    </w:rPr>
  </w:style>
  <w:style w:type="paragraph" w:styleId="IntenseQuote">
    <w:name w:val="Intense Quote"/>
    <w:basedOn w:val="Normal"/>
    <w:next w:val="Normal"/>
    <w:link w:val="IntenseQuoteChar"/>
    <w:uiPriority w:val="30"/>
    <w:qFormat/>
    <w:rsid w:val="00BD1B3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D1B31"/>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D1B31"/>
    <w:rPr>
      <w:i/>
      <w:iCs/>
      <w:color w:val="404040" w:themeColor="text1" w:themeTint="BF"/>
    </w:rPr>
  </w:style>
  <w:style w:type="character" w:styleId="IntenseEmphasis">
    <w:name w:val="Intense Emphasis"/>
    <w:basedOn w:val="DefaultParagraphFont"/>
    <w:uiPriority w:val="21"/>
    <w:qFormat/>
    <w:rsid w:val="00BD1B31"/>
    <w:rPr>
      <w:b/>
      <w:bCs/>
      <w:i/>
      <w:iCs/>
    </w:rPr>
  </w:style>
  <w:style w:type="character" w:styleId="SubtleReference">
    <w:name w:val="Subtle Reference"/>
    <w:basedOn w:val="DefaultParagraphFont"/>
    <w:uiPriority w:val="31"/>
    <w:qFormat/>
    <w:rsid w:val="00BD1B3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1B31"/>
    <w:rPr>
      <w:b/>
      <w:bCs/>
      <w:smallCaps/>
      <w:spacing w:val="5"/>
      <w:u w:val="single"/>
    </w:rPr>
  </w:style>
  <w:style w:type="character" w:styleId="BookTitle">
    <w:name w:val="Book Title"/>
    <w:basedOn w:val="DefaultParagraphFont"/>
    <w:uiPriority w:val="33"/>
    <w:qFormat/>
    <w:rsid w:val="00BD1B31"/>
    <w:rPr>
      <w:b/>
      <w:bCs/>
      <w:smallCaps/>
    </w:rPr>
  </w:style>
  <w:style w:type="paragraph" w:styleId="TOCHeading">
    <w:name w:val="TOC Heading"/>
    <w:basedOn w:val="Heading1"/>
    <w:next w:val="Normal"/>
    <w:uiPriority w:val="39"/>
    <w:semiHidden/>
    <w:unhideWhenUsed/>
    <w:qFormat/>
    <w:rsid w:val="00BD1B31"/>
    <w:pPr>
      <w:outlineLvl w:val="9"/>
    </w:pPr>
  </w:style>
  <w:style w:type="character" w:customStyle="1" w:styleId="findhit">
    <w:name w:val="findhit"/>
    <w:basedOn w:val="DefaultParagraphFont"/>
    <w:rsid w:val="00DA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7411">
      <w:bodyDiv w:val="1"/>
      <w:marLeft w:val="0"/>
      <w:marRight w:val="0"/>
      <w:marTop w:val="0"/>
      <w:marBottom w:val="0"/>
      <w:divBdr>
        <w:top w:val="none" w:sz="0" w:space="0" w:color="auto"/>
        <w:left w:val="none" w:sz="0" w:space="0" w:color="auto"/>
        <w:bottom w:val="none" w:sz="0" w:space="0" w:color="auto"/>
        <w:right w:val="none" w:sz="0" w:space="0" w:color="auto"/>
      </w:divBdr>
      <w:divsChild>
        <w:div w:id="70129539">
          <w:marLeft w:val="0"/>
          <w:marRight w:val="0"/>
          <w:marTop w:val="0"/>
          <w:marBottom w:val="0"/>
          <w:divBdr>
            <w:top w:val="none" w:sz="0" w:space="0" w:color="auto"/>
            <w:left w:val="none" w:sz="0" w:space="0" w:color="auto"/>
            <w:bottom w:val="none" w:sz="0" w:space="0" w:color="auto"/>
            <w:right w:val="none" w:sz="0" w:space="0" w:color="auto"/>
          </w:divBdr>
          <w:divsChild>
            <w:div w:id="1546141440">
              <w:marLeft w:val="-75"/>
              <w:marRight w:val="0"/>
              <w:marTop w:val="30"/>
              <w:marBottom w:val="30"/>
              <w:divBdr>
                <w:top w:val="none" w:sz="0" w:space="0" w:color="auto"/>
                <w:left w:val="none" w:sz="0" w:space="0" w:color="auto"/>
                <w:bottom w:val="none" w:sz="0" w:space="0" w:color="auto"/>
                <w:right w:val="none" w:sz="0" w:space="0" w:color="auto"/>
              </w:divBdr>
              <w:divsChild>
                <w:div w:id="506988692">
                  <w:marLeft w:val="0"/>
                  <w:marRight w:val="0"/>
                  <w:marTop w:val="0"/>
                  <w:marBottom w:val="0"/>
                  <w:divBdr>
                    <w:top w:val="none" w:sz="0" w:space="0" w:color="auto"/>
                    <w:left w:val="none" w:sz="0" w:space="0" w:color="auto"/>
                    <w:bottom w:val="none" w:sz="0" w:space="0" w:color="auto"/>
                    <w:right w:val="none" w:sz="0" w:space="0" w:color="auto"/>
                  </w:divBdr>
                  <w:divsChild>
                    <w:div w:id="596640679">
                      <w:marLeft w:val="0"/>
                      <w:marRight w:val="0"/>
                      <w:marTop w:val="0"/>
                      <w:marBottom w:val="0"/>
                      <w:divBdr>
                        <w:top w:val="none" w:sz="0" w:space="0" w:color="auto"/>
                        <w:left w:val="none" w:sz="0" w:space="0" w:color="auto"/>
                        <w:bottom w:val="none" w:sz="0" w:space="0" w:color="auto"/>
                        <w:right w:val="none" w:sz="0" w:space="0" w:color="auto"/>
                      </w:divBdr>
                    </w:div>
                  </w:divsChild>
                </w:div>
                <w:div w:id="728845995">
                  <w:marLeft w:val="0"/>
                  <w:marRight w:val="0"/>
                  <w:marTop w:val="0"/>
                  <w:marBottom w:val="0"/>
                  <w:divBdr>
                    <w:top w:val="none" w:sz="0" w:space="0" w:color="auto"/>
                    <w:left w:val="none" w:sz="0" w:space="0" w:color="auto"/>
                    <w:bottom w:val="none" w:sz="0" w:space="0" w:color="auto"/>
                    <w:right w:val="none" w:sz="0" w:space="0" w:color="auto"/>
                  </w:divBdr>
                  <w:divsChild>
                    <w:div w:id="1274551899">
                      <w:marLeft w:val="0"/>
                      <w:marRight w:val="0"/>
                      <w:marTop w:val="0"/>
                      <w:marBottom w:val="0"/>
                      <w:divBdr>
                        <w:top w:val="none" w:sz="0" w:space="0" w:color="auto"/>
                        <w:left w:val="none" w:sz="0" w:space="0" w:color="auto"/>
                        <w:bottom w:val="none" w:sz="0" w:space="0" w:color="auto"/>
                        <w:right w:val="none" w:sz="0" w:space="0" w:color="auto"/>
                      </w:divBdr>
                    </w:div>
                  </w:divsChild>
                </w:div>
                <w:div w:id="2117097580">
                  <w:marLeft w:val="0"/>
                  <w:marRight w:val="0"/>
                  <w:marTop w:val="0"/>
                  <w:marBottom w:val="0"/>
                  <w:divBdr>
                    <w:top w:val="none" w:sz="0" w:space="0" w:color="auto"/>
                    <w:left w:val="none" w:sz="0" w:space="0" w:color="auto"/>
                    <w:bottom w:val="none" w:sz="0" w:space="0" w:color="auto"/>
                    <w:right w:val="none" w:sz="0" w:space="0" w:color="auto"/>
                  </w:divBdr>
                  <w:divsChild>
                    <w:div w:id="10637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1574">
          <w:marLeft w:val="0"/>
          <w:marRight w:val="0"/>
          <w:marTop w:val="0"/>
          <w:marBottom w:val="0"/>
          <w:divBdr>
            <w:top w:val="none" w:sz="0" w:space="0" w:color="auto"/>
            <w:left w:val="none" w:sz="0" w:space="0" w:color="auto"/>
            <w:bottom w:val="none" w:sz="0" w:space="0" w:color="auto"/>
            <w:right w:val="none" w:sz="0" w:space="0" w:color="auto"/>
          </w:divBdr>
        </w:div>
        <w:div w:id="1043795293">
          <w:marLeft w:val="0"/>
          <w:marRight w:val="0"/>
          <w:marTop w:val="0"/>
          <w:marBottom w:val="0"/>
          <w:divBdr>
            <w:top w:val="none" w:sz="0" w:space="0" w:color="auto"/>
            <w:left w:val="none" w:sz="0" w:space="0" w:color="auto"/>
            <w:bottom w:val="none" w:sz="0" w:space="0" w:color="auto"/>
            <w:right w:val="none" w:sz="0" w:space="0" w:color="auto"/>
          </w:divBdr>
        </w:div>
      </w:divsChild>
    </w:div>
    <w:div w:id="126244337">
      <w:bodyDiv w:val="1"/>
      <w:marLeft w:val="0"/>
      <w:marRight w:val="0"/>
      <w:marTop w:val="0"/>
      <w:marBottom w:val="0"/>
      <w:divBdr>
        <w:top w:val="none" w:sz="0" w:space="0" w:color="auto"/>
        <w:left w:val="none" w:sz="0" w:space="0" w:color="auto"/>
        <w:bottom w:val="none" w:sz="0" w:space="0" w:color="auto"/>
        <w:right w:val="none" w:sz="0" w:space="0" w:color="auto"/>
      </w:divBdr>
      <w:divsChild>
        <w:div w:id="10496357">
          <w:marLeft w:val="0"/>
          <w:marRight w:val="0"/>
          <w:marTop w:val="0"/>
          <w:marBottom w:val="0"/>
          <w:divBdr>
            <w:top w:val="none" w:sz="0" w:space="0" w:color="auto"/>
            <w:left w:val="none" w:sz="0" w:space="0" w:color="auto"/>
            <w:bottom w:val="none" w:sz="0" w:space="0" w:color="auto"/>
            <w:right w:val="none" w:sz="0" w:space="0" w:color="auto"/>
          </w:divBdr>
          <w:divsChild>
            <w:div w:id="668825388">
              <w:marLeft w:val="0"/>
              <w:marRight w:val="0"/>
              <w:marTop w:val="0"/>
              <w:marBottom w:val="0"/>
              <w:divBdr>
                <w:top w:val="none" w:sz="0" w:space="0" w:color="auto"/>
                <w:left w:val="none" w:sz="0" w:space="0" w:color="auto"/>
                <w:bottom w:val="none" w:sz="0" w:space="0" w:color="auto"/>
                <w:right w:val="none" w:sz="0" w:space="0" w:color="auto"/>
              </w:divBdr>
            </w:div>
            <w:div w:id="2116628602">
              <w:marLeft w:val="0"/>
              <w:marRight w:val="0"/>
              <w:marTop w:val="0"/>
              <w:marBottom w:val="0"/>
              <w:divBdr>
                <w:top w:val="none" w:sz="0" w:space="0" w:color="auto"/>
                <w:left w:val="none" w:sz="0" w:space="0" w:color="auto"/>
                <w:bottom w:val="none" w:sz="0" w:space="0" w:color="auto"/>
                <w:right w:val="none" w:sz="0" w:space="0" w:color="auto"/>
              </w:divBdr>
            </w:div>
          </w:divsChild>
        </w:div>
        <w:div w:id="412162163">
          <w:marLeft w:val="0"/>
          <w:marRight w:val="0"/>
          <w:marTop w:val="0"/>
          <w:marBottom w:val="0"/>
          <w:divBdr>
            <w:top w:val="none" w:sz="0" w:space="0" w:color="auto"/>
            <w:left w:val="none" w:sz="0" w:space="0" w:color="auto"/>
            <w:bottom w:val="none" w:sz="0" w:space="0" w:color="auto"/>
            <w:right w:val="none" w:sz="0" w:space="0" w:color="auto"/>
          </w:divBdr>
          <w:divsChild>
            <w:div w:id="496114753">
              <w:marLeft w:val="0"/>
              <w:marRight w:val="0"/>
              <w:marTop w:val="0"/>
              <w:marBottom w:val="0"/>
              <w:divBdr>
                <w:top w:val="none" w:sz="0" w:space="0" w:color="auto"/>
                <w:left w:val="none" w:sz="0" w:space="0" w:color="auto"/>
                <w:bottom w:val="none" w:sz="0" w:space="0" w:color="auto"/>
                <w:right w:val="none" w:sz="0" w:space="0" w:color="auto"/>
              </w:divBdr>
            </w:div>
            <w:div w:id="1927222998">
              <w:marLeft w:val="0"/>
              <w:marRight w:val="0"/>
              <w:marTop w:val="0"/>
              <w:marBottom w:val="0"/>
              <w:divBdr>
                <w:top w:val="none" w:sz="0" w:space="0" w:color="auto"/>
                <w:left w:val="none" w:sz="0" w:space="0" w:color="auto"/>
                <w:bottom w:val="none" w:sz="0" w:space="0" w:color="auto"/>
                <w:right w:val="none" w:sz="0" w:space="0" w:color="auto"/>
              </w:divBdr>
            </w:div>
            <w:div w:id="1945649003">
              <w:marLeft w:val="0"/>
              <w:marRight w:val="0"/>
              <w:marTop w:val="0"/>
              <w:marBottom w:val="0"/>
              <w:divBdr>
                <w:top w:val="none" w:sz="0" w:space="0" w:color="auto"/>
                <w:left w:val="none" w:sz="0" w:space="0" w:color="auto"/>
                <w:bottom w:val="none" w:sz="0" w:space="0" w:color="auto"/>
                <w:right w:val="none" w:sz="0" w:space="0" w:color="auto"/>
              </w:divBdr>
            </w:div>
          </w:divsChild>
        </w:div>
        <w:div w:id="685402886">
          <w:marLeft w:val="0"/>
          <w:marRight w:val="0"/>
          <w:marTop w:val="0"/>
          <w:marBottom w:val="0"/>
          <w:divBdr>
            <w:top w:val="none" w:sz="0" w:space="0" w:color="auto"/>
            <w:left w:val="none" w:sz="0" w:space="0" w:color="auto"/>
            <w:bottom w:val="none" w:sz="0" w:space="0" w:color="auto"/>
            <w:right w:val="none" w:sz="0" w:space="0" w:color="auto"/>
          </w:divBdr>
        </w:div>
      </w:divsChild>
    </w:div>
    <w:div w:id="258877877">
      <w:bodyDiv w:val="1"/>
      <w:marLeft w:val="0"/>
      <w:marRight w:val="0"/>
      <w:marTop w:val="0"/>
      <w:marBottom w:val="0"/>
      <w:divBdr>
        <w:top w:val="none" w:sz="0" w:space="0" w:color="auto"/>
        <w:left w:val="none" w:sz="0" w:space="0" w:color="auto"/>
        <w:bottom w:val="none" w:sz="0" w:space="0" w:color="auto"/>
        <w:right w:val="none" w:sz="0" w:space="0" w:color="auto"/>
      </w:divBdr>
      <w:divsChild>
        <w:div w:id="322244699">
          <w:marLeft w:val="0"/>
          <w:marRight w:val="0"/>
          <w:marTop w:val="0"/>
          <w:marBottom w:val="0"/>
          <w:divBdr>
            <w:top w:val="none" w:sz="0" w:space="0" w:color="auto"/>
            <w:left w:val="none" w:sz="0" w:space="0" w:color="auto"/>
            <w:bottom w:val="none" w:sz="0" w:space="0" w:color="auto"/>
            <w:right w:val="none" w:sz="0" w:space="0" w:color="auto"/>
          </w:divBdr>
        </w:div>
        <w:div w:id="1068652105">
          <w:marLeft w:val="0"/>
          <w:marRight w:val="0"/>
          <w:marTop w:val="0"/>
          <w:marBottom w:val="0"/>
          <w:divBdr>
            <w:top w:val="none" w:sz="0" w:space="0" w:color="auto"/>
            <w:left w:val="none" w:sz="0" w:space="0" w:color="auto"/>
            <w:bottom w:val="none" w:sz="0" w:space="0" w:color="auto"/>
            <w:right w:val="none" w:sz="0" w:space="0" w:color="auto"/>
          </w:divBdr>
          <w:divsChild>
            <w:div w:id="583758525">
              <w:marLeft w:val="0"/>
              <w:marRight w:val="0"/>
              <w:marTop w:val="0"/>
              <w:marBottom w:val="0"/>
              <w:divBdr>
                <w:top w:val="none" w:sz="0" w:space="0" w:color="auto"/>
                <w:left w:val="none" w:sz="0" w:space="0" w:color="auto"/>
                <w:bottom w:val="none" w:sz="0" w:space="0" w:color="auto"/>
                <w:right w:val="none" w:sz="0" w:space="0" w:color="auto"/>
              </w:divBdr>
            </w:div>
            <w:div w:id="686061414">
              <w:marLeft w:val="0"/>
              <w:marRight w:val="0"/>
              <w:marTop w:val="0"/>
              <w:marBottom w:val="0"/>
              <w:divBdr>
                <w:top w:val="none" w:sz="0" w:space="0" w:color="auto"/>
                <w:left w:val="none" w:sz="0" w:space="0" w:color="auto"/>
                <w:bottom w:val="none" w:sz="0" w:space="0" w:color="auto"/>
                <w:right w:val="none" w:sz="0" w:space="0" w:color="auto"/>
              </w:divBdr>
            </w:div>
            <w:div w:id="1893074792">
              <w:marLeft w:val="0"/>
              <w:marRight w:val="0"/>
              <w:marTop w:val="0"/>
              <w:marBottom w:val="0"/>
              <w:divBdr>
                <w:top w:val="none" w:sz="0" w:space="0" w:color="auto"/>
                <w:left w:val="none" w:sz="0" w:space="0" w:color="auto"/>
                <w:bottom w:val="none" w:sz="0" w:space="0" w:color="auto"/>
                <w:right w:val="none" w:sz="0" w:space="0" w:color="auto"/>
              </w:divBdr>
            </w:div>
            <w:div w:id="2001157229">
              <w:marLeft w:val="0"/>
              <w:marRight w:val="0"/>
              <w:marTop w:val="0"/>
              <w:marBottom w:val="0"/>
              <w:divBdr>
                <w:top w:val="none" w:sz="0" w:space="0" w:color="auto"/>
                <w:left w:val="none" w:sz="0" w:space="0" w:color="auto"/>
                <w:bottom w:val="none" w:sz="0" w:space="0" w:color="auto"/>
                <w:right w:val="none" w:sz="0" w:space="0" w:color="auto"/>
              </w:divBdr>
            </w:div>
          </w:divsChild>
        </w:div>
        <w:div w:id="1105731876">
          <w:marLeft w:val="0"/>
          <w:marRight w:val="0"/>
          <w:marTop w:val="0"/>
          <w:marBottom w:val="0"/>
          <w:divBdr>
            <w:top w:val="none" w:sz="0" w:space="0" w:color="auto"/>
            <w:left w:val="none" w:sz="0" w:space="0" w:color="auto"/>
            <w:bottom w:val="none" w:sz="0" w:space="0" w:color="auto"/>
            <w:right w:val="none" w:sz="0" w:space="0" w:color="auto"/>
          </w:divBdr>
        </w:div>
        <w:div w:id="1413624128">
          <w:marLeft w:val="0"/>
          <w:marRight w:val="0"/>
          <w:marTop w:val="0"/>
          <w:marBottom w:val="0"/>
          <w:divBdr>
            <w:top w:val="none" w:sz="0" w:space="0" w:color="auto"/>
            <w:left w:val="none" w:sz="0" w:space="0" w:color="auto"/>
            <w:bottom w:val="none" w:sz="0" w:space="0" w:color="auto"/>
            <w:right w:val="none" w:sz="0" w:space="0" w:color="auto"/>
          </w:divBdr>
        </w:div>
        <w:div w:id="1595360970">
          <w:marLeft w:val="0"/>
          <w:marRight w:val="0"/>
          <w:marTop w:val="0"/>
          <w:marBottom w:val="0"/>
          <w:divBdr>
            <w:top w:val="none" w:sz="0" w:space="0" w:color="auto"/>
            <w:left w:val="none" w:sz="0" w:space="0" w:color="auto"/>
            <w:bottom w:val="none" w:sz="0" w:space="0" w:color="auto"/>
            <w:right w:val="none" w:sz="0" w:space="0" w:color="auto"/>
          </w:divBdr>
          <w:divsChild>
            <w:div w:id="69039336">
              <w:marLeft w:val="0"/>
              <w:marRight w:val="0"/>
              <w:marTop w:val="0"/>
              <w:marBottom w:val="0"/>
              <w:divBdr>
                <w:top w:val="none" w:sz="0" w:space="0" w:color="auto"/>
                <w:left w:val="none" w:sz="0" w:space="0" w:color="auto"/>
                <w:bottom w:val="none" w:sz="0" w:space="0" w:color="auto"/>
                <w:right w:val="none" w:sz="0" w:space="0" w:color="auto"/>
              </w:divBdr>
            </w:div>
            <w:div w:id="140276761">
              <w:marLeft w:val="0"/>
              <w:marRight w:val="0"/>
              <w:marTop w:val="0"/>
              <w:marBottom w:val="0"/>
              <w:divBdr>
                <w:top w:val="none" w:sz="0" w:space="0" w:color="auto"/>
                <w:left w:val="none" w:sz="0" w:space="0" w:color="auto"/>
                <w:bottom w:val="none" w:sz="0" w:space="0" w:color="auto"/>
                <w:right w:val="none" w:sz="0" w:space="0" w:color="auto"/>
              </w:divBdr>
            </w:div>
            <w:div w:id="467940868">
              <w:marLeft w:val="0"/>
              <w:marRight w:val="0"/>
              <w:marTop w:val="0"/>
              <w:marBottom w:val="0"/>
              <w:divBdr>
                <w:top w:val="none" w:sz="0" w:space="0" w:color="auto"/>
                <w:left w:val="none" w:sz="0" w:space="0" w:color="auto"/>
                <w:bottom w:val="none" w:sz="0" w:space="0" w:color="auto"/>
                <w:right w:val="none" w:sz="0" w:space="0" w:color="auto"/>
              </w:divBdr>
            </w:div>
            <w:div w:id="1651245605">
              <w:marLeft w:val="0"/>
              <w:marRight w:val="0"/>
              <w:marTop w:val="0"/>
              <w:marBottom w:val="0"/>
              <w:divBdr>
                <w:top w:val="none" w:sz="0" w:space="0" w:color="auto"/>
                <w:left w:val="none" w:sz="0" w:space="0" w:color="auto"/>
                <w:bottom w:val="none" w:sz="0" w:space="0" w:color="auto"/>
                <w:right w:val="none" w:sz="0" w:space="0" w:color="auto"/>
              </w:divBdr>
            </w:div>
          </w:divsChild>
        </w:div>
        <w:div w:id="1760637974">
          <w:marLeft w:val="0"/>
          <w:marRight w:val="0"/>
          <w:marTop w:val="0"/>
          <w:marBottom w:val="0"/>
          <w:divBdr>
            <w:top w:val="none" w:sz="0" w:space="0" w:color="auto"/>
            <w:left w:val="none" w:sz="0" w:space="0" w:color="auto"/>
            <w:bottom w:val="none" w:sz="0" w:space="0" w:color="auto"/>
            <w:right w:val="none" w:sz="0" w:space="0" w:color="auto"/>
          </w:divBdr>
        </w:div>
        <w:div w:id="1917091212">
          <w:marLeft w:val="0"/>
          <w:marRight w:val="0"/>
          <w:marTop w:val="0"/>
          <w:marBottom w:val="0"/>
          <w:divBdr>
            <w:top w:val="none" w:sz="0" w:space="0" w:color="auto"/>
            <w:left w:val="none" w:sz="0" w:space="0" w:color="auto"/>
            <w:bottom w:val="none" w:sz="0" w:space="0" w:color="auto"/>
            <w:right w:val="none" w:sz="0" w:space="0" w:color="auto"/>
          </w:divBdr>
        </w:div>
      </w:divsChild>
    </w:div>
    <w:div w:id="298000608">
      <w:bodyDiv w:val="1"/>
      <w:marLeft w:val="0"/>
      <w:marRight w:val="0"/>
      <w:marTop w:val="0"/>
      <w:marBottom w:val="0"/>
      <w:divBdr>
        <w:top w:val="none" w:sz="0" w:space="0" w:color="auto"/>
        <w:left w:val="none" w:sz="0" w:space="0" w:color="auto"/>
        <w:bottom w:val="none" w:sz="0" w:space="0" w:color="auto"/>
        <w:right w:val="none" w:sz="0" w:space="0" w:color="auto"/>
      </w:divBdr>
      <w:divsChild>
        <w:div w:id="373189801">
          <w:marLeft w:val="0"/>
          <w:marRight w:val="0"/>
          <w:marTop w:val="0"/>
          <w:marBottom w:val="0"/>
          <w:divBdr>
            <w:top w:val="none" w:sz="0" w:space="0" w:color="auto"/>
            <w:left w:val="none" w:sz="0" w:space="0" w:color="auto"/>
            <w:bottom w:val="none" w:sz="0" w:space="0" w:color="auto"/>
            <w:right w:val="none" w:sz="0" w:space="0" w:color="auto"/>
          </w:divBdr>
        </w:div>
        <w:div w:id="426510654">
          <w:marLeft w:val="0"/>
          <w:marRight w:val="0"/>
          <w:marTop w:val="0"/>
          <w:marBottom w:val="0"/>
          <w:divBdr>
            <w:top w:val="none" w:sz="0" w:space="0" w:color="auto"/>
            <w:left w:val="none" w:sz="0" w:space="0" w:color="auto"/>
            <w:bottom w:val="none" w:sz="0" w:space="0" w:color="auto"/>
            <w:right w:val="none" w:sz="0" w:space="0" w:color="auto"/>
          </w:divBdr>
        </w:div>
        <w:div w:id="1200972030">
          <w:marLeft w:val="0"/>
          <w:marRight w:val="0"/>
          <w:marTop w:val="0"/>
          <w:marBottom w:val="0"/>
          <w:divBdr>
            <w:top w:val="none" w:sz="0" w:space="0" w:color="auto"/>
            <w:left w:val="none" w:sz="0" w:space="0" w:color="auto"/>
            <w:bottom w:val="none" w:sz="0" w:space="0" w:color="auto"/>
            <w:right w:val="none" w:sz="0" w:space="0" w:color="auto"/>
          </w:divBdr>
        </w:div>
        <w:div w:id="1809735460">
          <w:marLeft w:val="0"/>
          <w:marRight w:val="0"/>
          <w:marTop w:val="0"/>
          <w:marBottom w:val="0"/>
          <w:divBdr>
            <w:top w:val="none" w:sz="0" w:space="0" w:color="auto"/>
            <w:left w:val="none" w:sz="0" w:space="0" w:color="auto"/>
            <w:bottom w:val="none" w:sz="0" w:space="0" w:color="auto"/>
            <w:right w:val="none" w:sz="0" w:space="0" w:color="auto"/>
          </w:divBdr>
        </w:div>
      </w:divsChild>
    </w:div>
    <w:div w:id="419958178">
      <w:bodyDiv w:val="1"/>
      <w:marLeft w:val="0"/>
      <w:marRight w:val="0"/>
      <w:marTop w:val="0"/>
      <w:marBottom w:val="0"/>
      <w:divBdr>
        <w:top w:val="none" w:sz="0" w:space="0" w:color="auto"/>
        <w:left w:val="none" w:sz="0" w:space="0" w:color="auto"/>
        <w:bottom w:val="none" w:sz="0" w:space="0" w:color="auto"/>
        <w:right w:val="none" w:sz="0" w:space="0" w:color="auto"/>
      </w:divBdr>
      <w:divsChild>
        <w:div w:id="368998300">
          <w:marLeft w:val="0"/>
          <w:marRight w:val="0"/>
          <w:marTop w:val="0"/>
          <w:marBottom w:val="0"/>
          <w:divBdr>
            <w:top w:val="none" w:sz="0" w:space="0" w:color="auto"/>
            <w:left w:val="none" w:sz="0" w:space="0" w:color="auto"/>
            <w:bottom w:val="none" w:sz="0" w:space="0" w:color="auto"/>
            <w:right w:val="none" w:sz="0" w:space="0" w:color="auto"/>
          </w:divBdr>
        </w:div>
        <w:div w:id="974288534">
          <w:marLeft w:val="0"/>
          <w:marRight w:val="0"/>
          <w:marTop w:val="0"/>
          <w:marBottom w:val="0"/>
          <w:divBdr>
            <w:top w:val="none" w:sz="0" w:space="0" w:color="auto"/>
            <w:left w:val="none" w:sz="0" w:space="0" w:color="auto"/>
            <w:bottom w:val="none" w:sz="0" w:space="0" w:color="auto"/>
            <w:right w:val="none" w:sz="0" w:space="0" w:color="auto"/>
          </w:divBdr>
        </w:div>
        <w:div w:id="1009022476">
          <w:marLeft w:val="0"/>
          <w:marRight w:val="0"/>
          <w:marTop w:val="0"/>
          <w:marBottom w:val="0"/>
          <w:divBdr>
            <w:top w:val="none" w:sz="0" w:space="0" w:color="auto"/>
            <w:left w:val="none" w:sz="0" w:space="0" w:color="auto"/>
            <w:bottom w:val="none" w:sz="0" w:space="0" w:color="auto"/>
            <w:right w:val="none" w:sz="0" w:space="0" w:color="auto"/>
          </w:divBdr>
        </w:div>
        <w:div w:id="1038552542">
          <w:marLeft w:val="0"/>
          <w:marRight w:val="0"/>
          <w:marTop w:val="0"/>
          <w:marBottom w:val="0"/>
          <w:divBdr>
            <w:top w:val="none" w:sz="0" w:space="0" w:color="auto"/>
            <w:left w:val="none" w:sz="0" w:space="0" w:color="auto"/>
            <w:bottom w:val="none" w:sz="0" w:space="0" w:color="auto"/>
            <w:right w:val="none" w:sz="0" w:space="0" w:color="auto"/>
          </w:divBdr>
          <w:divsChild>
            <w:div w:id="105201027">
              <w:marLeft w:val="0"/>
              <w:marRight w:val="0"/>
              <w:marTop w:val="0"/>
              <w:marBottom w:val="0"/>
              <w:divBdr>
                <w:top w:val="none" w:sz="0" w:space="0" w:color="auto"/>
                <w:left w:val="none" w:sz="0" w:space="0" w:color="auto"/>
                <w:bottom w:val="none" w:sz="0" w:space="0" w:color="auto"/>
                <w:right w:val="none" w:sz="0" w:space="0" w:color="auto"/>
              </w:divBdr>
            </w:div>
            <w:div w:id="251744877">
              <w:marLeft w:val="0"/>
              <w:marRight w:val="0"/>
              <w:marTop w:val="0"/>
              <w:marBottom w:val="0"/>
              <w:divBdr>
                <w:top w:val="none" w:sz="0" w:space="0" w:color="auto"/>
                <w:left w:val="none" w:sz="0" w:space="0" w:color="auto"/>
                <w:bottom w:val="none" w:sz="0" w:space="0" w:color="auto"/>
                <w:right w:val="none" w:sz="0" w:space="0" w:color="auto"/>
              </w:divBdr>
            </w:div>
            <w:div w:id="567956355">
              <w:marLeft w:val="0"/>
              <w:marRight w:val="0"/>
              <w:marTop w:val="0"/>
              <w:marBottom w:val="0"/>
              <w:divBdr>
                <w:top w:val="none" w:sz="0" w:space="0" w:color="auto"/>
                <w:left w:val="none" w:sz="0" w:space="0" w:color="auto"/>
                <w:bottom w:val="none" w:sz="0" w:space="0" w:color="auto"/>
                <w:right w:val="none" w:sz="0" w:space="0" w:color="auto"/>
              </w:divBdr>
            </w:div>
            <w:div w:id="1684940239">
              <w:marLeft w:val="0"/>
              <w:marRight w:val="0"/>
              <w:marTop w:val="0"/>
              <w:marBottom w:val="0"/>
              <w:divBdr>
                <w:top w:val="none" w:sz="0" w:space="0" w:color="auto"/>
                <w:left w:val="none" w:sz="0" w:space="0" w:color="auto"/>
                <w:bottom w:val="none" w:sz="0" w:space="0" w:color="auto"/>
                <w:right w:val="none" w:sz="0" w:space="0" w:color="auto"/>
              </w:divBdr>
            </w:div>
          </w:divsChild>
        </w:div>
        <w:div w:id="1240601608">
          <w:marLeft w:val="0"/>
          <w:marRight w:val="0"/>
          <w:marTop w:val="0"/>
          <w:marBottom w:val="0"/>
          <w:divBdr>
            <w:top w:val="none" w:sz="0" w:space="0" w:color="auto"/>
            <w:left w:val="none" w:sz="0" w:space="0" w:color="auto"/>
            <w:bottom w:val="none" w:sz="0" w:space="0" w:color="auto"/>
            <w:right w:val="none" w:sz="0" w:space="0" w:color="auto"/>
          </w:divBdr>
        </w:div>
        <w:div w:id="1393191755">
          <w:marLeft w:val="0"/>
          <w:marRight w:val="0"/>
          <w:marTop w:val="0"/>
          <w:marBottom w:val="0"/>
          <w:divBdr>
            <w:top w:val="none" w:sz="0" w:space="0" w:color="auto"/>
            <w:left w:val="none" w:sz="0" w:space="0" w:color="auto"/>
            <w:bottom w:val="none" w:sz="0" w:space="0" w:color="auto"/>
            <w:right w:val="none" w:sz="0" w:space="0" w:color="auto"/>
          </w:divBdr>
        </w:div>
      </w:divsChild>
    </w:div>
    <w:div w:id="450368366">
      <w:bodyDiv w:val="1"/>
      <w:marLeft w:val="0"/>
      <w:marRight w:val="0"/>
      <w:marTop w:val="0"/>
      <w:marBottom w:val="0"/>
      <w:divBdr>
        <w:top w:val="none" w:sz="0" w:space="0" w:color="auto"/>
        <w:left w:val="none" w:sz="0" w:space="0" w:color="auto"/>
        <w:bottom w:val="none" w:sz="0" w:space="0" w:color="auto"/>
        <w:right w:val="none" w:sz="0" w:space="0" w:color="auto"/>
      </w:divBdr>
      <w:divsChild>
        <w:div w:id="1340422945">
          <w:marLeft w:val="0"/>
          <w:marRight w:val="0"/>
          <w:marTop w:val="0"/>
          <w:marBottom w:val="0"/>
          <w:divBdr>
            <w:top w:val="none" w:sz="0" w:space="0" w:color="auto"/>
            <w:left w:val="none" w:sz="0" w:space="0" w:color="auto"/>
            <w:bottom w:val="none" w:sz="0" w:space="0" w:color="auto"/>
            <w:right w:val="none" w:sz="0" w:space="0" w:color="auto"/>
          </w:divBdr>
        </w:div>
        <w:div w:id="1973360379">
          <w:marLeft w:val="0"/>
          <w:marRight w:val="0"/>
          <w:marTop w:val="0"/>
          <w:marBottom w:val="0"/>
          <w:divBdr>
            <w:top w:val="none" w:sz="0" w:space="0" w:color="auto"/>
            <w:left w:val="none" w:sz="0" w:space="0" w:color="auto"/>
            <w:bottom w:val="none" w:sz="0" w:space="0" w:color="auto"/>
            <w:right w:val="none" w:sz="0" w:space="0" w:color="auto"/>
          </w:divBdr>
        </w:div>
      </w:divsChild>
    </w:div>
    <w:div w:id="460150599">
      <w:bodyDiv w:val="1"/>
      <w:marLeft w:val="0"/>
      <w:marRight w:val="0"/>
      <w:marTop w:val="0"/>
      <w:marBottom w:val="0"/>
      <w:divBdr>
        <w:top w:val="none" w:sz="0" w:space="0" w:color="auto"/>
        <w:left w:val="none" w:sz="0" w:space="0" w:color="auto"/>
        <w:bottom w:val="none" w:sz="0" w:space="0" w:color="auto"/>
        <w:right w:val="none" w:sz="0" w:space="0" w:color="auto"/>
      </w:divBdr>
    </w:div>
    <w:div w:id="466362922">
      <w:bodyDiv w:val="1"/>
      <w:marLeft w:val="0"/>
      <w:marRight w:val="0"/>
      <w:marTop w:val="0"/>
      <w:marBottom w:val="0"/>
      <w:divBdr>
        <w:top w:val="none" w:sz="0" w:space="0" w:color="auto"/>
        <w:left w:val="none" w:sz="0" w:space="0" w:color="auto"/>
        <w:bottom w:val="none" w:sz="0" w:space="0" w:color="auto"/>
        <w:right w:val="none" w:sz="0" w:space="0" w:color="auto"/>
      </w:divBdr>
      <w:divsChild>
        <w:div w:id="1057241319">
          <w:marLeft w:val="0"/>
          <w:marRight w:val="0"/>
          <w:marTop w:val="0"/>
          <w:marBottom w:val="0"/>
          <w:divBdr>
            <w:top w:val="none" w:sz="0" w:space="0" w:color="auto"/>
            <w:left w:val="none" w:sz="0" w:space="0" w:color="auto"/>
            <w:bottom w:val="none" w:sz="0" w:space="0" w:color="auto"/>
            <w:right w:val="none" w:sz="0" w:space="0" w:color="auto"/>
          </w:divBdr>
          <w:divsChild>
            <w:div w:id="1636257509">
              <w:marLeft w:val="0"/>
              <w:marRight w:val="0"/>
              <w:marTop w:val="0"/>
              <w:marBottom w:val="0"/>
              <w:divBdr>
                <w:top w:val="none" w:sz="0" w:space="0" w:color="auto"/>
                <w:left w:val="none" w:sz="0" w:space="0" w:color="auto"/>
                <w:bottom w:val="none" w:sz="0" w:space="0" w:color="auto"/>
                <w:right w:val="none" w:sz="0" w:space="0" w:color="auto"/>
              </w:divBdr>
            </w:div>
          </w:divsChild>
        </w:div>
        <w:div w:id="1981037671">
          <w:marLeft w:val="0"/>
          <w:marRight w:val="0"/>
          <w:marTop w:val="0"/>
          <w:marBottom w:val="0"/>
          <w:divBdr>
            <w:top w:val="none" w:sz="0" w:space="0" w:color="auto"/>
            <w:left w:val="none" w:sz="0" w:space="0" w:color="auto"/>
            <w:bottom w:val="none" w:sz="0" w:space="0" w:color="auto"/>
            <w:right w:val="none" w:sz="0" w:space="0" w:color="auto"/>
          </w:divBdr>
          <w:divsChild>
            <w:div w:id="573930753">
              <w:marLeft w:val="0"/>
              <w:marRight w:val="0"/>
              <w:marTop w:val="0"/>
              <w:marBottom w:val="0"/>
              <w:divBdr>
                <w:top w:val="none" w:sz="0" w:space="0" w:color="auto"/>
                <w:left w:val="none" w:sz="0" w:space="0" w:color="auto"/>
                <w:bottom w:val="none" w:sz="0" w:space="0" w:color="auto"/>
                <w:right w:val="none" w:sz="0" w:space="0" w:color="auto"/>
              </w:divBdr>
            </w:div>
            <w:div w:id="12737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858">
      <w:bodyDiv w:val="1"/>
      <w:marLeft w:val="0"/>
      <w:marRight w:val="0"/>
      <w:marTop w:val="0"/>
      <w:marBottom w:val="0"/>
      <w:divBdr>
        <w:top w:val="none" w:sz="0" w:space="0" w:color="auto"/>
        <w:left w:val="none" w:sz="0" w:space="0" w:color="auto"/>
        <w:bottom w:val="none" w:sz="0" w:space="0" w:color="auto"/>
        <w:right w:val="none" w:sz="0" w:space="0" w:color="auto"/>
      </w:divBdr>
    </w:div>
    <w:div w:id="530529719">
      <w:bodyDiv w:val="1"/>
      <w:marLeft w:val="0"/>
      <w:marRight w:val="0"/>
      <w:marTop w:val="0"/>
      <w:marBottom w:val="0"/>
      <w:divBdr>
        <w:top w:val="none" w:sz="0" w:space="0" w:color="auto"/>
        <w:left w:val="none" w:sz="0" w:space="0" w:color="auto"/>
        <w:bottom w:val="none" w:sz="0" w:space="0" w:color="auto"/>
        <w:right w:val="none" w:sz="0" w:space="0" w:color="auto"/>
      </w:divBdr>
      <w:divsChild>
        <w:div w:id="5256521">
          <w:marLeft w:val="0"/>
          <w:marRight w:val="0"/>
          <w:marTop w:val="0"/>
          <w:marBottom w:val="0"/>
          <w:divBdr>
            <w:top w:val="none" w:sz="0" w:space="0" w:color="auto"/>
            <w:left w:val="none" w:sz="0" w:space="0" w:color="auto"/>
            <w:bottom w:val="none" w:sz="0" w:space="0" w:color="auto"/>
            <w:right w:val="none" w:sz="0" w:space="0" w:color="auto"/>
          </w:divBdr>
        </w:div>
        <w:div w:id="233784165">
          <w:marLeft w:val="0"/>
          <w:marRight w:val="0"/>
          <w:marTop w:val="0"/>
          <w:marBottom w:val="0"/>
          <w:divBdr>
            <w:top w:val="none" w:sz="0" w:space="0" w:color="auto"/>
            <w:left w:val="none" w:sz="0" w:space="0" w:color="auto"/>
            <w:bottom w:val="none" w:sz="0" w:space="0" w:color="auto"/>
            <w:right w:val="none" w:sz="0" w:space="0" w:color="auto"/>
          </w:divBdr>
        </w:div>
        <w:div w:id="352995985">
          <w:marLeft w:val="0"/>
          <w:marRight w:val="0"/>
          <w:marTop w:val="0"/>
          <w:marBottom w:val="0"/>
          <w:divBdr>
            <w:top w:val="none" w:sz="0" w:space="0" w:color="auto"/>
            <w:left w:val="none" w:sz="0" w:space="0" w:color="auto"/>
            <w:bottom w:val="none" w:sz="0" w:space="0" w:color="auto"/>
            <w:right w:val="none" w:sz="0" w:space="0" w:color="auto"/>
          </w:divBdr>
        </w:div>
        <w:div w:id="607591597">
          <w:marLeft w:val="0"/>
          <w:marRight w:val="0"/>
          <w:marTop w:val="0"/>
          <w:marBottom w:val="0"/>
          <w:divBdr>
            <w:top w:val="none" w:sz="0" w:space="0" w:color="auto"/>
            <w:left w:val="none" w:sz="0" w:space="0" w:color="auto"/>
            <w:bottom w:val="none" w:sz="0" w:space="0" w:color="auto"/>
            <w:right w:val="none" w:sz="0" w:space="0" w:color="auto"/>
          </w:divBdr>
        </w:div>
        <w:div w:id="630749878">
          <w:marLeft w:val="0"/>
          <w:marRight w:val="0"/>
          <w:marTop w:val="0"/>
          <w:marBottom w:val="0"/>
          <w:divBdr>
            <w:top w:val="none" w:sz="0" w:space="0" w:color="auto"/>
            <w:left w:val="none" w:sz="0" w:space="0" w:color="auto"/>
            <w:bottom w:val="none" w:sz="0" w:space="0" w:color="auto"/>
            <w:right w:val="none" w:sz="0" w:space="0" w:color="auto"/>
          </w:divBdr>
        </w:div>
        <w:div w:id="751855243">
          <w:marLeft w:val="0"/>
          <w:marRight w:val="0"/>
          <w:marTop w:val="0"/>
          <w:marBottom w:val="0"/>
          <w:divBdr>
            <w:top w:val="none" w:sz="0" w:space="0" w:color="auto"/>
            <w:left w:val="none" w:sz="0" w:space="0" w:color="auto"/>
            <w:bottom w:val="none" w:sz="0" w:space="0" w:color="auto"/>
            <w:right w:val="none" w:sz="0" w:space="0" w:color="auto"/>
          </w:divBdr>
        </w:div>
        <w:div w:id="889926911">
          <w:marLeft w:val="0"/>
          <w:marRight w:val="0"/>
          <w:marTop w:val="0"/>
          <w:marBottom w:val="0"/>
          <w:divBdr>
            <w:top w:val="none" w:sz="0" w:space="0" w:color="auto"/>
            <w:left w:val="none" w:sz="0" w:space="0" w:color="auto"/>
            <w:bottom w:val="none" w:sz="0" w:space="0" w:color="auto"/>
            <w:right w:val="none" w:sz="0" w:space="0" w:color="auto"/>
          </w:divBdr>
        </w:div>
        <w:div w:id="1072891875">
          <w:marLeft w:val="0"/>
          <w:marRight w:val="0"/>
          <w:marTop w:val="0"/>
          <w:marBottom w:val="0"/>
          <w:divBdr>
            <w:top w:val="none" w:sz="0" w:space="0" w:color="auto"/>
            <w:left w:val="none" w:sz="0" w:space="0" w:color="auto"/>
            <w:bottom w:val="none" w:sz="0" w:space="0" w:color="auto"/>
            <w:right w:val="none" w:sz="0" w:space="0" w:color="auto"/>
          </w:divBdr>
        </w:div>
        <w:div w:id="1112357170">
          <w:marLeft w:val="0"/>
          <w:marRight w:val="0"/>
          <w:marTop w:val="0"/>
          <w:marBottom w:val="0"/>
          <w:divBdr>
            <w:top w:val="none" w:sz="0" w:space="0" w:color="auto"/>
            <w:left w:val="none" w:sz="0" w:space="0" w:color="auto"/>
            <w:bottom w:val="none" w:sz="0" w:space="0" w:color="auto"/>
            <w:right w:val="none" w:sz="0" w:space="0" w:color="auto"/>
          </w:divBdr>
        </w:div>
        <w:div w:id="1182620623">
          <w:marLeft w:val="0"/>
          <w:marRight w:val="0"/>
          <w:marTop w:val="0"/>
          <w:marBottom w:val="0"/>
          <w:divBdr>
            <w:top w:val="none" w:sz="0" w:space="0" w:color="auto"/>
            <w:left w:val="none" w:sz="0" w:space="0" w:color="auto"/>
            <w:bottom w:val="none" w:sz="0" w:space="0" w:color="auto"/>
            <w:right w:val="none" w:sz="0" w:space="0" w:color="auto"/>
          </w:divBdr>
        </w:div>
        <w:div w:id="1325936766">
          <w:marLeft w:val="0"/>
          <w:marRight w:val="0"/>
          <w:marTop w:val="0"/>
          <w:marBottom w:val="0"/>
          <w:divBdr>
            <w:top w:val="none" w:sz="0" w:space="0" w:color="auto"/>
            <w:left w:val="none" w:sz="0" w:space="0" w:color="auto"/>
            <w:bottom w:val="none" w:sz="0" w:space="0" w:color="auto"/>
            <w:right w:val="none" w:sz="0" w:space="0" w:color="auto"/>
          </w:divBdr>
        </w:div>
        <w:div w:id="1427918882">
          <w:marLeft w:val="0"/>
          <w:marRight w:val="0"/>
          <w:marTop w:val="0"/>
          <w:marBottom w:val="0"/>
          <w:divBdr>
            <w:top w:val="none" w:sz="0" w:space="0" w:color="auto"/>
            <w:left w:val="none" w:sz="0" w:space="0" w:color="auto"/>
            <w:bottom w:val="none" w:sz="0" w:space="0" w:color="auto"/>
            <w:right w:val="none" w:sz="0" w:space="0" w:color="auto"/>
          </w:divBdr>
        </w:div>
        <w:div w:id="1550075179">
          <w:marLeft w:val="0"/>
          <w:marRight w:val="0"/>
          <w:marTop w:val="0"/>
          <w:marBottom w:val="0"/>
          <w:divBdr>
            <w:top w:val="none" w:sz="0" w:space="0" w:color="auto"/>
            <w:left w:val="none" w:sz="0" w:space="0" w:color="auto"/>
            <w:bottom w:val="none" w:sz="0" w:space="0" w:color="auto"/>
            <w:right w:val="none" w:sz="0" w:space="0" w:color="auto"/>
          </w:divBdr>
        </w:div>
        <w:div w:id="1605573223">
          <w:marLeft w:val="0"/>
          <w:marRight w:val="0"/>
          <w:marTop w:val="0"/>
          <w:marBottom w:val="0"/>
          <w:divBdr>
            <w:top w:val="none" w:sz="0" w:space="0" w:color="auto"/>
            <w:left w:val="none" w:sz="0" w:space="0" w:color="auto"/>
            <w:bottom w:val="none" w:sz="0" w:space="0" w:color="auto"/>
            <w:right w:val="none" w:sz="0" w:space="0" w:color="auto"/>
          </w:divBdr>
          <w:divsChild>
            <w:div w:id="1432362312">
              <w:marLeft w:val="-75"/>
              <w:marRight w:val="0"/>
              <w:marTop w:val="30"/>
              <w:marBottom w:val="30"/>
              <w:divBdr>
                <w:top w:val="none" w:sz="0" w:space="0" w:color="auto"/>
                <w:left w:val="none" w:sz="0" w:space="0" w:color="auto"/>
                <w:bottom w:val="none" w:sz="0" w:space="0" w:color="auto"/>
                <w:right w:val="none" w:sz="0" w:space="0" w:color="auto"/>
              </w:divBdr>
              <w:divsChild>
                <w:div w:id="329795615">
                  <w:marLeft w:val="0"/>
                  <w:marRight w:val="0"/>
                  <w:marTop w:val="0"/>
                  <w:marBottom w:val="0"/>
                  <w:divBdr>
                    <w:top w:val="none" w:sz="0" w:space="0" w:color="auto"/>
                    <w:left w:val="none" w:sz="0" w:space="0" w:color="auto"/>
                    <w:bottom w:val="none" w:sz="0" w:space="0" w:color="auto"/>
                    <w:right w:val="none" w:sz="0" w:space="0" w:color="auto"/>
                  </w:divBdr>
                  <w:divsChild>
                    <w:div w:id="2147354915">
                      <w:marLeft w:val="0"/>
                      <w:marRight w:val="0"/>
                      <w:marTop w:val="0"/>
                      <w:marBottom w:val="0"/>
                      <w:divBdr>
                        <w:top w:val="none" w:sz="0" w:space="0" w:color="auto"/>
                        <w:left w:val="none" w:sz="0" w:space="0" w:color="auto"/>
                        <w:bottom w:val="none" w:sz="0" w:space="0" w:color="auto"/>
                        <w:right w:val="none" w:sz="0" w:space="0" w:color="auto"/>
                      </w:divBdr>
                    </w:div>
                  </w:divsChild>
                </w:div>
                <w:div w:id="1228035012">
                  <w:marLeft w:val="0"/>
                  <w:marRight w:val="0"/>
                  <w:marTop w:val="0"/>
                  <w:marBottom w:val="0"/>
                  <w:divBdr>
                    <w:top w:val="none" w:sz="0" w:space="0" w:color="auto"/>
                    <w:left w:val="none" w:sz="0" w:space="0" w:color="auto"/>
                    <w:bottom w:val="none" w:sz="0" w:space="0" w:color="auto"/>
                    <w:right w:val="none" w:sz="0" w:space="0" w:color="auto"/>
                  </w:divBdr>
                  <w:divsChild>
                    <w:div w:id="413936568">
                      <w:marLeft w:val="0"/>
                      <w:marRight w:val="0"/>
                      <w:marTop w:val="0"/>
                      <w:marBottom w:val="0"/>
                      <w:divBdr>
                        <w:top w:val="none" w:sz="0" w:space="0" w:color="auto"/>
                        <w:left w:val="none" w:sz="0" w:space="0" w:color="auto"/>
                        <w:bottom w:val="none" w:sz="0" w:space="0" w:color="auto"/>
                        <w:right w:val="none" w:sz="0" w:space="0" w:color="auto"/>
                      </w:divBdr>
                    </w:div>
                  </w:divsChild>
                </w:div>
                <w:div w:id="1264265264">
                  <w:marLeft w:val="0"/>
                  <w:marRight w:val="0"/>
                  <w:marTop w:val="0"/>
                  <w:marBottom w:val="0"/>
                  <w:divBdr>
                    <w:top w:val="none" w:sz="0" w:space="0" w:color="auto"/>
                    <w:left w:val="none" w:sz="0" w:space="0" w:color="auto"/>
                    <w:bottom w:val="none" w:sz="0" w:space="0" w:color="auto"/>
                    <w:right w:val="none" w:sz="0" w:space="0" w:color="auto"/>
                  </w:divBdr>
                  <w:divsChild>
                    <w:div w:id="78455629">
                      <w:marLeft w:val="0"/>
                      <w:marRight w:val="0"/>
                      <w:marTop w:val="0"/>
                      <w:marBottom w:val="0"/>
                      <w:divBdr>
                        <w:top w:val="none" w:sz="0" w:space="0" w:color="auto"/>
                        <w:left w:val="none" w:sz="0" w:space="0" w:color="auto"/>
                        <w:bottom w:val="none" w:sz="0" w:space="0" w:color="auto"/>
                        <w:right w:val="none" w:sz="0" w:space="0" w:color="auto"/>
                      </w:divBdr>
                    </w:div>
                  </w:divsChild>
                </w:div>
                <w:div w:id="1490634816">
                  <w:marLeft w:val="0"/>
                  <w:marRight w:val="0"/>
                  <w:marTop w:val="0"/>
                  <w:marBottom w:val="0"/>
                  <w:divBdr>
                    <w:top w:val="none" w:sz="0" w:space="0" w:color="auto"/>
                    <w:left w:val="none" w:sz="0" w:space="0" w:color="auto"/>
                    <w:bottom w:val="none" w:sz="0" w:space="0" w:color="auto"/>
                    <w:right w:val="none" w:sz="0" w:space="0" w:color="auto"/>
                  </w:divBdr>
                  <w:divsChild>
                    <w:div w:id="10531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6773">
      <w:bodyDiv w:val="1"/>
      <w:marLeft w:val="0"/>
      <w:marRight w:val="0"/>
      <w:marTop w:val="0"/>
      <w:marBottom w:val="0"/>
      <w:divBdr>
        <w:top w:val="none" w:sz="0" w:space="0" w:color="auto"/>
        <w:left w:val="none" w:sz="0" w:space="0" w:color="auto"/>
        <w:bottom w:val="none" w:sz="0" w:space="0" w:color="auto"/>
        <w:right w:val="none" w:sz="0" w:space="0" w:color="auto"/>
      </w:divBdr>
      <w:divsChild>
        <w:div w:id="347291260">
          <w:marLeft w:val="0"/>
          <w:marRight w:val="0"/>
          <w:marTop w:val="0"/>
          <w:marBottom w:val="0"/>
          <w:divBdr>
            <w:top w:val="none" w:sz="0" w:space="0" w:color="auto"/>
            <w:left w:val="none" w:sz="0" w:space="0" w:color="auto"/>
            <w:bottom w:val="none" w:sz="0" w:space="0" w:color="auto"/>
            <w:right w:val="none" w:sz="0" w:space="0" w:color="auto"/>
          </w:divBdr>
        </w:div>
        <w:div w:id="592590479">
          <w:marLeft w:val="0"/>
          <w:marRight w:val="0"/>
          <w:marTop w:val="0"/>
          <w:marBottom w:val="0"/>
          <w:divBdr>
            <w:top w:val="none" w:sz="0" w:space="0" w:color="auto"/>
            <w:left w:val="none" w:sz="0" w:space="0" w:color="auto"/>
            <w:bottom w:val="none" w:sz="0" w:space="0" w:color="auto"/>
            <w:right w:val="none" w:sz="0" w:space="0" w:color="auto"/>
          </w:divBdr>
        </w:div>
      </w:divsChild>
    </w:div>
    <w:div w:id="645863823">
      <w:bodyDiv w:val="1"/>
      <w:marLeft w:val="0"/>
      <w:marRight w:val="0"/>
      <w:marTop w:val="0"/>
      <w:marBottom w:val="0"/>
      <w:divBdr>
        <w:top w:val="none" w:sz="0" w:space="0" w:color="auto"/>
        <w:left w:val="none" w:sz="0" w:space="0" w:color="auto"/>
        <w:bottom w:val="none" w:sz="0" w:space="0" w:color="auto"/>
        <w:right w:val="none" w:sz="0" w:space="0" w:color="auto"/>
      </w:divBdr>
      <w:divsChild>
        <w:div w:id="483084558">
          <w:marLeft w:val="0"/>
          <w:marRight w:val="0"/>
          <w:marTop w:val="0"/>
          <w:marBottom w:val="0"/>
          <w:divBdr>
            <w:top w:val="none" w:sz="0" w:space="0" w:color="auto"/>
            <w:left w:val="none" w:sz="0" w:space="0" w:color="auto"/>
            <w:bottom w:val="none" w:sz="0" w:space="0" w:color="auto"/>
            <w:right w:val="none" w:sz="0" w:space="0" w:color="auto"/>
          </w:divBdr>
        </w:div>
        <w:div w:id="1030909360">
          <w:marLeft w:val="0"/>
          <w:marRight w:val="0"/>
          <w:marTop w:val="0"/>
          <w:marBottom w:val="0"/>
          <w:divBdr>
            <w:top w:val="none" w:sz="0" w:space="0" w:color="auto"/>
            <w:left w:val="none" w:sz="0" w:space="0" w:color="auto"/>
            <w:bottom w:val="none" w:sz="0" w:space="0" w:color="auto"/>
            <w:right w:val="none" w:sz="0" w:space="0" w:color="auto"/>
          </w:divBdr>
        </w:div>
        <w:div w:id="1151094447">
          <w:marLeft w:val="0"/>
          <w:marRight w:val="0"/>
          <w:marTop w:val="0"/>
          <w:marBottom w:val="0"/>
          <w:divBdr>
            <w:top w:val="none" w:sz="0" w:space="0" w:color="auto"/>
            <w:left w:val="none" w:sz="0" w:space="0" w:color="auto"/>
            <w:bottom w:val="none" w:sz="0" w:space="0" w:color="auto"/>
            <w:right w:val="none" w:sz="0" w:space="0" w:color="auto"/>
          </w:divBdr>
        </w:div>
        <w:div w:id="1154679967">
          <w:marLeft w:val="0"/>
          <w:marRight w:val="0"/>
          <w:marTop w:val="0"/>
          <w:marBottom w:val="0"/>
          <w:divBdr>
            <w:top w:val="none" w:sz="0" w:space="0" w:color="auto"/>
            <w:left w:val="none" w:sz="0" w:space="0" w:color="auto"/>
            <w:bottom w:val="none" w:sz="0" w:space="0" w:color="auto"/>
            <w:right w:val="none" w:sz="0" w:space="0" w:color="auto"/>
          </w:divBdr>
        </w:div>
        <w:div w:id="1289701520">
          <w:marLeft w:val="0"/>
          <w:marRight w:val="0"/>
          <w:marTop w:val="0"/>
          <w:marBottom w:val="0"/>
          <w:divBdr>
            <w:top w:val="none" w:sz="0" w:space="0" w:color="auto"/>
            <w:left w:val="none" w:sz="0" w:space="0" w:color="auto"/>
            <w:bottom w:val="none" w:sz="0" w:space="0" w:color="auto"/>
            <w:right w:val="none" w:sz="0" w:space="0" w:color="auto"/>
          </w:divBdr>
        </w:div>
        <w:div w:id="1322392740">
          <w:marLeft w:val="0"/>
          <w:marRight w:val="0"/>
          <w:marTop w:val="0"/>
          <w:marBottom w:val="0"/>
          <w:divBdr>
            <w:top w:val="none" w:sz="0" w:space="0" w:color="auto"/>
            <w:left w:val="none" w:sz="0" w:space="0" w:color="auto"/>
            <w:bottom w:val="none" w:sz="0" w:space="0" w:color="auto"/>
            <w:right w:val="none" w:sz="0" w:space="0" w:color="auto"/>
          </w:divBdr>
        </w:div>
      </w:divsChild>
    </w:div>
    <w:div w:id="688455913">
      <w:bodyDiv w:val="1"/>
      <w:marLeft w:val="0"/>
      <w:marRight w:val="0"/>
      <w:marTop w:val="0"/>
      <w:marBottom w:val="0"/>
      <w:divBdr>
        <w:top w:val="none" w:sz="0" w:space="0" w:color="auto"/>
        <w:left w:val="none" w:sz="0" w:space="0" w:color="auto"/>
        <w:bottom w:val="none" w:sz="0" w:space="0" w:color="auto"/>
        <w:right w:val="none" w:sz="0" w:space="0" w:color="auto"/>
      </w:divBdr>
      <w:divsChild>
        <w:div w:id="282002350">
          <w:marLeft w:val="0"/>
          <w:marRight w:val="0"/>
          <w:marTop w:val="0"/>
          <w:marBottom w:val="0"/>
          <w:divBdr>
            <w:top w:val="none" w:sz="0" w:space="0" w:color="auto"/>
            <w:left w:val="none" w:sz="0" w:space="0" w:color="auto"/>
            <w:bottom w:val="none" w:sz="0" w:space="0" w:color="auto"/>
            <w:right w:val="none" w:sz="0" w:space="0" w:color="auto"/>
          </w:divBdr>
        </w:div>
        <w:div w:id="378743129">
          <w:marLeft w:val="0"/>
          <w:marRight w:val="0"/>
          <w:marTop w:val="0"/>
          <w:marBottom w:val="0"/>
          <w:divBdr>
            <w:top w:val="none" w:sz="0" w:space="0" w:color="auto"/>
            <w:left w:val="none" w:sz="0" w:space="0" w:color="auto"/>
            <w:bottom w:val="none" w:sz="0" w:space="0" w:color="auto"/>
            <w:right w:val="none" w:sz="0" w:space="0" w:color="auto"/>
          </w:divBdr>
        </w:div>
        <w:div w:id="594627696">
          <w:marLeft w:val="0"/>
          <w:marRight w:val="0"/>
          <w:marTop w:val="0"/>
          <w:marBottom w:val="0"/>
          <w:divBdr>
            <w:top w:val="none" w:sz="0" w:space="0" w:color="auto"/>
            <w:left w:val="none" w:sz="0" w:space="0" w:color="auto"/>
            <w:bottom w:val="none" w:sz="0" w:space="0" w:color="auto"/>
            <w:right w:val="none" w:sz="0" w:space="0" w:color="auto"/>
          </w:divBdr>
        </w:div>
        <w:div w:id="835191071">
          <w:marLeft w:val="0"/>
          <w:marRight w:val="0"/>
          <w:marTop w:val="0"/>
          <w:marBottom w:val="0"/>
          <w:divBdr>
            <w:top w:val="none" w:sz="0" w:space="0" w:color="auto"/>
            <w:left w:val="none" w:sz="0" w:space="0" w:color="auto"/>
            <w:bottom w:val="none" w:sz="0" w:space="0" w:color="auto"/>
            <w:right w:val="none" w:sz="0" w:space="0" w:color="auto"/>
          </w:divBdr>
        </w:div>
        <w:div w:id="1345668932">
          <w:marLeft w:val="0"/>
          <w:marRight w:val="0"/>
          <w:marTop w:val="0"/>
          <w:marBottom w:val="0"/>
          <w:divBdr>
            <w:top w:val="none" w:sz="0" w:space="0" w:color="auto"/>
            <w:left w:val="none" w:sz="0" w:space="0" w:color="auto"/>
            <w:bottom w:val="none" w:sz="0" w:space="0" w:color="auto"/>
            <w:right w:val="none" w:sz="0" w:space="0" w:color="auto"/>
          </w:divBdr>
        </w:div>
        <w:div w:id="1645236525">
          <w:marLeft w:val="0"/>
          <w:marRight w:val="0"/>
          <w:marTop w:val="0"/>
          <w:marBottom w:val="0"/>
          <w:divBdr>
            <w:top w:val="none" w:sz="0" w:space="0" w:color="auto"/>
            <w:left w:val="none" w:sz="0" w:space="0" w:color="auto"/>
            <w:bottom w:val="none" w:sz="0" w:space="0" w:color="auto"/>
            <w:right w:val="none" w:sz="0" w:space="0" w:color="auto"/>
          </w:divBdr>
        </w:div>
      </w:divsChild>
    </w:div>
    <w:div w:id="744186356">
      <w:bodyDiv w:val="1"/>
      <w:marLeft w:val="0"/>
      <w:marRight w:val="0"/>
      <w:marTop w:val="0"/>
      <w:marBottom w:val="0"/>
      <w:divBdr>
        <w:top w:val="none" w:sz="0" w:space="0" w:color="auto"/>
        <w:left w:val="none" w:sz="0" w:space="0" w:color="auto"/>
        <w:bottom w:val="none" w:sz="0" w:space="0" w:color="auto"/>
        <w:right w:val="none" w:sz="0" w:space="0" w:color="auto"/>
      </w:divBdr>
      <w:divsChild>
        <w:div w:id="47271076">
          <w:marLeft w:val="0"/>
          <w:marRight w:val="0"/>
          <w:marTop w:val="0"/>
          <w:marBottom w:val="0"/>
          <w:divBdr>
            <w:top w:val="none" w:sz="0" w:space="0" w:color="auto"/>
            <w:left w:val="none" w:sz="0" w:space="0" w:color="auto"/>
            <w:bottom w:val="none" w:sz="0" w:space="0" w:color="auto"/>
            <w:right w:val="none" w:sz="0" w:space="0" w:color="auto"/>
          </w:divBdr>
        </w:div>
        <w:div w:id="67072100">
          <w:marLeft w:val="0"/>
          <w:marRight w:val="0"/>
          <w:marTop w:val="0"/>
          <w:marBottom w:val="0"/>
          <w:divBdr>
            <w:top w:val="none" w:sz="0" w:space="0" w:color="auto"/>
            <w:left w:val="none" w:sz="0" w:space="0" w:color="auto"/>
            <w:bottom w:val="none" w:sz="0" w:space="0" w:color="auto"/>
            <w:right w:val="none" w:sz="0" w:space="0" w:color="auto"/>
          </w:divBdr>
        </w:div>
        <w:div w:id="69159687">
          <w:marLeft w:val="0"/>
          <w:marRight w:val="0"/>
          <w:marTop w:val="0"/>
          <w:marBottom w:val="0"/>
          <w:divBdr>
            <w:top w:val="none" w:sz="0" w:space="0" w:color="auto"/>
            <w:left w:val="none" w:sz="0" w:space="0" w:color="auto"/>
            <w:bottom w:val="none" w:sz="0" w:space="0" w:color="auto"/>
            <w:right w:val="none" w:sz="0" w:space="0" w:color="auto"/>
          </w:divBdr>
        </w:div>
        <w:div w:id="240221727">
          <w:marLeft w:val="0"/>
          <w:marRight w:val="0"/>
          <w:marTop w:val="0"/>
          <w:marBottom w:val="0"/>
          <w:divBdr>
            <w:top w:val="none" w:sz="0" w:space="0" w:color="auto"/>
            <w:left w:val="none" w:sz="0" w:space="0" w:color="auto"/>
            <w:bottom w:val="none" w:sz="0" w:space="0" w:color="auto"/>
            <w:right w:val="none" w:sz="0" w:space="0" w:color="auto"/>
          </w:divBdr>
        </w:div>
        <w:div w:id="275405311">
          <w:marLeft w:val="0"/>
          <w:marRight w:val="0"/>
          <w:marTop w:val="0"/>
          <w:marBottom w:val="0"/>
          <w:divBdr>
            <w:top w:val="none" w:sz="0" w:space="0" w:color="auto"/>
            <w:left w:val="none" w:sz="0" w:space="0" w:color="auto"/>
            <w:bottom w:val="none" w:sz="0" w:space="0" w:color="auto"/>
            <w:right w:val="none" w:sz="0" w:space="0" w:color="auto"/>
          </w:divBdr>
        </w:div>
        <w:div w:id="339505458">
          <w:marLeft w:val="0"/>
          <w:marRight w:val="0"/>
          <w:marTop w:val="0"/>
          <w:marBottom w:val="0"/>
          <w:divBdr>
            <w:top w:val="none" w:sz="0" w:space="0" w:color="auto"/>
            <w:left w:val="none" w:sz="0" w:space="0" w:color="auto"/>
            <w:bottom w:val="none" w:sz="0" w:space="0" w:color="auto"/>
            <w:right w:val="none" w:sz="0" w:space="0" w:color="auto"/>
          </w:divBdr>
        </w:div>
        <w:div w:id="341710402">
          <w:marLeft w:val="0"/>
          <w:marRight w:val="0"/>
          <w:marTop w:val="0"/>
          <w:marBottom w:val="0"/>
          <w:divBdr>
            <w:top w:val="none" w:sz="0" w:space="0" w:color="auto"/>
            <w:left w:val="none" w:sz="0" w:space="0" w:color="auto"/>
            <w:bottom w:val="none" w:sz="0" w:space="0" w:color="auto"/>
            <w:right w:val="none" w:sz="0" w:space="0" w:color="auto"/>
          </w:divBdr>
        </w:div>
        <w:div w:id="586233986">
          <w:marLeft w:val="0"/>
          <w:marRight w:val="0"/>
          <w:marTop w:val="0"/>
          <w:marBottom w:val="0"/>
          <w:divBdr>
            <w:top w:val="none" w:sz="0" w:space="0" w:color="auto"/>
            <w:left w:val="none" w:sz="0" w:space="0" w:color="auto"/>
            <w:bottom w:val="none" w:sz="0" w:space="0" w:color="auto"/>
            <w:right w:val="none" w:sz="0" w:space="0" w:color="auto"/>
          </w:divBdr>
        </w:div>
        <w:div w:id="606884972">
          <w:marLeft w:val="0"/>
          <w:marRight w:val="0"/>
          <w:marTop w:val="0"/>
          <w:marBottom w:val="0"/>
          <w:divBdr>
            <w:top w:val="none" w:sz="0" w:space="0" w:color="auto"/>
            <w:left w:val="none" w:sz="0" w:space="0" w:color="auto"/>
            <w:bottom w:val="none" w:sz="0" w:space="0" w:color="auto"/>
            <w:right w:val="none" w:sz="0" w:space="0" w:color="auto"/>
          </w:divBdr>
        </w:div>
        <w:div w:id="760370758">
          <w:marLeft w:val="0"/>
          <w:marRight w:val="0"/>
          <w:marTop w:val="0"/>
          <w:marBottom w:val="0"/>
          <w:divBdr>
            <w:top w:val="none" w:sz="0" w:space="0" w:color="auto"/>
            <w:left w:val="none" w:sz="0" w:space="0" w:color="auto"/>
            <w:bottom w:val="none" w:sz="0" w:space="0" w:color="auto"/>
            <w:right w:val="none" w:sz="0" w:space="0" w:color="auto"/>
          </w:divBdr>
        </w:div>
        <w:div w:id="826819036">
          <w:marLeft w:val="0"/>
          <w:marRight w:val="0"/>
          <w:marTop w:val="0"/>
          <w:marBottom w:val="0"/>
          <w:divBdr>
            <w:top w:val="none" w:sz="0" w:space="0" w:color="auto"/>
            <w:left w:val="none" w:sz="0" w:space="0" w:color="auto"/>
            <w:bottom w:val="none" w:sz="0" w:space="0" w:color="auto"/>
            <w:right w:val="none" w:sz="0" w:space="0" w:color="auto"/>
          </w:divBdr>
        </w:div>
        <w:div w:id="841162599">
          <w:marLeft w:val="-75"/>
          <w:marRight w:val="0"/>
          <w:marTop w:val="30"/>
          <w:marBottom w:val="30"/>
          <w:divBdr>
            <w:top w:val="none" w:sz="0" w:space="0" w:color="auto"/>
            <w:left w:val="none" w:sz="0" w:space="0" w:color="auto"/>
            <w:bottom w:val="none" w:sz="0" w:space="0" w:color="auto"/>
            <w:right w:val="none" w:sz="0" w:space="0" w:color="auto"/>
          </w:divBdr>
          <w:divsChild>
            <w:div w:id="147594562">
              <w:marLeft w:val="0"/>
              <w:marRight w:val="0"/>
              <w:marTop w:val="0"/>
              <w:marBottom w:val="0"/>
              <w:divBdr>
                <w:top w:val="none" w:sz="0" w:space="0" w:color="auto"/>
                <w:left w:val="none" w:sz="0" w:space="0" w:color="auto"/>
                <w:bottom w:val="none" w:sz="0" w:space="0" w:color="auto"/>
                <w:right w:val="none" w:sz="0" w:space="0" w:color="auto"/>
              </w:divBdr>
              <w:divsChild>
                <w:div w:id="2060740802">
                  <w:marLeft w:val="0"/>
                  <w:marRight w:val="0"/>
                  <w:marTop w:val="0"/>
                  <w:marBottom w:val="0"/>
                  <w:divBdr>
                    <w:top w:val="none" w:sz="0" w:space="0" w:color="auto"/>
                    <w:left w:val="none" w:sz="0" w:space="0" w:color="auto"/>
                    <w:bottom w:val="none" w:sz="0" w:space="0" w:color="auto"/>
                    <w:right w:val="none" w:sz="0" w:space="0" w:color="auto"/>
                  </w:divBdr>
                </w:div>
              </w:divsChild>
            </w:div>
            <w:div w:id="656569272">
              <w:marLeft w:val="0"/>
              <w:marRight w:val="0"/>
              <w:marTop w:val="0"/>
              <w:marBottom w:val="0"/>
              <w:divBdr>
                <w:top w:val="none" w:sz="0" w:space="0" w:color="auto"/>
                <w:left w:val="none" w:sz="0" w:space="0" w:color="auto"/>
                <w:bottom w:val="none" w:sz="0" w:space="0" w:color="auto"/>
                <w:right w:val="none" w:sz="0" w:space="0" w:color="auto"/>
              </w:divBdr>
              <w:divsChild>
                <w:div w:id="572201096">
                  <w:marLeft w:val="0"/>
                  <w:marRight w:val="0"/>
                  <w:marTop w:val="0"/>
                  <w:marBottom w:val="0"/>
                  <w:divBdr>
                    <w:top w:val="none" w:sz="0" w:space="0" w:color="auto"/>
                    <w:left w:val="none" w:sz="0" w:space="0" w:color="auto"/>
                    <w:bottom w:val="none" w:sz="0" w:space="0" w:color="auto"/>
                    <w:right w:val="none" w:sz="0" w:space="0" w:color="auto"/>
                  </w:divBdr>
                </w:div>
              </w:divsChild>
            </w:div>
            <w:div w:id="1100177832">
              <w:marLeft w:val="0"/>
              <w:marRight w:val="0"/>
              <w:marTop w:val="0"/>
              <w:marBottom w:val="0"/>
              <w:divBdr>
                <w:top w:val="none" w:sz="0" w:space="0" w:color="auto"/>
                <w:left w:val="none" w:sz="0" w:space="0" w:color="auto"/>
                <w:bottom w:val="none" w:sz="0" w:space="0" w:color="auto"/>
                <w:right w:val="none" w:sz="0" w:space="0" w:color="auto"/>
              </w:divBdr>
              <w:divsChild>
                <w:div w:id="79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260">
          <w:marLeft w:val="0"/>
          <w:marRight w:val="0"/>
          <w:marTop w:val="0"/>
          <w:marBottom w:val="0"/>
          <w:divBdr>
            <w:top w:val="none" w:sz="0" w:space="0" w:color="auto"/>
            <w:left w:val="none" w:sz="0" w:space="0" w:color="auto"/>
            <w:bottom w:val="none" w:sz="0" w:space="0" w:color="auto"/>
            <w:right w:val="none" w:sz="0" w:space="0" w:color="auto"/>
          </w:divBdr>
        </w:div>
        <w:div w:id="1264606196">
          <w:marLeft w:val="0"/>
          <w:marRight w:val="0"/>
          <w:marTop w:val="0"/>
          <w:marBottom w:val="0"/>
          <w:divBdr>
            <w:top w:val="none" w:sz="0" w:space="0" w:color="auto"/>
            <w:left w:val="none" w:sz="0" w:space="0" w:color="auto"/>
            <w:bottom w:val="none" w:sz="0" w:space="0" w:color="auto"/>
            <w:right w:val="none" w:sz="0" w:space="0" w:color="auto"/>
          </w:divBdr>
        </w:div>
        <w:div w:id="1273250063">
          <w:marLeft w:val="0"/>
          <w:marRight w:val="0"/>
          <w:marTop w:val="0"/>
          <w:marBottom w:val="0"/>
          <w:divBdr>
            <w:top w:val="none" w:sz="0" w:space="0" w:color="auto"/>
            <w:left w:val="none" w:sz="0" w:space="0" w:color="auto"/>
            <w:bottom w:val="none" w:sz="0" w:space="0" w:color="auto"/>
            <w:right w:val="none" w:sz="0" w:space="0" w:color="auto"/>
          </w:divBdr>
        </w:div>
        <w:div w:id="1296326330">
          <w:marLeft w:val="0"/>
          <w:marRight w:val="0"/>
          <w:marTop w:val="0"/>
          <w:marBottom w:val="0"/>
          <w:divBdr>
            <w:top w:val="none" w:sz="0" w:space="0" w:color="auto"/>
            <w:left w:val="none" w:sz="0" w:space="0" w:color="auto"/>
            <w:bottom w:val="none" w:sz="0" w:space="0" w:color="auto"/>
            <w:right w:val="none" w:sz="0" w:space="0" w:color="auto"/>
          </w:divBdr>
        </w:div>
        <w:div w:id="1391071475">
          <w:marLeft w:val="0"/>
          <w:marRight w:val="0"/>
          <w:marTop w:val="0"/>
          <w:marBottom w:val="0"/>
          <w:divBdr>
            <w:top w:val="none" w:sz="0" w:space="0" w:color="auto"/>
            <w:left w:val="none" w:sz="0" w:space="0" w:color="auto"/>
            <w:bottom w:val="none" w:sz="0" w:space="0" w:color="auto"/>
            <w:right w:val="none" w:sz="0" w:space="0" w:color="auto"/>
          </w:divBdr>
        </w:div>
        <w:div w:id="1465463639">
          <w:marLeft w:val="0"/>
          <w:marRight w:val="0"/>
          <w:marTop w:val="0"/>
          <w:marBottom w:val="0"/>
          <w:divBdr>
            <w:top w:val="none" w:sz="0" w:space="0" w:color="auto"/>
            <w:left w:val="none" w:sz="0" w:space="0" w:color="auto"/>
            <w:bottom w:val="none" w:sz="0" w:space="0" w:color="auto"/>
            <w:right w:val="none" w:sz="0" w:space="0" w:color="auto"/>
          </w:divBdr>
        </w:div>
        <w:div w:id="1683429349">
          <w:marLeft w:val="0"/>
          <w:marRight w:val="0"/>
          <w:marTop w:val="0"/>
          <w:marBottom w:val="0"/>
          <w:divBdr>
            <w:top w:val="none" w:sz="0" w:space="0" w:color="auto"/>
            <w:left w:val="none" w:sz="0" w:space="0" w:color="auto"/>
            <w:bottom w:val="none" w:sz="0" w:space="0" w:color="auto"/>
            <w:right w:val="none" w:sz="0" w:space="0" w:color="auto"/>
          </w:divBdr>
        </w:div>
        <w:div w:id="1770199155">
          <w:marLeft w:val="0"/>
          <w:marRight w:val="0"/>
          <w:marTop w:val="0"/>
          <w:marBottom w:val="0"/>
          <w:divBdr>
            <w:top w:val="none" w:sz="0" w:space="0" w:color="auto"/>
            <w:left w:val="none" w:sz="0" w:space="0" w:color="auto"/>
            <w:bottom w:val="none" w:sz="0" w:space="0" w:color="auto"/>
            <w:right w:val="none" w:sz="0" w:space="0" w:color="auto"/>
          </w:divBdr>
        </w:div>
        <w:div w:id="1797942947">
          <w:marLeft w:val="0"/>
          <w:marRight w:val="0"/>
          <w:marTop w:val="0"/>
          <w:marBottom w:val="0"/>
          <w:divBdr>
            <w:top w:val="none" w:sz="0" w:space="0" w:color="auto"/>
            <w:left w:val="none" w:sz="0" w:space="0" w:color="auto"/>
            <w:bottom w:val="none" w:sz="0" w:space="0" w:color="auto"/>
            <w:right w:val="none" w:sz="0" w:space="0" w:color="auto"/>
          </w:divBdr>
        </w:div>
        <w:div w:id="1808428992">
          <w:marLeft w:val="0"/>
          <w:marRight w:val="0"/>
          <w:marTop w:val="0"/>
          <w:marBottom w:val="0"/>
          <w:divBdr>
            <w:top w:val="none" w:sz="0" w:space="0" w:color="auto"/>
            <w:left w:val="none" w:sz="0" w:space="0" w:color="auto"/>
            <w:bottom w:val="none" w:sz="0" w:space="0" w:color="auto"/>
            <w:right w:val="none" w:sz="0" w:space="0" w:color="auto"/>
          </w:divBdr>
        </w:div>
        <w:div w:id="1811634232">
          <w:marLeft w:val="0"/>
          <w:marRight w:val="0"/>
          <w:marTop w:val="0"/>
          <w:marBottom w:val="0"/>
          <w:divBdr>
            <w:top w:val="none" w:sz="0" w:space="0" w:color="auto"/>
            <w:left w:val="none" w:sz="0" w:space="0" w:color="auto"/>
            <w:bottom w:val="none" w:sz="0" w:space="0" w:color="auto"/>
            <w:right w:val="none" w:sz="0" w:space="0" w:color="auto"/>
          </w:divBdr>
        </w:div>
        <w:div w:id="1960452605">
          <w:marLeft w:val="0"/>
          <w:marRight w:val="0"/>
          <w:marTop w:val="0"/>
          <w:marBottom w:val="0"/>
          <w:divBdr>
            <w:top w:val="none" w:sz="0" w:space="0" w:color="auto"/>
            <w:left w:val="none" w:sz="0" w:space="0" w:color="auto"/>
            <w:bottom w:val="none" w:sz="0" w:space="0" w:color="auto"/>
            <w:right w:val="none" w:sz="0" w:space="0" w:color="auto"/>
          </w:divBdr>
        </w:div>
        <w:div w:id="1987658175">
          <w:marLeft w:val="0"/>
          <w:marRight w:val="0"/>
          <w:marTop w:val="0"/>
          <w:marBottom w:val="0"/>
          <w:divBdr>
            <w:top w:val="none" w:sz="0" w:space="0" w:color="auto"/>
            <w:left w:val="none" w:sz="0" w:space="0" w:color="auto"/>
            <w:bottom w:val="none" w:sz="0" w:space="0" w:color="auto"/>
            <w:right w:val="none" w:sz="0" w:space="0" w:color="auto"/>
          </w:divBdr>
        </w:div>
        <w:div w:id="2036348131">
          <w:marLeft w:val="0"/>
          <w:marRight w:val="0"/>
          <w:marTop w:val="0"/>
          <w:marBottom w:val="0"/>
          <w:divBdr>
            <w:top w:val="none" w:sz="0" w:space="0" w:color="auto"/>
            <w:left w:val="none" w:sz="0" w:space="0" w:color="auto"/>
            <w:bottom w:val="none" w:sz="0" w:space="0" w:color="auto"/>
            <w:right w:val="none" w:sz="0" w:space="0" w:color="auto"/>
          </w:divBdr>
        </w:div>
        <w:div w:id="2135900467">
          <w:marLeft w:val="0"/>
          <w:marRight w:val="0"/>
          <w:marTop w:val="0"/>
          <w:marBottom w:val="0"/>
          <w:divBdr>
            <w:top w:val="none" w:sz="0" w:space="0" w:color="auto"/>
            <w:left w:val="none" w:sz="0" w:space="0" w:color="auto"/>
            <w:bottom w:val="none" w:sz="0" w:space="0" w:color="auto"/>
            <w:right w:val="none" w:sz="0" w:space="0" w:color="auto"/>
          </w:divBdr>
        </w:div>
      </w:divsChild>
    </w:div>
    <w:div w:id="826441372">
      <w:bodyDiv w:val="1"/>
      <w:marLeft w:val="0"/>
      <w:marRight w:val="0"/>
      <w:marTop w:val="0"/>
      <w:marBottom w:val="0"/>
      <w:divBdr>
        <w:top w:val="none" w:sz="0" w:space="0" w:color="auto"/>
        <w:left w:val="none" w:sz="0" w:space="0" w:color="auto"/>
        <w:bottom w:val="none" w:sz="0" w:space="0" w:color="auto"/>
        <w:right w:val="none" w:sz="0" w:space="0" w:color="auto"/>
      </w:divBdr>
      <w:divsChild>
        <w:div w:id="211889415">
          <w:marLeft w:val="0"/>
          <w:marRight w:val="0"/>
          <w:marTop w:val="0"/>
          <w:marBottom w:val="0"/>
          <w:divBdr>
            <w:top w:val="none" w:sz="0" w:space="0" w:color="auto"/>
            <w:left w:val="none" w:sz="0" w:space="0" w:color="auto"/>
            <w:bottom w:val="none" w:sz="0" w:space="0" w:color="auto"/>
            <w:right w:val="none" w:sz="0" w:space="0" w:color="auto"/>
          </w:divBdr>
        </w:div>
        <w:div w:id="223639349">
          <w:marLeft w:val="0"/>
          <w:marRight w:val="0"/>
          <w:marTop w:val="0"/>
          <w:marBottom w:val="0"/>
          <w:divBdr>
            <w:top w:val="none" w:sz="0" w:space="0" w:color="auto"/>
            <w:left w:val="none" w:sz="0" w:space="0" w:color="auto"/>
            <w:bottom w:val="none" w:sz="0" w:space="0" w:color="auto"/>
            <w:right w:val="none" w:sz="0" w:space="0" w:color="auto"/>
          </w:divBdr>
        </w:div>
        <w:div w:id="466240009">
          <w:marLeft w:val="0"/>
          <w:marRight w:val="0"/>
          <w:marTop w:val="0"/>
          <w:marBottom w:val="0"/>
          <w:divBdr>
            <w:top w:val="none" w:sz="0" w:space="0" w:color="auto"/>
            <w:left w:val="none" w:sz="0" w:space="0" w:color="auto"/>
            <w:bottom w:val="none" w:sz="0" w:space="0" w:color="auto"/>
            <w:right w:val="none" w:sz="0" w:space="0" w:color="auto"/>
          </w:divBdr>
        </w:div>
        <w:div w:id="857814581">
          <w:marLeft w:val="0"/>
          <w:marRight w:val="0"/>
          <w:marTop w:val="0"/>
          <w:marBottom w:val="0"/>
          <w:divBdr>
            <w:top w:val="none" w:sz="0" w:space="0" w:color="auto"/>
            <w:left w:val="none" w:sz="0" w:space="0" w:color="auto"/>
            <w:bottom w:val="none" w:sz="0" w:space="0" w:color="auto"/>
            <w:right w:val="none" w:sz="0" w:space="0" w:color="auto"/>
          </w:divBdr>
          <w:divsChild>
            <w:div w:id="150485838">
              <w:marLeft w:val="0"/>
              <w:marRight w:val="0"/>
              <w:marTop w:val="0"/>
              <w:marBottom w:val="0"/>
              <w:divBdr>
                <w:top w:val="none" w:sz="0" w:space="0" w:color="auto"/>
                <w:left w:val="none" w:sz="0" w:space="0" w:color="auto"/>
                <w:bottom w:val="none" w:sz="0" w:space="0" w:color="auto"/>
                <w:right w:val="none" w:sz="0" w:space="0" w:color="auto"/>
              </w:divBdr>
            </w:div>
            <w:div w:id="925727664">
              <w:marLeft w:val="0"/>
              <w:marRight w:val="0"/>
              <w:marTop w:val="0"/>
              <w:marBottom w:val="0"/>
              <w:divBdr>
                <w:top w:val="none" w:sz="0" w:space="0" w:color="auto"/>
                <w:left w:val="none" w:sz="0" w:space="0" w:color="auto"/>
                <w:bottom w:val="none" w:sz="0" w:space="0" w:color="auto"/>
                <w:right w:val="none" w:sz="0" w:space="0" w:color="auto"/>
              </w:divBdr>
            </w:div>
          </w:divsChild>
        </w:div>
        <w:div w:id="1457522153">
          <w:marLeft w:val="0"/>
          <w:marRight w:val="0"/>
          <w:marTop w:val="0"/>
          <w:marBottom w:val="0"/>
          <w:divBdr>
            <w:top w:val="none" w:sz="0" w:space="0" w:color="auto"/>
            <w:left w:val="none" w:sz="0" w:space="0" w:color="auto"/>
            <w:bottom w:val="none" w:sz="0" w:space="0" w:color="auto"/>
            <w:right w:val="none" w:sz="0" w:space="0" w:color="auto"/>
          </w:divBdr>
        </w:div>
        <w:div w:id="1657491075">
          <w:marLeft w:val="0"/>
          <w:marRight w:val="0"/>
          <w:marTop w:val="0"/>
          <w:marBottom w:val="0"/>
          <w:divBdr>
            <w:top w:val="none" w:sz="0" w:space="0" w:color="auto"/>
            <w:left w:val="none" w:sz="0" w:space="0" w:color="auto"/>
            <w:bottom w:val="none" w:sz="0" w:space="0" w:color="auto"/>
            <w:right w:val="none" w:sz="0" w:space="0" w:color="auto"/>
          </w:divBdr>
        </w:div>
        <w:div w:id="1885751672">
          <w:marLeft w:val="0"/>
          <w:marRight w:val="0"/>
          <w:marTop w:val="0"/>
          <w:marBottom w:val="0"/>
          <w:divBdr>
            <w:top w:val="none" w:sz="0" w:space="0" w:color="auto"/>
            <w:left w:val="none" w:sz="0" w:space="0" w:color="auto"/>
            <w:bottom w:val="none" w:sz="0" w:space="0" w:color="auto"/>
            <w:right w:val="none" w:sz="0" w:space="0" w:color="auto"/>
          </w:divBdr>
        </w:div>
      </w:divsChild>
    </w:div>
    <w:div w:id="954600542">
      <w:bodyDiv w:val="1"/>
      <w:marLeft w:val="0"/>
      <w:marRight w:val="0"/>
      <w:marTop w:val="0"/>
      <w:marBottom w:val="0"/>
      <w:divBdr>
        <w:top w:val="none" w:sz="0" w:space="0" w:color="auto"/>
        <w:left w:val="none" w:sz="0" w:space="0" w:color="auto"/>
        <w:bottom w:val="none" w:sz="0" w:space="0" w:color="auto"/>
        <w:right w:val="none" w:sz="0" w:space="0" w:color="auto"/>
      </w:divBdr>
      <w:divsChild>
        <w:div w:id="1991474628">
          <w:marLeft w:val="0"/>
          <w:marRight w:val="0"/>
          <w:marTop w:val="0"/>
          <w:marBottom w:val="0"/>
          <w:divBdr>
            <w:top w:val="none" w:sz="0" w:space="0" w:color="auto"/>
            <w:left w:val="none" w:sz="0" w:space="0" w:color="auto"/>
            <w:bottom w:val="none" w:sz="0" w:space="0" w:color="auto"/>
            <w:right w:val="none" w:sz="0" w:space="0" w:color="auto"/>
          </w:divBdr>
        </w:div>
        <w:div w:id="2029327439">
          <w:marLeft w:val="0"/>
          <w:marRight w:val="0"/>
          <w:marTop w:val="0"/>
          <w:marBottom w:val="0"/>
          <w:divBdr>
            <w:top w:val="none" w:sz="0" w:space="0" w:color="auto"/>
            <w:left w:val="none" w:sz="0" w:space="0" w:color="auto"/>
            <w:bottom w:val="none" w:sz="0" w:space="0" w:color="auto"/>
            <w:right w:val="none" w:sz="0" w:space="0" w:color="auto"/>
          </w:divBdr>
        </w:div>
        <w:div w:id="2133400261">
          <w:marLeft w:val="0"/>
          <w:marRight w:val="0"/>
          <w:marTop w:val="0"/>
          <w:marBottom w:val="0"/>
          <w:divBdr>
            <w:top w:val="none" w:sz="0" w:space="0" w:color="auto"/>
            <w:left w:val="none" w:sz="0" w:space="0" w:color="auto"/>
            <w:bottom w:val="none" w:sz="0" w:space="0" w:color="auto"/>
            <w:right w:val="none" w:sz="0" w:space="0" w:color="auto"/>
          </w:divBdr>
        </w:div>
      </w:divsChild>
    </w:div>
    <w:div w:id="1035472799">
      <w:bodyDiv w:val="1"/>
      <w:marLeft w:val="0"/>
      <w:marRight w:val="0"/>
      <w:marTop w:val="0"/>
      <w:marBottom w:val="0"/>
      <w:divBdr>
        <w:top w:val="none" w:sz="0" w:space="0" w:color="auto"/>
        <w:left w:val="none" w:sz="0" w:space="0" w:color="auto"/>
        <w:bottom w:val="none" w:sz="0" w:space="0" w:color="auto"/>
        <w:right w:val="none" w:sz="0" w:space="0" w:color="auto"/>
      </w:divBdr>
      <w:divsChild>
        <w:div w:id="93520998">
          <w:marLeft w:val="0"/>
          <w:marRight w:val="0"/>
          <w:marTop w:val="0"/>
          <w:marBottom w:val="0"/>
          <w:divBdr>
            <w:top w:val="none" w:sz="0" w:space="0" w:color="auto"/>
            <w:left w:val="none" w:sz="0" w:space="0" w:color="auto"/>
            <w:bottom w:val="none" w:sz="0" w:space="0" w:color="auto"/>
            <w:right w:val="none" w:sz="0" w:space="0" w:color="auto"/>
          </w:divBdr>
        </w:div>
        <w:div w:id="267469577">
          <w:marLeft w:val="0"/>
          <w:marRight w:val="0"/>
          <w:marTop w:val="0"/>
          <w:marBottom w:val="0"/>
          <w:divBdr>
            <w:top w:val="none" w:sz="0" w:space="0" w:color="auto"/>
            <w:left w:val="none" w:sz="0" w:space="0" w:color="auto"/>
            <w:bottom w:val="none" w:sz="0" w:space="0" w:color="auto"/>
            <w:right w:val="none" w:sz="0" w:space="0" w:color="auto"/>
          </w:divBdr>
        </w:div>
        <w:div w:id="1164929438">
          <w:marLeft w:val="0"/>
          <w:marRight w:val="0"/>
          <w:marTop w:val="0"/>
          <w:marBottom w:val="0"/>
          <w:divBdr>
            <w:top w:val="none" w:sz="0" w:space="0" w:color="auto"/>
            <w:left w:val="none" w:sz="0" w:space="0" w:color="auto"/>
            <w:bottom w:val="none" w:sz="0" w:space="0" w:color="auto"/>
            <w:right w:val="none" w:sz="0" w:space="0" w:color="auto"/>
          </w:divBdr>
        </w:div>
        <w:div w:id="1169516818">
          <w:marLeft w:val="0"/>
          <w:marRight w:val="0"/>
          <w:marTop w:val="0"/>
          <w:marBottom w:val="0"/>
          <w:divBdr>
            <w:top w:val="none" w:sz="0" w:space="0" w:color="auto"/>
            <w:left w:val="none" w:sz="0" w:space="0" w:color="auto"/>
            <w:bottom w:val="none" w:sz="0" w:space="0" w:color="auto"/>
            <w:right w:val="none" w:sz="0" w:space="0" w:color="auto"/>
          </w:divBdr>
        </w:div>
        <w:div w:id="1447625523">
          <w:marLeft w:val="0"/>
          <w:marRight w:val="0"/>
          <w:marTop w:val="0"/>
          <w:marBottom w:val="0"/>
          <w:divBdr>
            <w:top w:val="none" w:sz="0" w:space="0" w:color="auto"/>
            <w:left w:val="none" w:sz="0" w:space="0" w:color="auto"/>
            <w:bottom w:val="none" w:sz="0" w:space="0" w:color="auto"/>
            <w:right w:val="none" w:sz="0" w:space="0" w:color="auto"/>
          </w:divBdr>
        </w:div>
        <w:div w:id="1560365133">
          <w:marLeft w:val="0"/>
          <w:marRight w:val="0"/>
          <w:marTop w:val="0"/>
          <w:marBottom w:val="0"/>
          <w:divBdr>
            <w:top w:val="none" w:sz="0" w:space="0" w:color="auto"/>
            <w:left w:val="none" w:sz="0" w:space="0" w:color="auto"/>
            <w:bottom w:val="none" w:sz="0" w:space="0" w:color="auto"/>
            <w:right w:val="none" w:sz="0" w:space="0" w:color="auto"/>
          </w:divBdr>
        </w:div>
        <w:div w:id="2090301062">
          <w:marLeft w:val="0"/>
          <w:marRight w:val="0"/>
          <w:marTop w:val="0"/>
          <w:marBottom w:val="0"/>
          <w:divBdr>
            <w:top w:val="none" w:sz="0" w:space="0" w:color="auto"/>
            <w:left w:val="none" w:sz="0" w:space="0" w:color="auto"/>
            <w:bottom w:val="none" w:sz="0" w:space="0" w:color="auto"/>
            <w:right w:val="none" w:sz="0" w:space="0" w:color="auto"/>
          </w:divBdr>
        </w:div>
      </w:divsChild>
    </w:div>
    <w:div w:id="1060980829">
      <w:bodyDiv w:val="1"/>
      <w:marLeft w:val="0"/>
      <w:marRight w:val="0"/>
      <w:marTop w:val="0"/>
      <w:marBottom w:val="0"/>
      <w:divBdr>
        <w:top w:val="none" w:sz="0" w:space="0" w:color="auto"/>
        <w:left w:val="none" w:sz="0" w:space="0" w:color="auto"/>
        <w:bottom w:val="none" w:sz="0" w:space="0" w:color="auto"/>
        <w:right w:val="none" w:sz="0" w:space="0" w:color="auto"/>
      </w:divBdr>
      <w:divsChild>
        <w:div w:id="610825149">
          <w:marLeft w:val="0"/>
          <w:marRight w:val="0"/>
          <w:marTop w:val="0"/>
          <w:marBottom w:val="0"/>
          <w:divBdr>
            <w:top w:val="none" w:sz="0" w:space="0" w:color="auto"/>
            <w:left w:val="none" w:sz="0" w:space="0" w:color="auto"/>
            <w:bottom w:val="none" w:sz="0" w:space="0" w:color="auto"/>
            <w:right w:val="none" w:sz="0" w:space="0" w:color="auto"/>
          </w:divBdr>
          <w:divsChild>
            <w:div w:id="106244248">
              <w:marLeft w:val="0"/>
              <w:marRight w:val="0"/>
              <w:marTop w:val="0"/>
              <w:marBottom w:val="0"/>
              <w:divBdr>
                <w:top w:val="none" w:sz="0" w:space="0" w:color="auto"/>
                <w:left w:val="none" w:sz="0" w:space="0" w:color="auto"/>
                <w:bottom w:val="none" w:sz="0" w:space="0" w:color="auto"/>
                <w:right w:val="none" w:sz="0" w:space="0" w:color="auto"/>
              </w:divBdr>
            </w:div>
            <w:div w:id="352193941">
              <w:marLeft w:val="0"/>
              <w:marRight w:val="0"/>
              <w:marTop w:val="0"/>
              <w:marBottom w:val="0"/>
              <w:divBdr>
                <w:top w:val="none" w:sz="0" w:space="0" w:color="auto"/>
                <w:left w:val="none" w:sz="0" w:space="0" w:color="auto"/>
                <w:bottom w:val="none" w:sz="0" w:space="0" w:color="auto"/>
                <w:right w:val="none" w:sz="0" w:space="0" w:color="auto"/>
              </w:divBdr>
            </w:div>
            <w:div w:id="616562960">
              <w:marLeft w:val="0"/>
              <w:marRight w:val="0"/>
              <w:marTop w:val="0"/>
              <w:marBottom w:val="0"/>
              <w:divBdr>
                <w:top w:val="none" w:sz="0" w:space="0" w:color="auto"/>
                <w:left w:val="none" w:sz="0" w:space="0" w:color="auto"/>
                <w:bottom w:val="none" w:sz="0" w:space="0" w:color="auto"/>
                <w:right w:val="none" w:sz="0" w:space="0" w:color="auto"/>
              </w:divBdr>
            </w:div>
            <w:div w:id="962468402">
              <w:marLeft w:val="0"/>
              <w:marRight w:val="0"/>
              <w:marTop w:val="0"/>
              <w:marBottom w:val="0"/>
              <w:divBdr>
                <w:top w:val="none" w:sz="0" w:space="0" w:color="auto"/>
                <w:left w:val="none" w:sz="0" w:space="0" w:color="auto"/>
                <w:bottom w:val="none" w:sz="0" w:space="0" w:color="auto"/>
                <w:right w:val="none" w:sz="0" w:space="0" w:color="auto"/>
              </w:divBdr>
            </w:div>
            <w:div w:id="1382050574">
              <w:marLeft w:val="0"/>
              <w:marRight w:val="0"/>
              <w:marTop w:val="0"/>
              <w:marBottom w:val="0"/>
              <w:divBdr>
                <w:top w:val="none" w:sz="0" w:space="0" w:color="auto"/>
                <w:left w:val="none" w:sz="0" w:space="0" w:color="auto"/>
                <w:bottom w:val="none" w:sz="0" w:space="0" w:color="auto"/>
                <w:right w:val="none" w:sz="0" w:space="0" w:color="auto"/>
              </w:divBdr>
            </w:div>
          </w:divsChild>
        </w:div>
        <w:div w:id="1166821287">
          <w:marLeft w:val="0"/>
          <w:marRight w:val="0"/>
          <w:marTop w:val="0"/>
          <w:marBottom w:val="0"/>
          <w:divBdr>
            <w:top w:val="none" w:sz="0" w:space="0" w:color="auto"/>
            <w:left w:val="none" w:sz="0" w:space="0" w:color="auto"/>
            <w:bottom w:val="none" w:sz="0" w:space="0" w:color="auto"/>
            <w:right w:val="none" w:sz="0" w:space="0" w:color="auto"/>
          </w:divBdr>
        </w:div>
        <w:div w:id="1260603365">
          <w:marLeft w:val="0"/>
          <w:marRight w:val="0"/>
          <w:marTop w:val="0"/>
          <w:marBottom w:val="0"/>
          <w:divBdr>
            <w:top w:val="none" w:sz="0" w:space="0" w:color="auto"/>
            <w:left w:val="none" w:sz="0" w:space="0" w:color="auto"/>
            <w:bottom w:val="none" w:sz="0" w:space="0" w:color="auto"/>
            <w:right w:val="none" w:sz="0" w:space="0" w:color="auto"/>
          </w:divBdr>
        </w:div>
        <w:div w:id="1603369335">
          <w:marLeft w:val="0"/>
          <w:marRight w:val="0"/>
          <w:marTop w:val="0"/>
          <w:marBottom w:val="0"/>
          <w:divBdr>
            <w:top w:val="none" w:sz="0" w:space="0" w:color="auto"/>
            <w:left w:val="none" w:sz="0" w:space="0" w:color="auto"/>
            <w:bottom w:val="none" w:sz="0" w:space="0" w:color="auto"/>
            <w:right w:val="none" w:sz="0" w:space="0" w:color="auto"/>
          </w:divBdr>
        </w:div>
        <w:div w:id="1800495357">
          <w:marLeft w:val="0"/>
          <w:marRight w:val="0"/>
          <w:marTop w:val="0"/>
          <w:marBottom w:val="0"/>
          <w:divBdr>
            <w:top w:val="none" w:sz="0" w:space="0" w:color="auto"/>
            <w:left w:val="none" w:sz="0" w:space="0" w:color="auto"/>
            <w:bottom w:val="none" w:sz="0" w:space="0" w:color="auto"/>
            <w:right w:val="none" w:sz="0" w:space="0" w:color="auto"/>
          </w:divBdr>
        </w:div>
        <w:div w:id="1853227867">
          <w:marLeft w:val="0"/>
          <w:marRight w:val="0"/>
          <w:marTop w:val="0"/>
          <w:marBottom w:val="0"/>
          <w:divBdr>
            <w:top w:val="none" w:sz="0" w:space="0" w:color="auto"/>
            <w:left w:val="none" w:sz="0" w:space="0" w:color="auto"/>
            <w:bottom w:val="none" w:sz="0" w:space="0" w:color="auto"/>
            <w:right w:val="none" w:sz="0" w:space="0" w:color="auto"/>
          </w:divBdr>
        </w:div>
        <w:div w:id="2129614914">
          <w:marLeft w:val="0"/>
          <w:marRight w:val="0"/>
          <w:marTop w:val="0"/>
          <w:marBottom w:val="0"/>
          <w:divBdr>
            <w:top w:val="none" w:sz="0" w:space="0" w:color="auto"/>
            <w:left w:val="none" w:sz="0" w:space="0" w:color="auto"/>
            <w:bottom w:val="none" w:sz="0" w:space="0" w:color="auto"/>
            <w:right w:val="none" w:sz="0" w:space="0" w:color="auto"/>
          </w:divBdr>
        </w:div>
      </w:divsChild>
    </w:div>
    <w:div w:id="1062829211">
      <w:bodyDiv w:val="1"/>
      <w:marLeft w:val="0"/>
      <w:marRight w:val="0"/>
      <w:marTop w:val="0"/>
      <w:marBottom w:val="0"/>
      <w:divBdr>
        <w:top w:val="none" w:sz="0" w:space="0" w:color="auto"/>
        <w:left w:val="none" w:sz="0" w:space="0" w:color="auto"/>
        <w:bottom w:val="none" w:sz="0" w:space="0" w:color="auto"/>
        <w:right w:val="none" w:sz="0" w:space="0" w:color="auto"/>
      </w:divBdr>
    </w:div>
    <w:div w:id="1063217833">
      <w:bodyDiv w:val="1"/>
      <w:marLeft w:val="0"/>
      <w:marRight w:val="0"/>
      <w:marTop w:val="0"/>
      <w:marBottom w:val="0"/>
      <w:divBdr>
        <w:top w:val="none" w:sz="0" w:space="0" w:color="auto"/>
        <w:left w:val="none" w:sz="0" w:space="0" w:color="auto"/>
        <w:bottom w:val="none" w:sz="0" w:space="0" w:color="auto"/>
        <w:right w:val="none" w:sz="0" w:space="0" w:color="auto"/>
      </w:divBdr>
      <w:divsChild>
        <w:div w:id="214120737">
          <w:marLeft w:val="0"/>
          <w:marRight w:val="0"/>
          <w:marTop w:val="0"/>
          <w:marBottom w:val="0"/>
          <w:divBdr>
            <w:top w:val="none" w:sz="0" w:space="0" w:color="auto"/>
            <w:left w:val="none" w:sz="0" w:space="0" w:color="auto"/>
            <w:bottom w:val="none" w:sz="0" w:space="0" w:color="auto"/>
            <w:right w:val="none" w:sz="0" w:space="0" w:color="auto"/>
          </w:divBdr>
        </w:div>
        <w:div w:id="277373125">
          <w:marLeft w:val="0"/>
          <w:marRight w:val="0"/>
          <w:marTop w:val="0"/>
          <w:marBottom w:val="0"/>
          <w:divBdr>
            <w:top w:val="none" w:sz="0" w:space="0" w:color="auto"/>
            <w:left w:val="none" w:sz="0" w:space="0" w:color="auto"/>
            <w:bottom w:val="none" w:sz="0" w:space="0" w:color="auto"/>
            <w:right w:val="none" w:sz="0" w:space="0" w:color="auto"/>
          </w:divBdr>
        </w:div>
        <w:div w:id="279655676">
          <w:marLeft w:val="0"/>
          <w:marRight w:val="0"/>
          <w:marTop w:val="0"/>
          <w:marBottom w:val="0"/>
          <w:divBdr>
            <w:top w:val="none" w:sz="0" w:space="0" w:color="auto"/>
            <w:left w:val="none" w:sz="0" w:space="0" w:color="auto"/>
            <w:bottom w:val="none" w:sz="0" w:space="0" w:color="auto"/>
            <w:right w:val="none" w:sz="0" w:space="0" w:color="auto"/>
          </w:divBdr>
        </w:div>
        <w:div w:id="949122088">
          <w:marLeft w:val="0"/>
          <w:marRight w:val="0"/>
          <w:marTop w:val="0"/>
          <w:marBottom w:val="0"/>
          <w:divBdr>
            <w:top w:val="none" w:sz="0" w:space="0" w:color="auto"/>
            <w:left w:val="none" w:sz="0" w:space="0" w:color="auto"/>
            <w:bottom w:val="none" w:sz="0" w:space="0" w:color="auto"/>
            <w:right w:val="none" w:sz="0" w:space="0" w:color="auto"/>
          </w:divBdr>
        </w:div>
        <w:div w:id="1035496129">
          <w:marLeft w:val="0"/>
          <w:marRight w:val="0"/>
          <w:marTop w:val="0"/>
          <w:marBottom w:val="0"/>
          <w:divBdr>
            <w:top w:val="none" w:sz="0" w:space="0" w:color="auto"/>
            <w:left w:val="none" w:sz="0" w:space="0" w:color="auto"/>
            <w:bottom w:val="none" w:sz="0" w:space="0" w:color="auto"/>
            <w:right w:val="none" w:sz="0" w:space="0" w:color="auto"/>
          </w:divBdr>
        </w:div>
        <w:div w:id="1037512008">
          <w:marLeft w:val="0"/>
          <w:marRight w:val="0"/>
          <w:marTop w:val="0"/>
          <w:marBottom w:val="0"/>
          <w:divBdr>
            <w:top w:val="none" w:sz="0" w:space="0" w:color="auto"/>
            <w:left w:val="none" w:sz="0" w:space="0" w:color="auto"/>
            <w:bottom w:val="none" w:sz="0" w:space="0" w:color="auto"/>
            <w:right w:val="none" w:sz="0" w:space="0" w:color="auto"/>
          </w:divBdr>
        </w:div>
        <w:div w:id="1192500782">
          <w:marLeft w:val="0"/>
          <w:marRight w:val="0"/>
          <w:marTop w:val="0"/>
          <w:marBottom w:val="0"/>
          <w:divBdr>
            <w:top w:val="none" w:sz="0" w:space="0" w:color="auto"/>
            <w:left w:val="none" w:sz="0" w:space="0" w:color="auto"/>
            <w:bottom w:val="none" w:sz="0" w:space="0" w:color="auto"/>
            <w:right w:val="none" w:sz="0" w:space="0" w:color="auto"/>
          </w:divBdr>
        </w:div>
        <w:div w:id="1442066086">
          <w:marLeft w:val="0"/>
          <w:marRight w:val="0"/>
          <w:marTop w:val="0"/>
          <w:marBottom w:val="0"/>
          <w:divBdr>
            <w:top w:val="none" w:sz="0" w:space="0" w:color="auto"/>
            <w:left w:val="none" w:sz="0" w:space="0" w:color="auto"/>
            <w:bottom w:val="none" w:sz="0" w:space="0" w:color="auto"/>
            <w:right w:val="none" w:sz="0" w:space="0" w:color="auto"/>
          </w:divBdr>
        </w:div>
      </w:divsChild>
    </w:div>
    <w:div w:id="1107895265">
      <w:bodyDiv w:val="1"/>
      <w:marLeft w:val="0"/>
      <w:marRight w:val="0"/>
      <w:marTop w:val="0"/>
      <w:marBottom w:val="0"/>
      <w:divBdr>
        <w:top w:val="none" w:sz="0" w:space="0" w:color="auto"/>
        <w:left w:val="none" w:sz="0" w:space="0" w:color="auto"/>
        <w:bottom w:val="none" w:sz="0" w:space="0" w:color="auto"/>
        <w:right w:val="none" w:sz="0" w:space="0" w:color="auto"/>
      </w:divBdr>
      <w:divsChild>
        <w:div w:id="110787924">
          <w:marLeft w:val="0"/>
          <w:marRight w:val="0"/>
          <w:marTop w:val="0"/>
          <w:marBottom w:val="0"/>
          <w:divBdr>
            <w:top w:val="none" w:sz="0" w:space="0" w:color="auto"/>
            <w:left w:val="none" w:sz="0" w:space="0" w:color="auto"/>
            <w:bottom w:val="none" w:sz="0" w:space="0" w:color="auto"/>
            <w:right w:val="none" w:sz="0" w:space="0" w:color="auto"/>
          </w:divBdr>
        </w:div>
        <w:div w:id="180902443">
          <w:marLeft w:val="0"/>
          <w:marRight w:val="0"/>
          <w:marTop w:val="0"/>
          <w:marBottom w:val="0"/>
          <w:divBdr>
            <w:top w:val="none" w:sz="0" w:space="0" w:color="auto"/>
            <w:left w:val="none" w:sz="0" w:space="0" w:color="auto"/>
            <w:bottom w:val="none" w:sz="0" w:space="0" w:color="auto"/>
            <w:right w:val="none" w:sz="0" w:space="0" w:color="auto"/>
          </w:divBdr>
          <w:divsChild>
            <w:div w:id="2146389758">
              <w:marLeft w:val="0"/>
              <w:marRight w:val="0"/>
              <w:marTop w:val="0"/>
              <w:marBottom w:val="0"/>
              <w:divBdr>
                <w:top w:val="none" w:sz="0" w:space="0" w:color="auto"/>
                <w:left w:val="none" w:sz="0" w:space="0" w:color="auto"/>
                <w:bottom w:val="none" w:sz="0" w:space="0" w:color="auto"/>
                <w:right w:val="none" w:sz="0" w:space="0" w:color="auto"/>
              </w:divBdr>
            </w:div>
          </w:divsChild>
        </w:div>
        <w:div w:id="493421453">
          <w:marLeft w:val="0"/>
          <w:marRight w:val="0"/>
          <w:marTop w:val="0"/>
          <w:marBottom w:val="0"/>
          <w:divBdr>
            <w:top w:val="none" w:sz="0" w:space="0" w:color="auto"/>
            <w:left w:val="none" w:sz="0" w:space="0" w:color="auto"/>
            <w:bottom w:val="none" w:sz="0" w:space="0" w:color="auto"/>
            <w:right w:val="none" w:sz="0" w:space="0" w:color="auto"/>
          </w:divBdr>
        </w:div>
      </w:divsChild>
    </w:div>
    <w:div w:id="1172796295">
      <w:bodyDiv w:val="1"/>
      <w:marLeft w:val="0"/>
      <w:marRight w:val="0"/>
      <w:marTop w:val="0"/>
      <w:marBottom w:val="0"/>
      <w:divBdr>
        <w:top w:val="none" w:sz="0" w:space="0" w:color="auto"/>
        <w:left w:val="none" w:sz="0" w:space="0" w:color="auto"/>
        <w:bottom w:val="none" w:sz="0" w:space="0" w:color="auto"/>
        <w:right w:val="none" w:sz="0" w:space="0" w:color="auto"/>
      </w:divBdr>
      <w:divsChild>
        <w:div w:id="106236066">
          <w:marLeft w:val="0"/>
          <w:marRight w:val="0"/>
          <w:marTop w:val="0"/>
          <w:marBottom w:val="0"/>
          <w:divBdr>
            <w:top w:val="none" w:sz="0" w:space="0" w:color="auto"/>
            <w:left w:val="none" w:sz="0" w:space="0" w:color="auto"/>
            <w:bottom w:val="none" w:sz="0" w:space="0" w:color="auto"/>
            <w:right w:val="none" w:sz="0" w:space="0" w:color="auto"/>
          </w:divBdr>
        </w:div>
        <w:div w:id="772170230">
          <w:marLeft w:val="0"/>
          <w:marRight w:val="0"/>
          <w:marTop w:val="0"/>
          <w:marBottom w:val="0"/>
          <w:divBdr>
            <w:top w:val="none" w:sz="0" w:space="0" w:color="auto"/>
            <w:left w:val="none" w:sz="0" w:space="0" w:color="auto"/>
            <w:bottom w:val="none" w:sz="0" w:space="0" w:color="auto"/>
            <w:right w:val="none" w:sz="0" w:space="0" w:color="auto"/>
          </w:divBdr>
        </w:div>
        <w:div w:id="961423980">
          <w:marLeft w:val="0"/>
          <w:marRight w:val="0"/>
          <w:marTop w:val="0"/>
          <w:marBottom w:val="0"/>
          <w:divBdr>
            <w:top w:val="none" w:sz="0" w:space="0" w:color="auto"/>
            <w:left w:val="none" w:sz="0" w:space="0" w:color="auto"/>
            <w:bottom w:val="none" w:sz="0" w:space="0" w:color="auto"/>
            <w:right w:val="none" w:sz="0" w:space="0" w:color="auto"/>
          </w:divBdr>
        </w:div>
        <w:div w:id="1245139548">
          <w:marLeft w:val="0"/>
          <w:marRight w:val="0"/>
          <w:marTop w:val="0"/>
          <w:marBottom w:val="0"/>
          <w:divBdr>
            <w:top w:val="none" w:sz="0" w:space="0" w:color="auto"/>
            <w:left w:val="none" w:sz="0" w:space="0" w:color="auto"/>
            <w:bottom w:val="none" w:sz="0" w:space="0" w:color="auto"/>
            <w:right w:val="none" w:sz="0" w:space="0" w:color="auto"/>
          </w:divBdr>
        </w:div>
        <w:div w:id="2037584973">
          <w:marLeft w:val="0"/>
          <w:marRight w:val="0"/>
          <w:marTop w:val="0"/>
          <w:marBottom w:val="0"/>
          <w:divBdr>
            <w:top w:val="none" w:sz="0" w:space="0" w:color="auto"/>
            <w:left w:val="none" w:sz="0" w:space="0" w:color="auto"/>
            <w:bottom w:val="none" w:sz="0" w:space="0" w:color="auto"/>
            <w:right w:val="none" w:sz="0" w:space="0" w:color="auto"/>
          </w:divBdr>
          <w:divsChild>
            <w:div w:id="841973498">
              <w:marLeft w:val="-75"/>
              <w:marRight w:val="0"/>
              <w:marTop w:val="30"/>
              <w:marBottom w:val="30"/>
              <w:divBdr>
                <w:top w:val="none" w:sz="0" w:space="0" w:color="auto"/>
                <w:left w:val="none" w:sz="0" w:space="0" w:color="auto"/>
                <w:bottom w:val="none" w:sz="0" w:space="0" w:color="auto"/>
                <w:right w:val="none" w:sz="0" w:space="0" w:color="auto"/>
              </w:divBdr>
              <w:divsChild>
                <w:div w:id="128279411">
                  <w:marLeft w:val="0"/>
                  <w:marRight w:val="0"/>
                  <w:marTop w:val="0"/>
                  <w:marBottom w:val="0"/>
                  <w:divBdr>
                    <w:top w:val="none" w:sz="0" w:space="0" w:color="auto"/>
                    <w:left w:val="none" w:sz="0" w:space="0" w:color="auto"/>
                    <w:bottom w:val="none" w:sz="0" w:space="0" w:color="auto"/>
                    <w:right w:val="none" w:sz="0" w:space="0" w:color="auto"/>
                  </w:divBdr>
                  <w:divsChild>
                    <w:div w:id="558827514">
                      <w:marLeft w:val="0"/>
                      <w:marRight w:val="0"/>
                      <w:marTop w:val="0"/>
                      <w:marBottom w:val="0"/>
                      <w:divBdr>
                        <w:top w:val="none" w:sz="0" w:space="0" w:color="auto"/>
                        <w:left w:val="none" w:sz="0" w:space="0" w:color="auto"/>
                        <w:bottom w:val="none" w:sz="0" w:space="0" w:color="auto"/>
                        <w:right w:val="none" w:sz="0" w:space="0" w:color="auto"/>
                      </w:divBdr>
                    </w:div>
                  </w:divsChild>
                </w:div>
                <w:div w:id="171190760">
                  <w:marLeft w:val="0"/>
                  <w:marRight w:val="0"/>
                  <w:marTop w:val="0"/>
                  <w:marBottom w:val="0"/>
                  <w:divBdr>
                    <w:top w:val="none" w:sz="0" w:space="0" w:color="auto"/>
                    <w:left w:val="none" w:sz="0" w:space="0" w:color="auto"/>
                    <w:bottom w:val="none" w:sz="0" w:space="0" w:color="auto"/>
                    <w:right w:val="none" w:sz="0" w:space="0" w:color="auto"/>
                  </w:divBdr>
                  <w:divsChild>
                    <w:div w:id="731316341">
                      <w:marLeft w:val="0"/>
                      <w:marRight w:val="0"/>
                      <w:marTop w:val="0"/>
                      <w:marBottom w:val="0"/>
                      <w:divBdr>
                        <w:top w:val="none" w:sz="0" w:space="0" w:color="auto"/>
                        <w:left w:val="none" w:sz="0" w:space="0" w:color="auto"/>
                        <w:bottom w:val="none" w:sz="0" w:space="0" w:color="auto"/>
                        <w:right w:val="none" w:sz="0" w:space="0" w:color="auto"/>
                      </w:divBdr>
                    </w:div>
                  </w:divsChild>
                </w:div>
                <w:div w:id="367069433">
                  <w:marLeft w:val="0"/>
                  <w:marRight w:val="0"/>
                  <w:marTop w:val="0"/>
                  <w:marBottom w:val="0"/>
                  <w:divBdr>
                    <w:top w:val="none" w:sz="0" w:space="0" w:color="auto"/>
                    <w:left w:val="none" w:sz="0" w:space="0" w:color="auto"/>
                    <w:bottom w:val="none" w:sz="0" w:space="0" w:color="auto"/>
                    <w:right w:val="none" w:sz="0" w:space="0" w:color="auto"/>
                  </w:divBdr>
                  <w:divsChild>
                    <w:div w:id="1406872906">
                      <w:marLeft w:val="0"/>
                      <w:marRight w:val="0"/>
                      <w:marTop w:val="0"/>
                      <w:marBottom w:val="0"/>
                      <w:divBdr>
                        <w:top w:val="none" w:sz="0" w:space="0" w:color="auto"/>
                        <w:left w:val="none" w:sz="0" w:space="0" w:color="auto"/>
                        <w:bottom w:val="none" w:sz="0" w:space="0" w:color="auto"/>
                        <w:right w:val="none" w:sz="0" w:space="0" w:color="auto"/>
                      </w:divBdr>
                    </w:div>
                  </w:divsChild>
                </w:div>
                <w:div w:id="396901946">
                  <w:marLeft w:val="0"/>
                  <w:marRight w:val="0"/>
                  <w:marTop w:val="0"/>
                  <w:marBottom w:val="0"/>
                  <w:divBdr>
                    <w:top w:val="none" w:sz="0" w:space="0" w:color="auto"/>
                    <w:left w:val="none" w:sz="0" w:space="0" w:color="auto"/>
                    <w:bottom w:val="none" w:sz="0" w:space="0" w:color="auto"/>
                    <w:right w:val="none" w:sz="0" w:space="0" w:color="auto"/>
                  </w:divBdr>
                  <w:divsChild>
                    <w:div w:id="1685784750">
                      <w:marLeft w:val="0"/>
                      <w:marRight w:val="0"/>
                      <w:marTop w:val="0"/>
                      <w:marBottom w:val="0"/>
                      <w:divBdr>
                        <w:top w:val="none" w:sz="0" w:space="0" w:color="auto"/>
                        <w:left w:val="none" w:sz="0" w:space="0" w:color="auto"/>
                        <w:bottom w:val="none" w:sz="0" w:space="0" w:color="auto"/>
                        <w:right w:val="none" w:sz="0" w:space="0" w:color="auto"/>
                      </w:divBdr>
                    </w:div>
                  </w:divsChild>
                </w:div>
                <w:div w:id="520433506">
                  <w:marLeft w:val="0"/>
                  <w:marRight w:val="0"/>
                  <w:marTop w:val="0"/>
                  <w:marBottom w:val="0"/>
                  <w:divBdr>
                    <w:top w:val="none" w:sz="0" w:space="0" w:color="auto"/>
                    <w:left w:val="none" w:sz="0" w:space="0" w:color="auto"/>
                    <w:bottom w:val="none" w:sz="0" w:space="0" w:color="auto"/>
                    <w:right w:val="none" w:sz="0" w:space="0" w:color="auto"/>
                  </w:divBdr>
                  <w:divsChild>
                    <w:div w:id="1111510596">
                      <w:marLeft w:val="0"/>
                      <w:marRight w:val="0"/>
                      <w:marTop w:val="0"/>
                      <w:marBottom w:val="0"/>
                      <w:divBdr>
                        <w:top w:val="none" w:sz="0" w:space="0" w:color="auto"/>
                        <w:left w:val="none" w:sz="0" w:space="0" w:color="auto"/>
                        <w:bottom w:val="none" w:sz="0" w:space="0" w:color="auto"/>
                        <w:right w:val="none" w:sz="0" w:space="0" w:color="auto"/>
                      </w:divBdr>
                    </w:div>
                  </w:divsChild>
                </w:div>
                <w:div w:id="567351466">
                  <w:marLeft w:val="0"/>
                  <w:marRight w:val="0"/>
                  <w:marTop w:val="0"/>
                  <w:marBottom w:val="0"/>
                  <w:divBdr>
                    <w:top w:val="none" w:sz="0" w:space="0" w:color="auto"/>
                    <w:left w:val="none" w:sz="0" w:space="0" w:color="auto"/>
                    <w:bottom w:val="none" w:sz="0" w:space="0" w:color="auto"/>
                    <w:right w:val="none" w:sz="0" w:space="0" w:color="auto"/>
                  </w:divBdr>
                  <w:divsChild>
                    <w:div w:id="2133788727">
                      <w:marLeft w:val="0"/>
                      <w:marRight w:val="0"/>
                      <w:marTop w:val="0"/>
                      <w:marBottom w:val="0"/>
                      <w:divBdr>
                        <w:top w:val="none" w:sz="0" w:space="0" w:color="auto"/>
                        <w:left w:val="none" w:sz="0" w:space="0" w:color="auto"/>
                        <w:bottom w:val="none" w:sz="0" w:space="0" w:color="auto"/>
                        <w:right w:val="none" w:sz="0" w:space="0" w:color="auto"/>
                      </w:divBdr>
                    </w:div>
                  </w:divsChild>
                </w:div>
                <w:div w:id="603345515">
                  <w:marLeft w:val="0"/>
                  <w:marRight w:val="0"/>
                  <w:marTop w:val="0"/>
                  <w:marBottom w:val="0"/>
                  <w:divBdr>
                    <w:top w:val="none" w:sz="0" w:space="0" w:color="auto"/>
                    <w:left w:val="none" w:sz="0" w:space="0" w:color="auto"/>
                    <w:bottom w:val="none" w:sz="0" w:space="0" w:color="auto"/>
                    <w:right w:val="none" w:sz="0" w:space="0" w:color="auto"/>
                  </w:divBdr>
                  <w:divsChild>
                    <w:div w:id="799035769">
                      <w:marLeft w:val="0"/>
                      <w:marRight w:val="0"/>
                      <w:marTop w:val="0"/>
                      <w:marBottom w:val="0"/>
                      <w:divBdr>
                        <w:top w:val="none" w:sz="0" w:space="0" w:color="auto"/>
                        <w:left w:val="none" w:sz="0" w:space="0" w:color="auto"/>
                        <w:bottom w:val="none" w:sz="0" w:space="0" w:color="auto"/>
                        <w:right w:val="none" w:sz="0" w:space="0" w:color="auto"/>
                      </w:divBdr>
                    </w:div>
                  </w:divsChild>
                </w:div>
                <w:div w:id="1016543685">
                  <w:marLeft w:val="0"/>
                  <w:marRight w:val="0"/>
                  <w:marTop w:val="0"/>
                  <w:marBottom w:val="0"/>
                  <w:divBdr>
                    <w:top w:val="none" w:sz="0" w:space="0" w:color="auto"/>
                    <w:left w:val="none" w:sz="0" w:space="0" w:color="auto"/>
                    <w:bottom w:val="none" w:sz="0" w:space="0" w:color="auto"/>
                    <w:right w:val="none" w:sz="0" w:space="0" w:color="auto"/>
                  </w:divBdr>
                  <w:divsChild>
                    <w:div w:id="1396322569">
                      <w:marLeft w:val="0"/>
                      <w:marRight w:val="0"/>
                      <w:marTop w:val="0"/>
                      <w:marBottom w:val="0"/>
                      <w:divBdr>
                        <w:top w:val="none" w:sz="0" w:space="0" w:color="auto"/>
                        <w:left w:val="none" w:sz="0" w:space="0" w:color="auto"/>
                        <w:bottom w:val="none" w:sz="0" w:space="0" w:color="auto"/>
                        <w:right w:val="none" w:sz="0" w:space="0" w:color="auto"/>
                      </w:divBdr>
                    </w:div>
                  </w:divsChild>
                </w:div>
                <w:div w:id="1164978383">
                  <w:marLeft w:val="0"/>
                  <w:marRight w:val="0"/>
                  <w:marTop w:val="0"/>
                  <w:marBottom w:val="0"/>
                  <w:divBdr>
                    <w:top w:val="none" w:sz="0" w:space="0" w:color="auto"/>
                    <w:left w:val="none" w:sz="0" w:space="0" w:color="auto"/>
                    <w:bottom w:val="none" w:sz="0" w:space="0" w:color="auto"/>
                    <w:right w:val="none" w:sz="0" w:space="0" w:color="auto"/>
                  </w:divBdr>
                  <w:divsChild>
                    <w:div w:id="1303148117">
                      <w:marLeft w:val="0"/>
                      <w:marRight w:val="0"/>
                      <w:marTop w:val="0"/>
                      <w:marBottom w:val="0"/>
                      <w:divBdr>
                        <w:top w:val="none" w:sz="0" w:space="0" w:color="auto"/>
                        <w:left w:val="none" w:sz="0" w:space="0" w:color="auto"/>
                        <w:bottom w:val="none" w:sz="0" w:space="0" w:color="auto"/>
                        <w:right w:val="none" w:sz="0" w:space="0" w:color="auto"/>
                      </w:divBdr>
                    </w:div>
                  </w:divsChild>
                </w:div>
                <w:div w:id="1173111371">
                  <w:marLeft w:val="0"/>
                  <w:marRight w:val="0"/>
                  <w:marTop w:val="0"/>
                  <w:marBottom w:val="0"/>
                  <w:divBdr>
                    <w:top w:val="none" w:sz="0" w:space="0" w:color="auto"/>
                    <w:left w:val="none" w:sz="0" w:space="0" w:color="auto"/>
                    <w:bottom w:val="none" w:sz="0" w:space="0" w:color="auto"/>
                    <w:right w:val="none" w:sz="0" w:space="0" w:color="auto"/>
                  </w:divBdr>
                  <w:divsChild>
                    <w:div w:id="1411463627">
                      <w:marLeft w:val="0"/>
                      <w:marRight w:val="0"/>
                      <w:marTop w:val="0"/>
                      <w:marBottom w:val="0"/>
                      <w:divBdr>
                        <w:top w:val="none" w:sz="0" w:space="0" w:color="auto"/>
                        <w:left w:val="none" w:sz="0" w:space="0" w:color="auto"/>
                        <w:bottom w:val="none" w:sz="0" w:space="0" w:color="auto"/>
                        <w:right w:val="none" w:sz="0" w:space="0" w:color="auto"/>
                      </w:divBdr>
                    </w:div>
                  </w:divsChild>
                </w:div>
                <w:div w:id="1215776127">
                  <w:marLeft w:val="0"/>
                  <w:marRight w:val="0"/>
                  <w:marTop w:val="0"/>
                  <w:marBottom w:val="0"/>
                  <w:divBdr>
                    <w:top w:val="none" w:sz="0" w:space="0" w:color="auto"/>
                    <w:left w:val="none" w:sz="0" w:space="0" w:color="auto"/>
                    <w:bottom w:val="none" w:sz="0" w:space="0" w:color="auto"/>
                    <w:right w:val="none" w:sz="0" w:space="0" w:color="auto"/>
                  </w:divBdr>
                  <w:divsChild>
                    <w:div w:id="1189219551">
                      <w:marLeft w:val="0"/>
                      <w:marRight w:val="0"/>
                      <w:marTop w:val="0"/>
                      <w:marBottom w:val="0"/>
                      <w:divBdr>
                        <w:top w:val="none" w:sz="0" w:space="0" w:color="auto"/>
                        <w:left w:val="none" w:sz="0" w:space="0" w:color="auto"/>
                        <w:bottom w:val="none" w:sz="0" w:space="0" w:color="auto"/>
                        <w:right w:val="none" w:sz="0" w:space="0" w:color="auto"/>
                      </w:divBdr>
                    </w:div>
                  </w:divsChild>
                </w:div>
                <w:div w:id="1431386726">
                  <w:marLeft w:val="0"/>
                  <w:marRight w:val="0"/>
                  <w:marTop w:val="0"/>
                  <w:marBottom w:val="0"/>
                  <w:divBdr>
                    <w:top w:val="none" w:sz="0" w:space="0" w:color="auto"/>
                    <w:left w:val="none" w:sz="0" w:space="0" w:color="auto"/>
                    <w:bottom w:val="none" w:sz="0" w:space="0" w:color="auto"/>
                    <w:right w:val="none" w:sz="0" w:space="0" w:color="auto"/>
                  </w:divBdr>
                  <w:divsChild>
                    <w:div w:id="29649769">
                      <w:marLeft w:val="0"/>
                      <w:marRight w:val="0"/>
                      <w:marTop w:val="0"/>
                      <w:marBottom w:val="0"/>
                      <w:divBdr>
                        <w:top w:val="none" w:sz="0" w:space="0" w:color="auto"/>
                        <w:left w:val="none" w:sz="0" w:space="0" w:color="auto"/>
                        <w:bottom w:val="none" w:sz="0" w:space="0" w:color="auto"/>
                        <w:right w:val="none" w:sz="0" w:space="0" w:color="auto"/>
                      </w:divBdr>
                    </w:div>
                  </w:divsChild>
                </w:div>
                <w:div w:id="1890913731">
                  <w:marLeft w:val="0"/>
                  <w:marRight w:val="0"/>
                  <w:marTop w:val="0"/>
                  <w:marBottom w:val="0"/>
                  <w:divBdr>
                    <w:top w:val="none" w:sz="0" w:space="0" w:color="auto"/>
                    <w:left w:val="none" w:sz="0" w:space="0" w:color="auto"/>
                    <w:bottom w:val="none" w:sz="0" w:space="0" w:color="auto"/>
                    <w:right w:val="none" w:sz="0" w:space="0" w:color="auto"/>
                  </w:divBdr>
                  <w:divsChild>
                    <w:div w:id="1504590351">
                      <w:marLeft w:val="0"/>
                      <w:marRight w:val="0"/>
                      <w:marTop w:val="0"/>
                      <w:marBottom w:val="0"/>
                      <w:divBdr>
                        <w:top w:val="none" w:sz="0" w:space="0" w:color="auto"/>
                        <w:left w:val="none" w:sz="0" w:space="0" w:color="auto"/>
                        <w:bottom w:val="none" w:sz="0" w:space="0" w:color="auto"/>
                        <w:right w:val="none" w:sz="0" w:space="0" w:color="auto"/>
                      </w:divBdr>
                    </w:div>
                  </w:divsChild>
                </w:div>
                <w:div w:id="2003968952">
                  <w:marLeft w:val="0"/>
                  <w:marRight w:val="0"/>
                  <w:marTop w:val="0"/>
                  <w:marBottom w:val="0"/>
                  <w:divBdr>
                    <w:top w:val="none" w:sz="0" w:space="0" w:color="auto"/>
                    <w:left w:val="none" w:sz="0" w:space="0" w:color="auto"/>
                    <w:bottom w:val="none" w:sz="0" w:space="0" w:color="auto"/>
                    <w:right w:val="none" w:sz="0" w:space="0" w:color="auto"/>
                  </w:divBdr>
                  <w:divsChild>
                    <w:div w:id="2053646765">
                      <w:marLeft w:val="0"/>
                      <w:marRight w:val="0"/>
                      <w:marTop w:val="0"/>
                      <w:marBottom w:val="0"/>
                      <w:divBdr>
                        <w:top w:val="none" w:sz="0" w:space="0" w:color="auto"/>
                        <w:left w:val="none" w:sz="0" w:space="0" w:color="auto"/>
                        <w:bottom w:val="none" w:sz="0" w:space="0" w:color="auto"/>
                        <w:right w:val="none" w:sz="0" w:space="0" w:color="auto"/>
                      </w:divBdr>
                    </w:div>
                  </w:divsChild>
                </w:div>
                <w:div w:id="2044361568">
                  <w:marLeft w:val="0"/>
                  <w:marRight w:val="0"/>
                  <w:marTop w:val="0"/>
                  <w:marBottom w:val="0"/>
                  <w:divBdr>
                    <w:top w:val="none" w:sz="0" w:space="0" w:color="auto"/>
                    <w:left w:val="none" w:sz="0" w:space="0" w:color="auto"/>
                    <w:bottom w:val="none" w:sz="0" w:space="0" w:color="auto"/>
                    <w:right w:val="none" w:sz="0" w:space="0" w:color="auto"/>
                  </w:divBdr>
                  <w:divsChild>
                    <w:div w:id="11749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4952">
      <w:bodyDiv w:val="1"/>
      <w:marLeft w:val="0"/>
      <w:marRight w:val="0"/>
      <w:marTop w:val="0"/>
      <w:marBottom w:val="0"/>
      <w:divBdr>
        <w:top w:val="none" w:sz="0" w:space="0" w:color="auto"/>
        <w:left w:val="none" w:sz="0" w:space="0" w:color="auto"/>
        <w:bottom w:val="none" w:sz="0" w:space="0" w:color="auto"/>
        <w:right w:val="none" w:sz="0" w:space="0" w:color="auto"/>
      </w:divBdr>
      <w:divsChild>
        <w:div w:id="1092244815">
          <w:marLeft w:val="0"/>
          <w:marRight w:val="0"/>
          <w:marTop w:val="0"/>
          <w:marBottom w:val="0"/>
          <w:divBdr>
            <w:top w:val="none" w:sz="0" w:space="0" w:color="auto"/>
            <w:left w:val="none" w:sz="0" w:space="0" w:color="auto"/>
            <w:bottom w:val="none" w:sz="0" w:space="0" w:color="auto"/>
            <w:right w:val="none" w:sz="0" w:space="0" w:color="auto"/>
          </w:divBdr>
        </w:div>
        <w:div w:id="1174297771">
          <w:marLeft w:val="0"/>
          <w:marRight w:val="0"/>
          <w:marTop w:val="0"/>
          <w:marBottom w:val="0"/>
          <w:divBdr>
            <w:top w:val="none" w:sz="0" w:space="0" w:color="auto"/>
            <w:left w:val="none" w:sz="0" w:space="0" w:color="auto"/>
            <w:bottom w:val="none" w:sz="0" w:space="0" w:color="auto"/>
            <w:right w:val="none" w:sz="0" w:space="0" w:color="auto"/>
          </w:divBdr>
        </w:div>
      </w:divsChild>
    </w:div>
    <w:div w:id="1306350900">
      <w:bodyDiv w:val="1"/>
      <w:marLeft w:val="0"/>
      <w:marRight w:val="0"/>
      <w:marTop w:val="0"/>
      <w:marBottom w:val="0"/>
      <w:divBdr>
        <w:top w:val="none" w:sz="0" w:space="0" w:color="auto"/>
        <w:left w:val="none" w:sz="0" w:space="0" w:color="auto"/>
        <w:bottom w:val="none" w:sz="0" w:space="0" w:color="auto"/>
        <w:right w:val="none" w:sz="0" w:space="0" w:color="auto"/>
      </w:divBdr>
    </w:div>
    <w:div w:id="1372533618">
      <w:bodyDiv w:val="1"/>
      <w:marLeft w:val="0"/>
      <w:marRight w:val="0"/>
      <w:marTop w:val="0"/>
      <w:marBottom w:val="0"/>
      <w:divBdr>
        <w:top w:val="none" w:sz="0" w:space="0" w:color="auto"/>
        <w:left w:val="none" w:sz="0" w:space="0" w:color="auto"/>
        <w:bottom w:val="none" w:sz="0" w:space="0" w:color="auto"/>
        <w:right w:val="none" w:sz="0" w:space="0" w:color="auto"/>
      </w:divBdr>
      <w:divsChild>
        <w:div w:id="1119111268">
          <w:marLeft w:val="0"/>
          <w:marRight w:val="0"/>
          <w:marTop w:val="0"/>
          <w:marBottom w:val="0"/>
          <w:divBdr>
            <w:top w:val="none" w:sz="0" w:space="0" w:color="auto"/>
            <w:left w:val="none" w:sz="0" w:space="0" w:color="auto"/>
            <w:bottom w:val="none" w:sz="0" w:space="0" w:color="auto"/>
            <w:right w:val="none" w:sz="0" w:space="0" w:color="auto"/>
          </w:divBdr>
        </w:div>
        <w:div w:id="1306357397">
          <w:marLeft w:val="0"/>
          <w:marRight w:val="0"/>
          <w:marTop w:val="0"/>
          <w:marBottom w:val="0"/>
          <w:divBdr>
            <w:top w:val="none" w:sz="0" w:space="0" w:color="auto"/>
            <w:left w:val="none" w:sz="0" w:space="0" w:color="auto"/>
            <w:bottom w:val="none" w:sz="0" w:space="0" w:color="auto"/>
            <w:right w:val="none" w:sz="0" w:space="0" w:color="auto"/>
          </w:divBdr>
        </w:div>
        <w:div w:id="1641111771">
          <w:marLeft w:val="0"/>
          <w:marRight w:val="0"/>
          <w:marTop w:val="0"/>
          <w:marBottom w:val="0"/>
          <w:divBdr>
            <w:top w:val="none" w:sz="0" w:space="0" w:color="auto"/>
            <w:left w:val="none" w:sz="0" w:space="0" w:color="auto"/>
            <w:bottom w:val="none" w:sz="0" w:space="0" w:color="auto"/>
            <w:right w:val="none" w:sz="0" w:space="0" w:color="auto"/>
          </w:divBdr>
        </w:div>
        <w:div w:id="1771272609">
          <w:marLeft w:val="0"/>
          <w:marRight w:val="0"/>
          <w:marTop w:val="0"/>
          <w:marBottom w:val="0"/>
          <w:divBdr>
            <w:top w:val="none" w:sz="0" w:space="0" w:color="auto"/>
            <w:left w:val="none" w:sz="0" w:space="0" w:color="auto"/>
            <w:bottom w:val="none" w:sz="0" w:space="0" w:color="auto"/>
            <w:right w:val="none" w:sz="0" w:space="0" w:color="auto"/>
          </w:divBdr>
        </w:div>
        <w:div w:id="1881939999">
          <w:marLeft w:val="0"/>
          <w:marRight w:val="0"/>
          <w:marTop w:val="0"/>
          <w:marBottom w:val="0"/>
          <w:divBdr>
            <w:top w:val="none" w:sz="0" w:space="0" w:color="auto"/>
            <w:left w:val="none" w:sz="0" w:space="0" w:color="auto"/>
            <w:bottom w:val="none" w:sz="0" w:space="0" w:color="auto"/>
            <w:right w:val="none" w:sz="0" w:space="0" w:color="auto"/>
          </w:divBdr>
        </w:div>
      </w:divsChild>
    </w:div>
    <w:div w:id="1450049622">
      <w:bodyDiv w:val="1"/>
      <w:marLeft w:val="0"/>
      <w:marRight w:val="0"/>
      <w:marTop w:val="0"/>
      <w:marBottom w:val="0"/>
      <w:divBdr>
        <w:top w:val="none" w:sz="0" w:space="0" w:color="auto"/>
        <w:left w:val="none" w:sz="0" w:space="0" w:color="auto"/>
        <w:bottom w:val="none" w:sz="0" w:space="0" w:color="auto"/>
        <w:right w:val="none" w:sz="0" w:space="0" w:color="auto"/>
      </w:divBdr>
      <w:divsChild>
        <w:div w:id="75060510">
          <w:marLeft w:val="0"/>
          <w:marRight w:val="0"/>
          <w:marTop w:val="0"/>
          <w:marBottom w:val="0"/>
          <w:divBdr>
            <w:top w:val="none" w:sz="0" w:space="0" w:color="auto"/>
            <w:left w:val="none" w:sz="0" w:space="0" w:color="auto"/>
            <w:bottom w:val="none" w:sz="0" w:space="0" w:color="auto"/>
            <w:right w:val="none" w:sz="0" w:space="0" w:color="auto"/>
          </w:divBdr>
          <w:divsChild>
            <w:div w:id="1958369727">
              <w:marLeft w:val="0"/>
              <w:marRight w:val="0"/>
              <w:marTop w:val="0"/>
              <w:marBottom w:val="0"/>
              <w:divBdr>
                <w:top w:val="none" w:sz="0" w:space="0" w:color="auto"/>
                <w:left w:val="none" w:sz="0" w:space="0" w:color="auto"/>
                <w:bottom w:val="none" w:sz="0" w:space="0" w:color="auto"/>
                <w:right w:val="none" w:sz="0" w:space="0" w:color="auto"/>
              </w:divBdr>
            </w:div>
          </w:divsChild>
        </w:div>
        <w:div w:id="137429372">
          <w:marLeft w:val="0"/>
          <w:marRight w:val="0"/>
          <w:marTop w:val="0"/>
          <w:marBottom w:val="0"/>
          <w:divBdr>
            <w:top w:val="none" w:sz="0" w:space="0" w:color="auto"/>
            <w:left w:val="none" w:sz="0" w:space="0" w:color="auto"/>
            <w:bottom w:val="none" w:sz="0" w:space="0" w:color="auto"/>
            <w:right w:val="none" w:sz="0" w:space="0" w:color="auto"/>
          </w:divBdr>
          <w:divsChild>
            <w:div w:id="1627544069">
              <w:marLeft w:val="0"/>
              <w:marRight w:val="0"/>
              <w:marTop w:val="0"/>
              <w:marBottom w:val="0"/>
              <w:divBdr>
                <w:top w:val="none" w:sz="0" w:space="0" w:color="auto"/>
                <w:left w:val="none" w:sz="0" w:space="0" w:color="auto"/>
                <w:bottom w:val="none" w:sz="0" w:space="0" w:color="auto"/>
                <w:right w:val="none" w:sz="0" w:space="0" w:color="auto"/>
              </w:divBdr>
            </w:div>
          </w:divsChild>
        </w:div>
        <w:div w:id="326788831">
          <w:marLeft w:val="0"/>
          <w:marRight w:val="0"/>
          <w:marTop w:val="0"/>
          <w:marBottom w:val="0"/>
          <w:divBdr>
            <w:top w:val="none" w:sz="0" w:space="0" w:color="auto"/>
            <w:left w:val="none" w:sz="0" w:space="0" w:color="auto"/>
            <w:bottom w:val="none" w:sz="0" w:space="0" w:color="auto"/>
            <w:right w:val="none" w:sz="0" w:space="0" w:color="auto"/>
          </w:divBdr>
          <w:divsChild>
            <w:div w:id="624576601">
              <w:marLeft w:val="0"/>
              <w:marRight w:val="0"/>
              <w:marTop w:val="0"/>
              <w:marBottom w:val="0"/>
              <w:divBdr>
                <w:top w:val="none" w:sz="0" w:space="0" w:color="auto"/>
                <w:left w:val="none" w:sz="0" w:space="0" w:color="auto"/>
                <w:bottom w:val="none" w:sz="0" w:space="0" w:color="auto"/>
                <w:right w:val="none" w:sz="0" w:space="0" w:color="auto"/>
              </w:divBdr>
            </w:div>
          </w:divsChild>
        </w:div>
        <w:div w:id="357514519">
          <w:marLeft w:val="0"/>
          <w:marRight w:val="0"/>
          <w:marTop w:val="0"/>
          <w:marBottom w:val="0"/>
          <w:divBdr>
            <w:top w:val="none" w:sz="0" w:space="0" w:color="auto"/>
            <w:left w:val="none" w:sz="0" w:space="0" w:color="auto"/>
            <w:bottom w:val="none" w:sz="0" w:space="0" w:color="auto"/>
            <w:right w:val="none" w:sz="0" w:space="0" w:color="auto"/>
          </w:divBdr>
          <w:divsChild>
            <w:div w:id="267351069">
              <w:marLeft w:val="0"/>
              <w:marRight w:val="0"/>
              <w:marTop w:val="0"/>
              <w:marBottom w:val="0"/>
              <w:divBdr>
                <w:top w:val="none" w:sz="0" w:space="0" w:color="auto"/>
                <w:left w:val="none" w:sz="0" w:space="0" w:color="auto"/>
                <w:bottom w:val="none" w:sz="0" w:space="0" w:color="auto"/>
                <w:right w:val="none" w:sz="0" w:space="0" w:color="auto"/>
              </w:divBdr>
            </w:div>
            <w:div w:id="734813231">
              <w:marLeft w:val="0"/>
              <w:marRight w:val="0"/>
              <w:marTop w:val="0"/>
              <w:marBottom w:val="0"/>
              <w:divBdr>
                <w:top w:val="none" w:sz="0" w:space="0" w:color="auto"/>
                <w:left w:val="none" w:sz="0" w:space="0" w:color="auto"/>
                <w:bottom w:val="none" w:sz="0" w:space="0" w:color="auto"/>
                <w:right w:val="none" w:sz="0" w:space="0" w:color="auto"/>
              </w:divBdr>
            </w:div>
          </w:divsChild>
        </w:div>
        <w:div w:id="494146070">
          <w:marLeft w:val="0"/>
          <w:marRight w:val="0"/>
          <w:marTop w:val="0"/>
          <w:marBottom w:val="0"/>
          <w:divBdr>
            <w:top w:val="none" w:sz="0" w:space="0" w:color="auto"/>
            <w:left w:val="none" w:sz="0" w:space="0" w:color="auto"/>
            <w:bottom w:val="none" w:sz="0" w:space="0" w:color="auto"/>
            <w:right w:val="none" w:sz="0" w:space="0" w:color="auto"/>
          </w:divBdr>
          <w:divsChild>
            <w:div w:id="728387123">
              <w:marLeft w:val="0"/>
              <w:marRight w:val="0"/>
              <w:marTop w:val="0"/>
              <w:marBottom w:val="0"/>
              <w:divBdr>
                <w:top w:val="none" w:sz="0" w:space="0" w:color="auto"/>
                <w:left w:val="none" w:sz="0" w:space="0" w:color="auto"/>
                <w:bottom w:val="none" w:sz="0" w:space="0" w:color="auto"/>
                <w:right w:val="none" w:sz="0" w:space="0" w:color="auto"/>
              </w:divBdr>
            </w:div>
          </w:divsChild>
        </w:div>
        <w:div w:id="513805410">
          <w:marLeft w:val="0"/>
          <w:marRight w:val="0"/>
          <w:marTop w:val="0"/>
          <w:marBottom w:val="0"/>
          <w:divBdr>
            <w:top w:val="none" w:sz="0" w:space="0" w:color="auto"/>
            <w:left w:val="none" w:sz="0" w:space="0" w:color="auto"/>
            <w:bottom w:val="none" w:sz="0" w:space="0" w:color="auto"/>
            <w:right w:val="none" w:sz="0" w:space="0" w:color="auto"/>
          </w:divBdr>
          <w:divsChild>
            <w:div w:id="1411655273">
              <w:marLeft w:val="0"/>
              <w:marRight w:val="0"/>
              <w:marTop w:val="0"/>
              <w:marBottom w:val="0"/>
              <w:divBdr>
                <w:top w:val="none" w:sz="0" w:space="0" w:color="auto"/>
                <w:left w:val="none" w:sz="0" w:space="0" w:color="auto"/>
                <w:bottom w:val="none" w:sz="0" w:space="0" w:color="auto"/>
                <w:right w:val="none" w:sz="0" w:space="0" w:color="auto"/>
              </w:divBdr>
            </w:div>
          </w:divsChild>
        </w:div>
        <w:div w:id="605042294">
          <w:marLeft w:val="0"/>
          <w:marRight w:val="0"/>
          <w:marTop w:val="0"/>
          <w:marBottom w:val="0"/>
          <w:divBdr>
            <w:top w:val="none" w:sz="0" w:space="0" w:color="auto"/>
            <w:left w:val="none" w:sz="0" w:space="0" w:color="auto"/>
            <w:bottom w:val="none" w:sz="0" w:space="0" w:color="auto"/>
            <w:right w:val="none" w:sz="0" w:space="0" w:color="auto"/>
          </w:divBdr>
          <w:divsChild>
            <w:div w:id="108671197">
              <w:marLeft w:val="0"/>
              <w:marRight w:val="0"/>
              <w:marTop w:val="0"/>
              <w:marBottom w:val="0"/>
              <w:divBdr>
                <w:top w:val="none" w:sz="0" w:space="0" w:color="auto"/>
                <w:left w:val="none" w:sz="0" w:space="0" w:color="auto"/>
                <w:bottom w:val="none" w:sz="0" w:space="0" w:color="auto"/>
                <w:right w:val="none" w:sz="0" w:space="0" w:color="auto"/>
              </w:divBdr>
            </w:div>
          </w:divsChild>
        </w:div>
        <w:div w:id="818227571">
          <w:marLeft w:val="0"/>
          <w:marRight w:val="0"/>
          <w:marTop w:val="0"/>
          <w:marBottom w:val="0"/>
          <w:divBdr>
            <w:top w:val="none" w:sz="0" w:space="0" w:color="auto"/>
            <w:left w:val="none" w:sz="0" w:space="0" w:color="auto"/>
            <w:bottom w:val="none" w:sz="0" w:space="0" w:color="auto"/>
            <w:right w:val="none" w:sz="0" w:space="0" w:color="auto"/>
          </w:divBdr>
          <w:divsChild>
            <w:div w:id="1467623535">
              <w:marLeft w:val="0"/>
              <w:marRight w:val="0"/>
              <w:marTop w:val="0"/>
              <w:marBottom w:val="0"/>
              <w:divBdr>
                <w:top w:val="none" w:sz="0" w:space="0" w:color="auto"/>
                <w:left w:val="none" w:sz="0" w:space="0" w:color="auto"/>
                <w:bottom w:val="none" w:sz="0" w:space="0" w:color="auto"/>
                <w:right w:val="none" w:sz="0" w:space="0" w:color="auto"/>
              </w:divBdr>
            </w:div>
          </w:divsChild>
        </w:div>
        <w:div w:id="1108281332">
          <w:marLeft w:val="0"/>
          <w:marRight w:val="0"/>
          <w:marTop w:val="0"/>
          <w:marBottom w:val="0"/>
          <w:divBdr>
            <w:top w:val="none" w:sz="0" w:space="0" w:color="auto"/>
            <w:left w:val="none" w:sz="0" w:space="0" w:color="auto"/>
            <w:bottom w:val="none" w:sz="0" w:space="0" w:color="auto"/>
            <w:right w:val="none" w:sz="0" w:space="0" w:color="auto"/>
          </w:divBdr>
          <w:divsChild>
            <w:div w:id="1734041955">
              <w:marLeft w:val="0"/>
              <w:marRight w:val="0"/>
              <w:marTop w:val="0"/>
              <w:marBottom w:val="0"/>
              <w:divBdr>
                <w:top w:val="none" w:sz="0" w:space="0" w:color="auto"/>
                <w:left w:val="none" w:sz="0" w:space="0" w:color="auto"/>
                <w:bottom w:val="none" w:sz="0" w:space="0" w:color="auto"/>
                <w:right w:val="none" w:sz="0" w:space="0" w:color="auto"/>
              </w:divBdr>
            </w:div>
          </w:divsChild>
        </w:div>
        <w:div w:id="1228224358">
          <w:marLeft w:val="0"/>
          <w:marRight w:val="0"/>
          <w:marTop w:val="0"/>
          <w:marBottom w:val="0"/>
          <w:divBdr>
            <w:top w:val="none" w:sz="0" w:space="0" w:color="auto"/>
            <w:left w:val="none" w:sz="0" w:space="0" w:color="auto"/>
            <w:bottom w:val="none" w:sz="0" w:space="0" w:color="auto"/>
            <w:right w:val="none" w:sz="0" w:space="0" w:color="auto"/>
          </w:divBdr>
          <w:divsChild>
            <w:div w:id="681204611">
              <w:marLeft w:val="0"/>
              <w:marRight w:val="0"/>
              <w:marTop w:val="0"/>
              <w:marBottom w:val="0"/>
              <w:divBdr>
                <w:top w:val="none" w:sz="0" w:space="0" w:color="auto"/>
                <w:left w:val="none" w:sz="0" w:space="0" w:color="auto"/>
                <w:bottom w:val="none" w:sz="0" w:space="0" w:color="auto"/>
                <w:right w:val="none" w:sz="0" w:space="0" w:color="auto"/>
              </w:divBdr>
            </w:div>
          </w:divsChild>
        </w:div>
        <w:div w:id="1665470017">
          <w:marLeft w:val="0"/>
          <w:marRight w:val="0"/>
          <w:marTop w:val="0"/>
          <w:marBottom w:val="0"/>
          <w:divBdr>
            <w:top w:val="none" w:sz="0" w:space="0" w:color="auto"/>
            <w:left w:val="none" w:sz="0" w:space="0" w:color="auto"/>
            <w:bottom w:val="none" w:sz="0" w:space="0" w:color="auto"/>
            <w:right w:val="none" w:sz="0" w:space="0" w:color="auto"/>
          </w:divBdr>
          <w:divsChild>
            <w:div w:id="1970742877">
              <w:marLeft w:val="0"/>
              <w:marRight w:val="0"/>
              <w:marTop w:val="0"/>
              <w:marBottom w:val="0"/>
              <w:divBdr>
                <w:top w:val="none" w:sz="0" w:space="0" w:color="auto"/>
                <w:left w:val="none" w:sz="0" w:space="0" w:color="auto"/>
                <w:bottom w:val="none" w:sz="0" w:space="0" w:color="auto"/>
                <w:right w:val="none" w:sz="0" w:space="0" w:color="auto"/>
              </w:divBdr>
            </w:div>
          </w:divsChild>
        </w:div>
        <w:div w:id="2046369239">
          <w:marLeft w:val="0"/>
          <w:marRight w:val="0"/>
          <w:marTop w:val="0"/>
          <w:marBottom w:val="0"/>
          <w:divBdr>
            <w:top w:val="none" w:sz="0" w:space="0" w:color="auto"/>
            <w:left w:val="none" w:sz="0" w:space="0" w:color="auto"/>
            <w:bottom w:val="none" w:sz="0" w:space="0" w:color="auto"/>
            <w:right w:val="none" w:sz="0" w:space="0" w:color="auto"/>
          </w:divBdr>
          <w:divsChild>
            <w:div w:id="17204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8586">
      <w:bodyDiv w:val="1"/>
      <w:marLeft w:val="0"/>
      <w:marRight w:val="0"/>
      <w:marTop w:val="0"/>
      <w:marBottom w:val="0"/>
      <w:divBdr>
        <w:top w:val="none" w:sz="0" w:space="0" w:color="auto"/>
        <w:left w:val="none" w:sz="0" w:space="0" w:color="auto"/>
        <w:bottom w:val="none" w:sz="0" w:space="0" w:color="auto"/>
        <w:right w:val="none" w:sz="0" w:space="0" w:color="auto"/>
      </w:divBdr>
      <w:divsChild>
        <w:div w:id="710035158">
          <w:marLeft w:val="0"/>
          <w:marRight w:val="0"/>
          <w:marTop w:val="0"/>
          <w:marBottom w:val="0"/>
          <w:divBdr>
            <w:top w:val="none" w:sz="0" w:space="0" w:color="auto"/>
            <w:left w:val="none" w:sz="0" w:space="0" w:color="auto"/>
            <w:bottom w:val="none" w:sz="0" w:space="0" w:color="auto"/>
            <w:right w:val="none" w:sz="0" w:space="0" w:color="auto"/>
          </w:divBdr>
        </w:div>
        <w:div w:id="714037857">
          <w:marLeft w:val="0"/>
          <w:marRight w:val="0"/>
          <w:marTop w:val="0"/>
          <w:marBottom w:val="0"/>
          <w:divBdr>
            <w:top w:val="none" w:sz="0" w:space="0" w:color="auto"/>
            <w:left w:val="none" w:sz="0" w:space="0" w:color="auto"/>
            <w:bottom w:val="none" w:sz="0" w:space="0" w:color="auto"/>
            <w:right w:val="none" w:sz="0" w:space="0" w:color="auto"/>
          </w:divBdr>
        </w:div>
        <w:div w:id="1672872329">
          <w:marLeft w:val="0"/>
          <w:marRight w:val="0"/>
          <w:marTop w:val="0"/>
          <w:marBottom w:val="0"/>
          <w:divBdr>
            <w:top w:val="none" w:sz="0" w:space="0" w:color="auto"/>
            <w:left w:val="none" w:sz="0" w:space="0" w:color="auto"/>
            <w:bottom w:val="none" w:sz="0" w:space="0" w:color="auto"/>
            <w:right w:val="none" w:sz="0" w:space="0" w:color="auto"/>
          </w:divBdr>
        </w:div>
        <w:div w:id="1825050653">
          <w:marLeft w:val="0"/>
          <w:marRight w:val="0"/>
          <w:marTop w:val="0"/>
          <w:marBottom w:val="0"/>
          <w:divBdr>
            <w:top w:val="none" w:sz="0" w:space="0" w:color="auto"/>
            <w:left w:val="none" w:sz="0" w:space="0" w:color="auto"/>
            <w:bottom w:val="none" w:sz="0" w:space="0" w:color="auto"/>
            <w:right w:val="none" w:sz="0" w:space="0" w:color="auto"/>
          </w:divBdr>
        </w:div>
      </w:divsChild>
    </w:div>
    <w:div w:id="1557814596">
      <w:bodyDiv w:val="1"/>
      <w:marLeft w:val="0"/>
      <w:marRight w:val="0"/>
      <w:marTop w:val="0"/>
      <w:marBottom w:val="0"/>
      <w:divBdr>
        <w:top w:val="none" w:sz="0" w:space="0" w:color="auto"/>
        <w:left w:val="none" w:sz="0" w:space="0" w:color="auto"/>
        <w:bottom w:val="none" w:sz="0" w:space="0" w:color="auto"/>
        <w:right w:val="none" w:sz="0" w:space="0" w:color="auto"/>
      </w:divBdr>
      <w:divsChild>
        <w:div w:id="180899114">
          <w:marLeft w:val="0"/>
          <w:marRight w:val="0"/>
          <w:marTop w:val="0"/>
          <w:marBottom w:val="0"/>
          <w:divBdr>
            <w:top w:val="none" w:sz="0" w:space="0" w:color="auto"/>
            <w:left w:val="none" w:sz="0" w:space="0" w:color="auto"/>
            <w:bottom w:val="none" w:sz="0" w:space="0" w:color="auto"/>
            <w:right w:val="none" w:sz="0" w:space="0" w:color="auto"/>
          </w:divBdr>
        </w:div>
        <w:div w:id="615408010">
          <w:marLeft w:val="0"/>
          <w:marRight w:val="0"/>
          <w:marTop w:val="0"/>
          <w:marBottom w:val="0"/>
          <w:divBdr>
            <w:top w:val="none" w:sz="0" w:space="0" w:color="auto"/>
            <w:left w:val="none" w:sz="0" w:space="0" w:color="auto"/>
            <w:bottom w:val="none" w:sz="0" w:space="0" w:color="auto"/>
            <w:right w:val="none" w:sz="0" w:space="0" w:color="auto"/>
          </w:divBdr>
        </w:div>
        <w:div w:id="1282952735">
          <w:marLeft w:val="0"/>
          <w:marRight w:val="0"/>
          <w:marTop w:val="0"/>
          <w:marBottom w:val="0"/>
          <w:divBdr>
            <w:top w:val="none" w:sz="0" w:space="0" w:color="auto"/>
            <w:left w:val="none" w:sz="0" w:space="0" w:color="auto"/>
            <w:bottom w:val="none" w:sz="0" w:space="0" w:color="auto"/>
            <w:right w:val="none" w:sz="0" w:space="0" w:color="auto"/>
          </w:divBdr>
        </w:div>
      </w:divsChild>
    </w:div>
    <w:div w:id="1685588777">
      <w:bodyDiv w:val="1"/>
      <w:marLeft w:val="0"/>
      <w:marRight w:val="0"/>
      <w:marTop w:val="0"/>
      <w:marBottom w:val="0"/>
      <w:divBdr>
        <w:top w:val="none" w:sz="0" w:space="0" w:color="auto"/>
        <w:left w:val="none" w:sz="0" w:space="0" w:color="auto"/>
        <w:bottom w:val="none" w:sz="0" w:space="0" w:color="auto"/>
        <w:right w:val="none" w:sz="0" w:space="0" w:color="auto"/>
      </w:divBdr>
    </w:div>
    <w:div w:id="1816331569">
      <w:bodyDiv w:val="1"/>
      <w:marLeft w:val="0"/>
      <w:marRight w:val="0"/>
      <w:marTop w:val="0"/>
      <w:marBottom w:val="0"/>
      <w:divBdr>
        <w:top w:val="none" w:sz="0" w:space="0" w:color="auto"/>
        <w:left w:val="none" w:sz="0" w:space="0" w:color="auto"/>
        <w:bottom w:val="none" w:sz="0" w:space="0" w:color="auto"/>
        <w:right w:val="none" w:sz="0" w:space="0" w:color="auto"/>
      </w:divBdr>
      <w:divsChild>
        <w:div w:id="1750033621">
          <w:marLeft w:val="0"/>
          <w:marRight w:val="0"/>
          <w:marTop w:val="0"/>
          <w:marBottom w:val="0"/>
          <w:divBdr>
            <w:top w:val="none" w:sz="0" w:space="0" w:color="auto"/>
            <w:left w:val="none" w:sz="0" w:space="0" w:color="auto"/>
            <w:bottom w:val="none" w:sz="0" w:space="0" w:color="auto"/>
            <w:right w:val="none" w:sz="0" w:space="0" w:color="auto"/>
          </w:divBdr>
        </w:div>
        <w:div w:id="1954289261">
          <w:marLeft w:val="0"/>
          <w:marRight w:val="0"/>
          <w:marTop w:val="0"/>
          <w:marBottom w:val="0"/>
          <w:divBdr>
            <w:top w:val="none" w:sz="0" w:space="0" w:color="auto"/>
            <w:left w:val="none" w:sz="0" w:space="0" w:color="auto"/>
            <w:bottom w:val="none" w:sz="0" w:space="0" w:color="auto"/>
            <w:right w:val="none" w:sz="0" w:space="0" w:color="auto"/>
          </w:divBdr>
        </w:div>
      </w:divsChild>
    </w:div>
    <w:div w:id="1841579799">
      <w:bodyDiv w:val="1"/>
      <w:marLeft w:val="0"/>
      <w:marRight w:val="0"/>
      <w:marTop w:val="0"/>
      <w:marBottom w:val="0"/>
      <w:divBdr>
        <w:top w:val="none" w:sz="0" w:space="0" w:color="auto"/>
        <w:left w:val="none" w:sz="0" w:space="0" w:color="auto"/>
        <w:bottom w:val="none" w:sz="0" w:space="0" w:color="auto"/>
        <w:right w:val="none" w:sz="0" w:space="0" w:color="auto"/>
      </w:divBdr>
    </w:div>
    <w:div w:id="1919319895">
      <w:bodyDiv w:val="1"/>
      <w:marLeft w:val="0"/>
      <w:marRight w:val="0"/>
      <w:marTop w:val="0"/>
      <w:marBottom w:val="0"/>
      <w:divBdr>
        <w:top w:val="none" w:sz="0" w:space="0" w:color="auto"/>
        <w:left w:val="none" w:sz="0" w:space="0" w:color="auto"/>
        <w:bottom w:val="none" w:sz="0" w:space="0" w:color="auto"/>
        <w:right w:val="none" w:sz="0" w:space="0" w:color="auto"/>
      </w:divBdr>
      <w:divsChild>
        <w:div w:id="131291945">
          <w:marLeft w:val="0"/>
          <w:marRight w:val="0"/>
          <w:marTop w:val="0"/>
          <w:marBottom w:val="0"/>
          <w:divBdr>
            <w:top w:val="none" w:sz="0" w:space="0" w:color="auto"/>
            <w:left w:val="none" w:sz="0" w:space="0" w:color="auto"/>
            <w:bottom w:val="none" w:sz="0" w:space="0" w:color="auto"/>
            <w:right w:val="none" w:sz="0" w:space="0" w:color="auto"/>
          </w:divBdr>
        </w:div>
        <w:div w:id="256330840">
          <w:marLeft w:val="0"/>
          <w:marRight w:val="0"/>
          <w:marTop w:val="0"/>
          <w:marBottom w:val="0"/>
          <w:divBdr>
            <w:top w:val="none" w:sz="0" w:space="0" w:color="auto"/>
            <w:left w:val="none" w:sz="0" w:space="0" w:color="auto"/>
            <w:bottom w:val="none" w:sz="0" w:space="0" w:color="auto"/>
            <w:right w:val="none" w:sz="0" w:space="0" w:color="auto"/>
          </w:divBdr>
        </w:div>
        <w:div w:id="290477996">
          <w:marLeft w:val="0"/>
          <w:marRight w:val="0"/>
          <w:marTop w:val="0"/>
          <w:marBottom w:val="0"/>
          <w:divBdr>
            <w:top w:val="none" w:sz="0" w:space="0" w:color="auto"/>
            <w:left w:val="none" w:sz="0" w:space="0" w:color="auto"/>
            <w:bottom w:val="none" w:sz="0" w:space="0" w:color="auto"/>
            <w:right w:val="none" w:sz="0" w:space="0" w:color="auto"/>
          </w:divBdr>
        </w:div>
        <w:div w:id="658925632">
          <w:marLeft w:val="0"/>
          <w:marRight w:val="0"/>
          <w:marTop w:val="0"/>
          <w:marBottom w:val="0"/>
          <w:divBdr>
            <w:top w:val="none" w:sz="0" w:space="0" w:color="auto"/>
            <w:left w:val="none" w:sz="0" w:space="0" w:color="auto"/>
            <w:bottom w:val="none" w:sz="0" w:space="0" w:color="auto"/>
            <w:right w:val="none" w:sz="0" w:space="0" w:color="auto"/>
          </w:divBdr>
        </w:div>
        <w:div w:id="911814056">
          <w:marLeft w:val="0"/>
          <w:marRight w:val="0"/>
          <w:marTop w:val="0"/>
          <w:marBottom w:val="0"/>
          <w:divBdr>
            <w:top w:val="none" w:sz="0" w:space="0" w:color="auto"/>
            <w:left w:val="none" w:sz="0" w:space="0" w:color="auto"/>
            <w:bottom w:val="none" w:sz="0" w:space="0" w:color="auto"/>
            <w:right w:val="none" w:sz="0" w:space="0" w:color="auto"/>
          </w:divBdr>
        </w:div>
        <w:div w:id="1197237924">
          <w:marLeft w:val="0"/>
          <w:marRight w:val="0"/>
          <w:marTop w:val="0"/>
          <w:marBottom w:val="0"/>
          <w:divBdr>
            <w:top w:val="none" w:sz="0" w:space="0" w:color="auto"/>
            <w:left w:val="none" w:sz="0" w:space="0" w:color="auto"/>
            <w:bottom w:val="none" w:sz="0" w:space="0" w:color="auto"/>
            <w:right w:val="none" w:sz="0" w:space="0" w:color="auto"/>
          </w:divBdr>
        </w:div>
        <w:div w:id="1208878877">
          <w:marLeft w:val="0"/>
          <w:marRight w:val="0"/>
          <w:marTop w:val="0"/>
          <w:marBottom w:val="0"/>
          <w:divBdr>
            <w:top w:val="none" w:sz="0" w:space="0" w:color="auto"/>
            <w:left w:val="none" w:sz="0" w:space="0" w:color="auto"/>
            <w:bottom w:val="none" w:sz="0" w:space="0" w:color="auto"/>
            <w:right w:val="none" w:sz="0" w:space="0" w:color="auto"/>
          </w:divBdr>
        </w:div>
        <w:div w:id="1227108257">
          <w:marLeft w:val="0"/>
          <w:marRight w:val="0"/>
          <w:marTop w:val="0"/>
          <w:marBottom w:val="0"/>
          <w:divBdr>
            <w:top w:val="none" w:sz="0" w:space="0" w:color="auto"/>
            <w:left w:val="none" w:sz="0" w:space="0" w:color="auto"/>
            <w:bottom w:val="none" w:sz="0" w:space="0" w:color="auto"/>
            <w:right w:val="none" w:sz="0" w:space="0" w:color="auto"/>
          </w:divBdr>
        </w:div>
        <w:div w:id="1317687054">
          <w:marLeft w:val="0"/>
          <w:marRight w:val="0"/>
          <w:marTop w:val="0"/>
          <w:marBottom w:val="0"/>
          <w:divBdr>
            <w:top w:val="none" w:sz="0" w:space="0" w:color="auto"/>
            <w:left w:val="none" w:sz="0" w:space="0" w:color="auto"/>
            <w:bottom w:val="none" w:sz="0" w:space="0" w:color="auto"/>
            <w:right w:val="none" w:sz="0" w:space="0" w:color="auto"/>
          </w:divBdr>
        </w:div>
        <w:div w:id="1641962440">
          <w:marLeft w:val="0"/>
          <w:marRight w:val="0"/>
          <w:marTop w:val="0"/>
          <w:marBottom w:val="0"/>
          <w:divBdr>
            <w:top w:val="none" w:sz="0" w:space="0" w:color="auto"/>
            <w:left w:val="none" w:sz="0" w:space="0" w:color="auto"/>
            <w:bottom w:val="none" w:sz="0" w:space="0" w:color="auto"/>
            <w:right w:val="none" w:sz="0" w:space="0" w:color="auto"/>
          </w:divBdr>
        </w:div>
        <w:div w:id="1693533644">
          <w:marLeft w:val="0"/>
          <w:marRight w:val="0"/>
          <w:marTop w:val="0"/>
          <w:marBottom w:val="0"/>
          <w:divBdr>
            <w:top w:val="none" w:sz="0" w:space="0" w:color="auto"/>
            <w:left w:val="none" w:sz="0" w:space="0" w:color="auto"/>
            <w:bottom w:val="none" w:sz="0" w:space="0" w:color="auto"/>
            <w:right w:val="none" w:sz="0" w:space="0" w:color="auto"/>
          </w:divBdr>
        </w:div>
        <w:div w:id="1779182940">
          <w:marLeft w:val="0"/>
          <w:marRight w:val="0"/>
          <w:marTop w:val="0"/>
          <w:marBottom w:val="0"/>
          <w:divBdr>
            <w:top w:val="none" w:sz="0" w:space="0" w:color="auto"/>
            <w:left w:val="none" w:sz="0" w:space="0" w:color="auto"/>
            <w:bottom w:val="none" w:sz="0" w:space="0" w:color="auto"/>
            <w:right w:val="none" w:sz="0" w:space="0" w:color="auto"/>
          </w:divBdr>
        </w:div>
        <w:div w:id="2106152146">
          <w:marLeft w:val="0"/>
          <w:marRight w:val="0"/>
          <w:marTop w:val="0"/>
          <w:marBottom w:val="0"/>
          <w:divBdr>
            <w:top w:val="none" w:sz="0" w:space="0" w:color="auto"/>
            <w:left w:val="none" w:sz="0" w:space="0" w:color="auto"/>
            <w:bottom w:val="none" w:sz="0" w:space="0" w:color="auto"/>
            <w:right w:val="none" w:sz="0" w:space="0" w:color="auto"/>
          </w:divBdr>
        </w:div>
      </w:divsChild>
    </w:div>
    <w:div w:id="1942836488">
      <w:bodyDiv w:val="1"/>
      <w:marLeft w:val="0"/>
      <w:marRight w:val="0"/>
      <w:marTop w:val="0"/>
      <w:marBottom w:val="0"/>
      <w:divBdr>
        <w:top w:val="none" w:sz="0" w:space="0" w:color="auto"/>
        <w:left w:val="none" w:sz="0" w:space="0" w:color="auto"/>
        <w:bottom w:val="none" w:sz="0" w:space="0" w:color="auto"/>
        <w:right w:val="none" w:sz="0" w:space="0" w:color="auto"/>
      </w:divBdr>
      <w:divsChild>
        <w:div w:id="187254918">
          <w:marLeft w:val="0"/>
          <w:marRight w:val="0"/>
          <w:marTop w:val="0"/>
          <w:marBottom w:val="0"/>
          <w:divBdr>
            <w:top w:val="none" w:sz="0" w:space="0" w:color="auto"/>
            <w:left w:val="none" w:sz="0" w:space="0" w:color="auto"/>
            <w:bottom w:val="none" w:sz="0" w:space="0" w:color="auto"/>
            <w:right w:val="none" w:sz="0" w:space="0" w:color="auto"/>
          </w:divBdr>
        </w:div>
        <w:div w:id="1306544269">
          <w:marLeft w:val="0"/>
          <w:marRight w:val="0"/>
          <w:marTop w:val="0"/>
          <w:marBottom w:val="0"/>
          <w:divBdr>
            <w:top w:val="none" w:sz="0" w:space="0" w:color="auto"/>
            <w:left w:val="none" w:sz="0" w:space="0" w:color="auto"/>
            <w:bottom w:val="none" w:sz="0" w:space="0" w:color="auto"/>
            <w:right w:val="none" w:sz="0" w:space="0" w:color="auto"/>
          </w:divBdr>
        </w:div>
        <w:div w:id="1903446101">
          <w:marLeft w:val="0"/>
          <w:marRight w:val="0"/>
          <w:marTop w:val="0"/>
          <w:marBottom w:val="0"/>
          <w:divBdr>
            <w:top w:val="none" w:sz="0" w:space="0" w:color="auto"/>
            <w:left w:val="none" w:sz="0" w:space="0" w:color="auto"/>
            <w:bottom w:val="none" w:sz="0" w:space="0" w:color="auto"/>
            <w:right w:val="none" w:sz="0" w:space="0" w:color="auto"/>
          </w:divBdr>
        </w:div>
        <w:div w:id="1995403933">
          <w:marLeft w:val="0"/>
          <w:marRight w:val="0"/>
          <w:marTop w:val="0"/>
          <w:marBottom w:val="0"/>
          <w:divBdr>
            <w:top w:val="none" w:sz="0" w:space="0" w:color="auto"/>
            <w:left w:val="none" w:sz="0" w:space="0" w:color="auto"/>
            <w:bottom w:val="none" w:sz="0" w:space="0" w:color="auto"/>
            <w:right w:val="none" w:sz="0" w:space="0" w:color="auto"/>
          </w:divBdr>
        </w:div>
      </w:divsChild>
    </w:div>
    <w:div w:id="1943104563">
      <w:bodyDiv w:val="1"/>
      <w:marLeft w:val="0"/>
      <w:marRight w:val="0"/>
      <w:marTop w:val="0"/>
      <w:marBottom w:val="0"/>
      <w:divBdr>
        <w:top w:val="none" w:sz="0" w:space="0" w:color="auto"/>
        <w:left w:val="none" w:sz="0" w:space="0" w:color="auto"/>
        <w:bottom w:val="none" w:sz="0" w:space="0" w:color="auto"/>
        <w:right w:val="none" w:sz="0" w:space="0" w:color="auto"/>
      </w:divBdr>
      <w:divsChild>
        <w:div w:id="297345019">
          <w:marLeft w:val="0"/>
          <w:marRight w:val="0"/>
          <w:marTop w:val="0"/>
          <w:marBottom w:val="0"/>
          <w:divBdr>
            <w:top w:val="none" w:sz="0" w:space="0" w:color="auto"/>
            <w:left w:val="none" w:sz="0" w:space="0" w:color="auto"/>
            <w:bottom w:val="none" w:sz="0" w:space="0" w:color="auto"/>
            <w:right w:val="none" w:sz="0" w:space="0" w:color="auto"/>
          </w:divBdr>
        </w:div>
        <w:div w:id="1629781721">
          <w:marLeft w:val="0"/>
          <w:marRight w:val="0"/>
          <w:marTop w:val="0"/>
          <w:marBottom w:val="0"/>
          <w:divBdr>
            <w:top w:val="none" w:sz="0" w:space="0" w:color="auto"/>
            <w:left w:val="none" w:sz="0" w:space="0" w:color="auto"/>
            <w:bottom w:val="none" w:sz="0" w:space="0" w:color="auto"/>
            <w:right w:val="none" w:sz="0" w:space="0" w:color="auto"/>
          </w:divBdr>
        </w:div>
        <w:div w:id="1814829247">
          <w:marLeft w:val="0"/>
          <w:marRight w:val="0"/>
          <w:marTop w:val="0"/>
          <w:marBottom w:val="0"/>
          <w:divBdr>
            <w:top w:val="none" w:sz="0" w:space="0" w:color="auto"/>
            <w:left w:val="none" w:sz="0" w:space="0" w:color="auto"/>
            <w:bottom w:val="none" w:sz="0" w:space="0" w:color="auto"/>
            <w:right w:val="none" w:sz="0" w:space="0" w:color="auto"/>
          </w:divBdr>
        </w:div>
      </w:divsChild>
    </w:div>
    <w:div w:id="2058236929">
      <w:bodyDiv w:val="1"/>
      <w:marLeft w:val="0"/>
      <w:marRight w:val="0"/>
      <w:marTop w:val="0"/>
      <w:marBottom w:val="0"/>
      <w:divBdr>
        <w:top w:val="none" w:sz="0" w:space="0" w:color="auto"/>
        <w:left w:val="none" w:sz="0" w:space="0" w:color="auto"/>
        <w:bottom w:val="none" w:sz="0" w:space="0" w:color="auto"/>
        <w:right w:val="none" w:sz="0" w:space="0" w:color="auto"/>
      </w:divBdr>
      <w:divsChild>
        <w:div w:id="273291483">
          <w:marLeft w:val="0"/>
          <w:marRight w:val="0"/>
          <w:marTop w:val="0"/>
          <w:marBottom w:val="0"/>
          <w:divBdr>
            <w:top w:val="none" w:sz="0" w:space="0" w:color="auto"/>
            <w:left w:val="none" w:sz="0" w:space="0" w:color="auto"/>
            <w:bottom w:val="none" w:sz="0" w:space="0" w:color="auto"/>
            <w:right w:val="none" w:sz="0" w:space="0" w:color="auto"/>
          </w:divBdr>
          <w:divsChild>
            <w:div w:id="191460123">
              <w:marLeft w:val="0"/>
              <w:marRight w:val="0"/>
              <w:marTop w:val="0"/>
              <w:marBottom w:val="0"/>
              <w:divBdr>
                <w:top w:val="none" w:sz="0" w:space="0" w:color="auto"/>
                <w:left w:val="none" w:sz="0" w:space="0" w:color="auto"/>
                <w:bottom w:val="none" w:sz="0" w:space="0" w:color="auto"/>
                <w:right w:val="none" w:sz="0" w:space="0" w:color="auto"/>
              </w:divBdr>
            </w:div>
            <w:div w:id="490489738">
              <w:marLeft w:val="0"/>
              <w:marRight w:val="0"/>
              <w:marTop w:val="0"/>
              <w:marBottom w:val="0"/>
              <w:divBdr>
                <w:top w:val="none" w:sz="0" w:space="0" w:color="auto"/>
                <w:left w:val="none" w:sz="0" w:space="0" w:color="auto"/>
                <w:bottom w:val="none" w:sz="0" w:space="0" w:color="auto"/>
                <w:right w:val="none" w:sz="0" w:space="0" w:color="auto"/>
              </w:divBdr>
            </w:div>
            <w:div w:id="2103840846">
              <w:marLeft w:val="0"/>
              <w:marRight w:val="0"/>
              <w:marTop w:val="0"/>
              <w:marBottom w:val="0"/>
              <w:divBdr>
                <w:top w:val="none" w:sz="0" w:space="0" w:color="auto"/>
                <w:left w:val="none" w:sz="0" w:space="0" w:color="auto"/>
                <w:bottom w:val="none" w:sz="0" w:space="0" w:color="auto"/>
                <w:right w:val="none" w:sz="0" w:space="0" w:color="auto"/>
              </w:divBdr>
            </w:div>
          </w:divsChild>
        </w:div>
        <w:div w:id="391006826">
          <w:marLeft w:val="0"/>
          <w:marRight w:val="0"/>
          <w:marTop w:val="0"/>
          <w:marBottom w:val="0"/>
          <w:divBdr>
            <w:top w:val="none" w:sz="0" w:space="0" w:color="auto"/>
            <w:left w:val="none" w:sz="0" w:space="0" w:color="auto"/>
            <w:bottom w:val="none" w:sz="0" w:space="0" w:color="auto"/>
            <w:right w:val="none" w:sz="0" w:space="0" w:color="auto"/>
          </w:divBdr>
          <w:divsChild>
            <w:div w:id="503479552">
              <w:marLeft w:val="0"/>
              <w:marRight w:val="0"/>
              <w:marTop w:val="0"/>
              <w:marBottom w:val="0"/>
              <w:divBdr>
                <w:top w:val="none" w:sz="0" w:space="0" w:color="auto"/>
                <w:left w:val="none" w:sz="0" w:space="0" w:color="auto"/>
                <w:bottom w:val="none" w:sz="0" w:space="0" w:color="auto"/>
                <w:right w:val="none" w:sz="0" w:space="0" w:color="auto"/>
              </w:divBdr>
            </w:div>
            <w:div w:id="1044135691">
              <w:marLeft w:val="0"/>
              <w:marRight w:val="0"/>
              <w:marTop w:val="0"/>
              <w:marBottom w:val="0"/>
              <w:divBdr>
                <w:top w:val="none" w:sz="0" w:space="0" w:color="auto"/>
                <w:left w:val="none" w:sz="0" w:space="0" w:color="auto"/>
                <w:bottom w:val="none" w:sz="0" w:space="0" w:color="auto"/>
                <w:right w:val="none" w:sz="0" w:space="0" w:color="auto"/>
              </w:divBdr>
            </w:div>
          </w:divsChild>
        </w:div>
        <w:div w:id="785150772">
          <w:marLeft w:val="0"/>
          <w:marRight w:val="0"/>
          <w:marTop w:val="0"/>
          <w:marBottom w:val="0"/>
          <w:divBdr>
            <w:top w:val="none" w:sz="0" w:space="0" w:color="auto"/>
            <w:left w:val="none" w:sz="0" w:space="0" w:color="auto"/>
            <w:bottom w:val="none" w:sz="0" w:space="0" w:color="auto"/>
            <w:right w:val="none" w:sz="0" w:space="0" w:color="auto"/>
          </w:divBdr>
          <w:divsChild>
            <w:div w:id="1300569628">
              <w:marLeft w:val="0"/>
              <w:marRight w:val="0"/>
              <w:marTop w:val="0"/>
              <w:marBottom w:val="0"/>
              <w:divBdr>
                <w:top w:val="none" w:sz="0" w:space="0" w:color="auto"/>
                <w:left w:val="none" w:sz="0" w:space="0" w:color="auto"/>
                <w:bottom w:val="none" w:sz="0" w:space="0" w:color="auto"/>
                <w:right w:val="none" w:sz="0" w:space="0" w:color="auto"/>
              </w:divBdr>
            </w:div>
            <w:div w:id="1562017278">
              <w:marLeft w:val="0"/>
              <w:marRight w:val="0"/>
              <w:marTop w:val="0"/>
              <w:marBottom w:val="0"/>
              <w:divBdr>
                <w:top w:val="none" w:sz="0" w:space="0" w:color="auto"/>
                <w:left w:val="none" w:sz="0" w:space="0" w:color="auto"/>
                <w:bottom w:val="none" w:sz="0" w:space="0" w:color="auto"/>
                <w:right w:val="none" w:sz="0" w:space="0" w:color="auto"/>
              </w:divBdr>
            </w:div>
            <w:div w:id="2025864188">
              <w:marLeft w:val="0"/>
              <w:marRight w:val="0"/>
              <w:marTop w:val="0"/>
              <w:marBottom w:val="0"/>
              <w:divBdr>
                <w:top w:val="none" w:sz="0" w:space="0" w:color="auto"/>
                <w:left w:val="none" w:sz="0" w:space="0" w:color="auto"/>
                <w:bottom w:val="none" w:sz="0" w:space="0" w:color="auto"/>
                <w:right w:val="none" w:sz="0" w:space="0" w:color="auto"/>
              </w:divBdr>
            </w:div>
          </w:divsChild>
        </w:div>
        <w:div w:id="1238131709">
          <w:marLeft w:val="0"/>
          <w:marRight w:val="0"/>
          <w:marTop w:val="0"/>
          <w:marBottom w:val="0"/>
          <w:divBdr>
            <w:top w:val="none" w:sz="0" w:space="0" w:color="auto"/>
            <w:left w:val="none" w:sz="0" w:space="0" w:color="auto"/>
            <w:bottom w:val="none" w:sz="0" w:space="0" w:color="auto"/>
            <w:right w:val="none" w:sz="0" w:space="0" w:color="auto"/>
          </w:divBdr>
          <w:divsChild>
            <w:div w:id="159588623">
              <w:marLeft w:val="0"/>
              <w:marRight w:val="0"/>
              <w:marTop w:val="0"/>
              <w:marBottom w:val="0"/>
              <w:divBdr>
                <w:top w:val="none" w:sz="0" w:space="0" w:color="auto"/>
                <w:left w:val="none" w:sz="0" w:space="0" w:color="auto"/>
                <w:bottom w:val="none" w:sz="0" w:space="0" w:color="auto"/>
                <w:right w:val="none" w:sz="0" w:space="0" w:color="auto"/>
              </w:divBdr>
            </w:div>
            <w:div w:id="402485175">
              <w:marLeft w:val="0"/>
              <w:marRight w:val="0"/>
              <w:marTop w:val="0"/>
              <w:marBottom w:val="0"/>
              <w:divBdr>
                <w:top w:val="none" w:sz="0" w:space="0" w:color="auto"/>
                <w:left w:val="none" w:sz="0" w:space="0" w:color="auto"/>
                <w:bottom w:val="none" w:sz="0" w:space="0" w:color="auto"/>
                <w:right w:val="none" w:sz="0" w:space="0" w:color="auto"/>
              </w:divBdr>
            </w:div>
            <w:div w:id="632491951">
              <w:marLeft w:val="0"/>
              <w:marRight w:val="0"/>
              <w:marTop w:val="0"/>
              <w:marBottom w:val="0"/>
              <w:divBdr>
                <w:top w:val="none" w:sz="0" w:space="0" w:color="auto"/>
                <w:left w:val="none" w:sz="0" w:space="0" w:color="auto"/>
                <w:bottom w:val="none" w:sz="0" w:space="0" w:color="auto"/>
                <w:right w:val="none" w:sz="0" w:space="0" w:color="auto"/>
              </w:divBdr>
            </w:div>
            <w:div w:id="674722257">
              <w:marLeft w:val="0"/>
              <w:marRight w:val="0"/>
              <w:marTop w:val="0"/>
              <w:marBottom w:val="0"/>
              <w:divBdr>
                <w:top w:val="none" w:sz="0" w:space="0" w:color="auto"/>
                <w:left w:val="none" w:sz="0" w:space="0" w:color="auto"/>
                <w:bottom w:val="none" w:sz="0" w:space="0" w:color="auto"/>
                <w:right w:val="none" w:sz="0" w:space="0" w:color="auto"/>
              </w:divBdr>
            </w:div>
            <w:div w:id="760178438">
              <w:marLeft w:val="0"/>
              <w:marRight w:val="0"/>
              <w:marTop w:val="0"/>
              <w:marBottom w:val="0"/>
              <w:divBdr>
                <w:top w:val="none" w:sz="0" w:space="0" w:color="auto"/>
                <w:left w:val="none" w:sz="0" w:space="0" w:color="auto"/>
                <w:bottom w:val="none" w:sz="0" w:space="0" w:color="auto"/>
                <w:right w:val="none" w:sz="0" w:space="0" w:color="auto"/>
              </w:divBdr>
            </w:div>
            <w:div w:id="878666129">
              <w:marLeft w:val="0"/>
              <w:marRight w:val="0"/>
              <w:marTop w:val="0"/>
              <w:marBottom w:val="0"/>
              <w:divBdr>
                <w:top w:val="none" w:sz="0" w:space="0" w:color="auto"/>
                <w:left w:val="none" w:sz="0" w:space="0" w:color="auto"/>
                <w:bottom w:val="none" w:sz="0" w:space="0" w:color="auto"/>
                <w:right w:val="none" w:sz="0" w:space="0" w:color="auto"/>
              </w:divBdr>
            </w:div>
            <w:div w:id="967512981">
              <w:marLeft w:val="0"/>
              <w:marRight w:val="0"/>
              <w:marTop w:val="0"/>
              <w:marBottom w:val="0"/>
              <w:divBdr>
                <w:top w:val="none" w:sz="0" w:space="0" w:color="auto"/>
                <w:left w:val="none" w:sz="0" w:space="0" w:color="auto"/>
                <w:bottom w:val="none" w:sz="0" w:space="0" w:color="auto"/>
                <w:right w:val="none" w:sz="0" w:space="0" w:color="auto"/>
              </w:divBdr>
            </w:div>
            <w:div w:id="1443069911">
              <w:marLeft w:val="0"/>
              <w:marRight w:val="0"/>
              <w:marTop w:val="0"/>
              <w:marBottom w:val="0"/>
              <w:divBdr>
                <w:top w:val="none" w:sz="0" w:space="0" w:color="auto"/>
                <w:left w:val="none" w:sz="0" w:space="0" w:color="auto"/>
                <w:bottom w:val="none" w:sz="0" w:space="0" w:color="auto"/>
                <w:right w:val="none" w:sz="0" w:space="0" w:color="auto"/>
              </w:divBdr>
            </w:div>
            <w:div w:id="1610697810">
              <w:marLeft w:val="0"/>
              <w:marRight w:val="0"/>
              <w:marTop w:val="0"/>
              <w:marBottom w:val="0"/>
              <w:divBdr>
                <w:top w:val="none" w:sz="0" w:space="0" w:color="auto"/>
                <w:left w:val="none" w:sz="0" w:space="0" w:color="auto"/>
                <w:bottom w:val="none" w:sz="0" w:space="0" w:color="auto"/>
                <w:right w:val="none" w:sz="0" w:space="0" w:color="auto"/>
              </w:divBdr>
            </w:div>
            <w:div w:id="1812941730">
              <w:marLeft w:val="0"/>
              <w:marRight w:val="0"/>
              <w:marTop w:val="0"/>
              <w:marBottom w:val="0"/>
              <w:divBdr>
                <w:top w:val="none" w:sz="0" w:space="0" w:color="auto"/>
                <w:left w:val="none" w:sz="0" w:space="0" w:color="auto"/>
                <w:bottom w:val="none" w:sz="0" w:space="0" w:color="auto"/>
                <w:right w:val="none" w:sz="0" w:space="0" w:color="auto"/>
              </w:divBdr>
            </w:div>
            <w:div w:id="2000308434">
              <w:marLeft w:val="0"/>
              <w:marRight w:val="0"/>
              <w:marTop w:val="0"/>
              <w:marBottom w:val="0"/>
              <w:divBdr>
                <w:top w:val="none" w:sz="0" w:space="0" w:color="auto"/>
                <w:left w:val="none" w:sz="0" w:space="0" w:color="auto"/>
                <w:bottom w:val="none" w:sz="0" w:space="0" w:color="auto"/>
                <w:right w:val="none" w:sz="0" w:space="0" w:color="auto"/>
              </w:divBdr>
            </w:div>
            <w:div w:id="2135128175">
              <w:marLeft w:val="0"/>
              <w:marRight w:val="0"/>
              <w:marTop w:val="0"/>
              <w:marBottom w:val="0"/>
              <w:divBdr>
                <w:top w:val="none" w:sz="0" w:space="0" w:color="auto"/>
                <w:left w:val="none" w:sz="0" w:space="0" w:color="auto"/>
                <w:bottom w:val="none" w:sz="0" w:space="0" w:color="auto"/>
                <w:right w:val="none" w:sz="0" w:space="0" w:color="auto"/>
              </w:divBdr>
            </w:div>
          </w:divsChild>
        </w:div>
        <w:div w:id="1444574893">
          <w:marLeft w:val="0"/>
          <w:marRight w:val="0"/>
          <w:marTop w:val="0"/>
          <w:marBottom w:val="0"/>
          <w:divBdr>
            <w:top w:val="none" w:sz="0" w:space="0" w:color="auto"/>
            <w:left w:val="none" w:sz="0" w:space="0" w:color="auto"/>
            <w:bottom w:val="none" w:sz="0" w:space="0" w:color="auto"/>
            <w:right w:val="none" w:sz="0" w:space="0" w:color="auto"/>
          </w:divBdr>
          <w:divsChild>
            <w:div w:id="233976942">
              <w:marLeft w:val="0"/>
              <w:marRight w:val="0"/>
              <w:marTop w:val="0"/>
              <w:marBottom w:val="0"/>
              <w:divBdr>
                <w:top w:val="none" w:sz="0" w:space="0" w:color="auto"/>
                <w:left w:val="none" w:sz="0" w:space="0" w:color="auto"/>
                <w:bottom w:val="none" w:sz="0" w:space="0" w:color="auto"/>
                <w:right w:val="none" w:sz="0" w:space="0" w:color="auto"/>
              </w:divBdr>
            </w:div>
            <w:div w:id="1698236235">
              <w:marLeft w:val="0"/>
              <w:marRight w:val="0"/>
              <w:marTop w:val="0"/>
              <w:marBottom w:val="0"/>
              <w:divBdr>
                <w:top w:val="none" w:sz="0" w:space="0" w:color="auto"/>
                <w:left w:val="none" w:sz="0" w:space="0" w:color="auto"/>
                <w:bottom w:val="none" w:sz="0" w:space="0" w:color="auto"/>
                <w:right w:val="none" w:sz="0" w:space="0" w:color="auto"/>
              </w:divBdr>
            </w:div>
          </w:divsChild>
        </w:div>
        <w:div w:id="1453982796">
          <w:marLeft w:val="0"/>
          <w:marRight w:val="0"/>
          <w:marTop w:val="0"/>
          <w:marBottom w:val="0"/>
          <w:divBdr>
            <w:top w:val="none" w:sz="0" w:space="0" w:color="auto"/>
            <w:left w:val="none" w:sz="0" w:space="0" w:color="auto"/>
            <w:bottom w:val="none" w:sz="0" w:space="0" w:color="auto"/>
            <w:right w:val="none" w:sz="0" w:space="0" w:color="auto"/>
          </w:divBdr>
          <w:divsChild>
            <w:div w:id="13267117">
              <w:marLeft w:val="0"/>
              <w:marRight w:val="0"/>
              <w:marTop w:val="0"/>
              <w:marBottom w:val="0"/>
              <w:divBdr>
                <w:top w:val="none" w:sz="0" w:space="0" w:color="auto"/>
                <w:left w:val="none" w:sz="0" w:space="0" w:color="auto"/>
                <w:bottom w:val="none" w:sz="0" w:space="0" w:color="auto"/>
                <w:right w:val="none" w:sz="0" w:space="0" w:color="auto"/>
              </w:divBdr>
            </w:div>
            <w:div w:id="123544315">
              <w:marLeft w:val="0"/>
              <w:marRight w:val="0"/>
              <w:marTop w:val="0"/>
              <w:marBottom w:val="0"/>
              <w:divBdr>
                <w:top w:val="none" w:sz="0" w:space="0" w:color="auto"/>
                <w:left w:val="none" w:sz="0" w:space="0" w:color="auto"/>
                <w:bottom w:val="none" w:sz="0" w:space="0" w:color="auto"/>
                <w:right w:val="none" w:sz="0" w:space="0" w:color="auto"/>
              </w:divBdr>
            </w:div>
          </w:divsChild>
        </w:div>
        <w:div w:id="1677533299">
          <w:marLeft w:val="0"/>
          <w:marRight w:val="0"/>
          <w:marTop w:val="0"/>
          <w:marBottom w:val="0"/>
          <w:divBdr>
            <w:top w:val="none" w:sz="0" w:space="0" w:color="auto"/>
            <w:left w:val="none" w:sz="0" w:space="0" w:color="auto"/>
            <w:bottom w:val="none" w:sz="0" w:space="0" w:color="auto"/>
            <w:right w:val="none" w:sz="0" w:space="0" w:color="auto"/>
          </w:divBdr>
          <w:divsChild>
            <w:div w:id="1838229153">
              <w:marLeft w:val="0"/>
              <w:marRight w:val="0"/>
              <w:marTop w:val="0"/>
              <w:marBottom w:val="0"/>
              <w:divBdr>
                <w:top w:val="none" w:sz="0" w:space="0" w:color="auto"/>
                <w:left w:val="none" w:sz="0" w:space="0" w:color="auto"/>
                <w:bottom w:val="none" w:sz="0" w:space="0" w:color="auto"/>
                <w:right w:val="none" w:sz="0" w:space="0" w:color="auto"/>
              </w:divBdr>
            </w:div>
            <w:div w:id="20955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1277">
      <w:bodyDiv w:val="1"/>
      <w:marLeft w:val="0"/>
      <w:marRight w:val="0"/>
      <w:marTop w:val="0"/>
      <w:marBottom w:val="0"/>
      <w:divBdr>
        <w:top w:val="none" w:sz="0" w:space="0" w:color="auto"/>
        <w:left w:val="none" w:sz="0" w:space="0" w:color="auto"/>
        <w:bottom w:val="none" w:sz="0" w:space="0" w:color="auto"/>
        <w:right w:val="none" w:sz="0" w:space="0" w:color="auto"/>
      </w:divBdr>
      <w:divsChild>
        <w:div w:id="72091666">
          <w:marLeft w:val="0"/>
          <w:marRight w:val="0"/>
          <w:marTop w:val="0"/>
          <w:marBottom w:val="0"/>
          <w:divBdr>
            <w:top w:val="none" w:sz="0" w:space="0" w:color="auto"/>
            <w:left w:val="none" w:sz="0" w:space="0" w:color="auto"/>
            <w:bottom w:val="none" w:sz="0" w:space="0" w:color="auto"/>
            <w:right w:val="none" w:sz="0" w:space="0" w:color="auto"/>
          </w:divBdr>
        </w:div>
        <w:div w:id="195702276">
          <w:marLeft w:val="0"/>
          <w:marRight w:val="0"/>
          <w:marTop w:val="0"/>
          <w:marBottom w:val="0"/>
          <w:divBdr>
            <w:top w:val="none" w:sz="0" w:space="0" w:color="auto"/>
            <w:left w:val="none" w:sz="0" w:space="0" w:color="auto"/>
            <w:bottom w:val="none" w:sz="0" w:space="0" w:color="auto"/>
            <w:right w:val="none" w:sz="0" w:space="0" w:color="auto"/>
          </w:divBdr>
        </w:div>
        <w:div w:id="225916920">
          <w:marLeft w:val="0"/>
          <w:marRight w:val="0"/>
          <w:marTop w:val="0"/>
          <w:marBottom w:val="0"/>
          <w:divBdr>
            <w:top w:val="none" w:sz="0" w:space="0" w:color="auto"/>
            <w:left w:val="none" w:sz="0" w:space="0" w:color="auto"/>
            <w:bottom w:val="none" w:sz="0" w:space="0" w:color="auto"/>
            <w:right w:val="none" w:sz="0" w:space="0" w:color="auto"/>
          </w:divBdr>
        </w:div>
        <w:div w:id="541329708">
          <w:marLeft w:val="0"/>
          <w:marRight w:val="0"/>
          <w:marTop w:val="0"/>
          <w:marBottom w:val="0"/>
          <w:divBdr>
            <w:top w:val="none" w:sz="0" w:space="0" w:color="auto"/>
            <w:left w:val="none" w:sz="0" w:space="0" w:color="auto"/>
            <w:bottom w:val="none" w:sz="0" w:space="0" w:color="auto"/>
            <w:right w:val="none" w:sz="0" w:space="0" w:color="auto"/>
          </w:divBdr>
        </w:div>
        <w:div w:id="591008199">
          <w:marLeft w:val="0"/>
          <w:marRight w:val="0"/>
          <w:marTop w:val="0"/>
          <w:marBottom w:val="0"/>
          <w:divBdr>
            <w:top w:val="none" w:sz="0" w:space="0" w:color="auto"/>
            <w:left w:val="none" w:sz="0" w:space="0" w:color="auto"/>
            <w:bottom w:val="none" w:sz="0" w:space="0" w:color="auto"/>
            <w:right w:val="none" w:sz="0" w:space="0" w:color="auto"/>
          </w:divBdr>
        </w:div>
        <w:div w:id="854734658">
          <w:marLeft w:val="0"/>
          <w:marRight w:val="0"/>
          <w:marTop w:val="0"/>
          <w:marBottom w:val="0"/>
          <w:divBdr>
            <w:top w:val="none" w:sz="0" w:space="0" w:color="auto"/>
            <w:left w:val="none" w:sz="0" w:space="0" w:color="auto"/>
            <w:bottom w:val="none" w:sz="0" w:space="0" w:color="auto"/>
            <w:right w:val="none" w:sz="0" w:space="0" w:color="auto"/>
          </w:divBdr>
        </w:div>
        <w:div w:id="952980682">
          <w:marLeft w:val="0"/>
          <w:marRight w:val="0"/>
          <w:marTop w:val="0"/>
          <w:marBottom w:val="0"/>
          <w:divBdr>
            <w:top w:val="none" w:sz="0" w:space="0" w:color="auto"/>
            <w:left w:val="none" w:sz="0" w:space="0" w:color="auto"/>
            <w:bottom w:val="none" w:sz="0" w:space="0" w:color="auto"/>
            <w:right w:val="none" w:sz="0" w:space="0" w:color="auto"/>
          </w:divBdr>
        </w:div>
        <w:div w:id="1021247945">
          <w:marLeft w:val="0"/>
          <w:marRight w:val="0"/>
          <w:marTop w:val="0"/>
          <w:marBottom w:val="0"/>
          <w:divBdr>
            <w:top w:val="none" w:sz="0" w:space="0" w:color="auto"/>
            <w:left w:val="none" w:sz="0" w:space="0" w:color="auto"/>
            <w:bottom w:val="none" w:sz="0" w:space="0" w:color="auto"/>
            <w:right w:val="none" w:sz="0" w:space="0" w:color="auto"/>
          </w:divBdr>
        </w:div>
        <w:div w:id="1132023053">
          <w:marLeft w:val="0"/>
          <w:marRight w:val="0"/>
          <w:marTop w:val="0"/>
          <w:marBottom w:val="0"/>
          <w:divBdr>
            <w:top w:val="none" w:sz="0" w:space="0" w:color="auto"/>
            <w:left w:val="none" w:sz="0" w:space="0" w:color="auto"/>
            <w:bottom w:val="none" w:sz="0" w:space="0" w:color="auto"/>
            <w:right w:val="none" w:sz="0" w:space="0" w:color="auto"/>
          </w:divBdr>
        </w:div>
        <w:div w:id="1146509291">
          <w:marLeft w:val="0"/>
          <w:marRight w:val="0"/>
          <w:marTop w:val="0"/>
          <w:marBottom w:val="0"/>
          <w:divBdr>
            <w:top w:val="none" w:sz="0" w:space="0" w:color="auto"/>
            <w:left w:val="none" w:sz="0" w:space="0" w:color="auto"/>
            <w:bottom w:val="none" w:sz="0" w:space="0" w:color="auto"/>
            <w:right w:val="none" w:sz="0" w:space="0" w:color="auto"/>
          </w:divBdr>
        </w:div>
        <w:div w:id="1208684475">
          <w:marLeft w:val="0"/>
          <w:marRight w:val="0"/>
          <w:marTop w:val="0"/>
          <w:marBottom w:val="0"/>
          <w:divBdr>
            <w:top w:val="none" w:sz="0" w:space="0" w:color="auto"/>
            <w:left w:val="none" w:sz="0" w:space="0" w:color="auto"/>
            <w:bottom w:val="none" w:sz="0" w:space="0" w:color="auto"/>
            <w:right w:val="none" w:sz="0" w:space="0" w:color="auto"/>
          </w:divBdr>
        </w:div>
        <w:div w:id="1214466615">
          <w:marLeft w:val="0"/>
          <w:marRight w:val="0"/>
          <w:marTop w:val="0"/>
          <w:marBottom w:val="0"/>
          <w:divBdr>
            <w:top w:val="none" w:sz="0" w:space="0" w:color="auto"/>
            <w:left w:val="none" w:sz="0" w:space="0" w:color="auto"/>
            <w:bottom w:val="none" w:sz="0" w:space="0" w:color="auto"/>
            <w:right w:val="none" w:sz="0" w:space="0" w:color="auto"/>
          </w:divBdr>
        </w:div>
        <w:div w:id="1741246836">
          <w:marLeft w:val="0"/>
          <w:marRight w:val="0"/>
          <w:marTop w:val="0"/>
          <w:marBottom w:val="0"/>
          <w:divBdr>
            <w:top w:val="none" w:sz="0" w:space="0" w:color="auto"/>
            <w:left w:val="none" w:sz="0" w:space="0" w:color="auto"/>
            <w:bottom w:val="none" w:sz="0" w:space="0" w:color="auto"/>
            <w:right w:val="none" w:sz="0" w:space="0" w:color="auto"/>
          </w:divBdr>
        </w:div>
        <w:div w:id="1788768813">
          <w:marLeft w:val="0"/>
          <w:marRight w:val="0"/>
          <w:marTop w:val="0"/>
          <w:marBottom w:val="0"/>
          <w:divBdr>
            <w:top w:val="none" w:sz="0" w:space="0" w:color="auto"/>
            <w:left w:val="none" w:sz="0" w:space="0" w:color="auto"/>
            <w:bottom w:val="none" w:sz="0" w:space="0" w:color="auto"/>
            <w:right w:val="none" w:sz="0" w:space="0" w:color="auto"/>
          </w:divBdr>
        </w:div>
        <w:div w:id="1798142368">
          <w:marLeft w:val="0"/>
          <w:marRight w:val="0"/>
          <w:marTop w:val="0"/>
          <w:marBottom w:val="0"/>
          <w:divBdr>
            <w:top w:val="none" w:sz="0" w:space="0" w:color="auto"/>
            <w:left w:val="none" w:sz="0" w:space="0" w:color="auto"/>
            <w:bottom w:val="none" w:sz="0" w:space="0" w:color="auto"/>
            <w:right w:val="none" w:sz="0" w:space="0" w:color="auto"/>
          </w:divBdr>
          <w:divsChild>
            <w:div w:id="208686943">
              <w:marLeft w:val="0"/>
              <w:marRight w:val="0"/>
              <w:marTop w:val="0"/>
              <w:marBottom w:val="0"/>
              <w:divBdr>
                <w:top w:val="none" w:sz="0" w:space="0" w:color="auto"/>
                <w:left w:val="none" w:sz="0" w:space="0" w:color="auto"/>
                <w:bottom w:val="none" w:sz="0" w:space="0" w:color="auto"/>
                <w:right w:val="none" w:sz="0" w:space="0" w:color="auto"/>
              </w:divBdr>
            </w:div>
            <w:div w:id="256328647">
              <w:marLeft w:val="0"/>
              <w:marRight w:val="0"/>
              <w:marTop w:val="0"/>
              <w:marBottom w:val="0"/>
              <w:divBdr>
                <w:top w:val="none" w:sz="0" w:space="0" w:color="auto"/>
                <w:left w:val="none" w:sz="0" w:space="0" w:color="auto"/>
                <w:bottom w:val="none" w:sz="0" w:space="0" w:color="auto"/>
                <w:right w:val="none" w:sz="0" w:space="0" w:color="auto"/>
              </w:divBdr>
            </w:div>
            <w:div w:id="659502243">
              <w:marLeft w:val="0"/>
              <w:marRight w:val="0"/>
              <w:marTop w:val="0"/>
              <w:marBottom w:val="0"/>
              <w:divBdr>
                <w:top w:val="none" w:sz="0" w:space="0" w:color="auto"/>
                <w:left w:val="none" w:sz="0" w:space="0" w:color="auto"/>
                <w:bottom w:val="none" w:sz="0" w:space="0" w:color="auto"/>
                <w:right w:val="none" w:sz="0" w:space="0" w:color="auto"/>
              </w:divBdr>
            </w:div>
          </w:divsChild>
        </w:div>
        <w:div w:id="1859273107">
          <w:marLeft w:val="0"/>
          <w:marRight w:val="0"/>
          <w:marTop w:val="0"/>
          <w:marBottom w:val="0"/>
          <w:divBdr>
            <w:top w:val="none" w:sz="0" w:space="0" w:color="auto"/>
            <w:left w:val="none" w:sz="0" w:space="0" w:color="auto"/>
            <w:bottom w:val="none" w:sz="0" w:space="0" w:color="auto"/>
            <w:right w:val="none" w:sz="0" w:space="0" w:color="auto"/>
          </w:divBdr>
        </w:div>
        <w:div w:id="1874029867">
          <w:marLeft w:val="0"/>
          <w:marRight w:val="0"/>
          <w:marTop w:val="0"/>
          <w:marBottom w:val="0"/>
          <w:divBdr>
            <w:top w:val="none" w:sz="0" w:space="0" w:color="auto"/>
            <w:left w:val="none" w:sz="0" w:space="0" w:color="auto"/>
            <w:bottom w:val="none" w:sz="0" w:space="0" w:color="auto"/>
            <w:right w:val="none" w:sz="0" w:space="0" w:color="auto"/>
          </w:divBdr>
          <w:divsChild>
            <w:div w:id="94785905">
              <w:marLeft w:val="0"/>
              <w:marRight w:val="0"/>
              <w:marTop w:val="0"/>
              <w:marBottom w:val="0"/>
              <w:divBdr>
                <w:top w:val="none" w:sz="0" w:space="0" w:color="auto"/>
                <w:left w:val="none" w:sz="0" w:space="0" w:color="auto"/>
                <w:bottom w:val="none" w:sz="0" w:space="0" w:color="auto"/>
                <w:right w:val="none" w:sz="0" w:space="0" w:color="auto"/>
              </w:divBdr>
            </w:div>
            <w:div w:id="797341210">
              <w:marLeft w:val="0"/>
              <w:marRight w:val="0"/>
              <w:marTop w:val="0"/>
              <w:marBottom w:val="0"/>
              <w:divBdr>
                <w:top w:val="none" w:sz="0" w:space="0" w:color="auto"/>
                <w:left w:val="none" w:sz="0" w:space="0" w:color="auto"/>
                <w:bottom w:val="none" w:sz="0" w:space="0" w:color="auto"/>
                <w:right w:val="none" w:sz="0" w:space="0" w:color="auto"/>
              </w:divBdr>
            </w:div>
            <w:div w:id="1551455366">
              <w:marLeft w:val="0"/>
              <w:marRight w:val="0"/>
              <w:marTop w:val="0"/>
              <w:marBottom w:val="0"/>
              <w:divBdr>
                <w:top w:val="none" w:sz="0" w:space="0" w:color="auto"/>
                <w:left w:val="none" w:sz="0" w:space="0" w:color="auto"/>
                <w:bottom w:val="none" w:sz="0" w:space="0" w:color="auto"/>
                <w:right w:val="none" w:sz="0" w:space="0" w:color="auto"/>
              </w:divBdr>
            </w:div>
            <w:div w:id="1984575331">
              <w:marLeft w:val="0"/>
              <w:marRight w:val="0"/>
              <w:marTop w:val="0"/>
              <w:marBottom w:val="0"/>
              <w:divBdr>
                <w:top w:val="none" w:sz="0" w:space="0" w:color="auto"/>
                <w:left w:val="none" w:sz="0" w:space="0" w:color="auto"/>
                <w:bottom w:val="none" w:sz="0" w:space="0" w:color="auto"/>
                <w:right w:val="none" w:sz="0" w:space="0" w:color="auto"/>
              </w:divBdr>
            </w:div>
            <w:div w:id="2098818189">
              <w:marLeft w:val="0"/>
              <w:marRight w:val="0"/>
              <w:marTop w:val="0"/>
              <w:marBottom w:val="0"/>
              <w:divBdr>
                <w:top w:val="none" w:sz="0" w:space="0" w:color="auto"/>
                <w:left w:val="none" w:sz="0" w:space="0" w:color="auto"/>
                <w:bottom w:val="none" w:sz="0" w:space="0" w:color="auto"/>
                <w:right w:val="none" w:sz="0" w:space="0" w:color="auto"/>
              </w:divBdr>
            </w:div>
          </w:divsChild>
        </w:div>
        <w:div w:id="1961302661">
          <w:marLeft w:val="0"/>
          <w:marRight w:val="0"/>
          <w:marTop w:val="0"/>
          <w:marBottom w:val="0"/>
          <w:divBdr>
            <w:top w:val="none" w:sz="0" w:space="0" w:color="auto"/>
            <w:left w:val="none" w:sz="0" w:space="0" w:color="auto"/>
            <w:bottom w:val="none" w:sz="0" w:space="0" w:color="auto"/>
            <w:right w:val="none" w:sz="0" w:space="0" w:color="auto"/>
          </w:divBdr>
        </w:div>
        <w:div w:id="1965692824">
          <w:marLeft w:val="0"/>
          <w:marRight w:val="0"/>
          <w:marTop w:val="0"/>
          <w:marBottom w:val="0"/>
          <w:divBdr>
            <w:top w:val="none" w:sz="0" w:space="0" w:color="auto"/>
            <w:left w:val="none" w:sz="0" w:space="0" w:color="auto"/>
            <w:bottom w:val="none" w:sz="0" w:space="0" w:color="auto"/>
            <w:right w:val="none" w:sz="0" w:space="0" w:color="auto"/>
          </w:divBdr>
        </w:div>
        <w:div w:id="2012367545">
          <w:marLeft w:val="0"/>
          <w:marRight w:val="0"/>
          <w:marTop w:val="0"/>
          <w:marBottom w:val="0"/>
          <w:divBdr>
            <w:top w:val="none" w:sz="0" w:space="0" w:color="auto"/>
            <w:left w:val="none" w:sz="0" w:space="0" w:color="auto"/>
            <w:bottom w:val="none" w:sz="0" w:space="0" w:color="auto"/>
            <w:right w:val="none" w:sz="0" w:space="0" w:color="auto"/>
          </w:divBdr>
        </w:div>
        <w:div w:id="2065986208">
          <w:marLeft w:val="0"/>
          <w:marRight w:val="0"/>
          <w:marTop w:val="0"/>
          <w:marBottom w:val="0"/>
          <w:divBdr>
            <w:top w:val="none" w:sz="0" w:space="0" w:color="auto"/>
            <w:left w:val="none" w:sz="0" w:space="0" w:color="auto"/>
            <w:bottom w:val="none" w:sz="0" w:space="0" w:color="auto"/>
            <w:right w:val="none" w:sz="0" w:space="0" w:color="auto"/>
          </w:divBdr>
        </w:div>
        <w:div w:id="2088727029">
          <w:marLeft w:val="0"/>
          <w:marRight w:val="0"/>
          <w:marTop w:val="0"/>
          <w:marBottom w:val="0"/>
          <w:divBdr>
            <w:top w:val="none" w:sz="0" w:space="0" w:color="auto"/>
            <w:left w:val="none" w:sz="0" w:space="0" w:color="auto"/>
            <w:bottom w:val="none" w:sz="0" w:space="0" w:color="auto"/>
            <w:right w:val="none" w:sz="0" w:space="0" w:color="auto"/>
          </w:divBdr>
        </w:div>
        <w:div w:id="2096705352">
          <w:marLeft w:val="0"/>
          <w:marRight w:val="0"/>
          <w:marTop w:val="0"/>
          <w:marBottom w:val="0"/>
          <w:divBdr>
            <w:top w:val="none" w:sz="0" w:space="0" w:color="auto"/>
            <w:left w:val="none" w:sz="0" w:space="0" w:color="auto"/>
            <w:bottom w:val="none" w:sz="0" w:space="0" w:color="auto"/>
            <w:right w:val="none" w:sz="0" w:space="0" w:color="auto"/>
          </w:divBdr>
        </w:div>
        <w:div w:id="211432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lwinder@uclan.ac.uk" TargetMode="External"/><Relationship Id="rId21" Type="http://schemas.openxmlformats.org/officeDocument/2006/relationships/hyperlink" Target="https://www.gov.uk/government/publications/dbs-application-forms-guide-for-applicants/dbs-application-form-guide-for-applicants" TargetMode="External"/><Relationship Id="rId42" Type="http://schemas.openxmlformats.org/officeDocument/2006/relationships/hyperlink" Target="mailto:Birchwood-vbirchwood@myerscough.ac.uk" TargetMode="External"/><Relationship Id="rId47" Type="http://schemas.openxmlformats.org/officeDocument/2006/relationships/hyperlink" Target="https://msuclanac.sharepoint.com/sites/StudentHub/" TargetMode="External"/><Relationship Id="rId63" Type="http://schemas.openxmlformats.org/officeDocument/2006/relationships/hyperlink" Target="https://www.uclan.ac.uk/students/index.php" TargetMode="External"/><Relationship Id="rId68" Type="http://schemas.openxmlformats.org/officeDocument/2006/relationships/hyperlink" Target="http://www.uclan.ac.uk/study_here/student-contract-taught-programmes.php" TargetMode="External"/><Relationship Id="rId84" Type="http://schemas.openxmlformats.org/officeDocument/2006/relationships/hyperlink" Target="http://www.uclan.ac.uk/aqasu/academic_regulations.php" TargetMode="External"/><Relationship Id="rId89" Type="http://schemas.openxmlformats.org/officeDocument/2006/relationships/hyperlink" Target="http://www.et-foundation.co.uk/supporting/support-practitioners/professional-standards/" TargetMode="External"/><Relationship Id="rId16" Type="http://schemas.openxmlformats.org/officeDocument/2006/relationships/hyperlink" Target="http://www.uclan.ac.uk/study_here/student_charter.php" TargetMode="External"/><Relationship Id="rId11" Type="http://schemas.openxmlformats.org/officeDocument/2006/relationships/image" Target="media/image1.emf"/><Relationship Id="rId32" Type="http://schemas.openxmlformats.org/officeDocument/2006/relationships/hyperlink" Target="http://www.uclan.ac.uk/data_protection_act/privacy_notices.php" TargetMode="External"/><Relationship Id="rId37" Type="http://schemas.openxmlformats.org/officeDocument/2006/relationships/hyperlink" Target="https://assets.publishing.service.gov.uk/government/uploads/system/uploads/attachment_data/file/665520/Teachers__Standards.pdf" TargetMode="External"/><Relationship Id="rId53" Type="http://schemas.openxmlformats.org/officeDocument/2006/relationships/hyperlink" Target="https://msuclanac.sharepoint.com/sites/UCLanLibrary/" TargetMode="External"/><Relationship Id="rId58" Type="http://schemas.openxmlformats.org/officeDocument/2006/relationships/hyperlink" Target="http://www.uclan.ac.uk/careers" TargetMode="External"/><Relationship Id="rId74" Type="http://schemas.openxmlformats.org/officeDocument/2006/relationships/hyperlink" Target="http://www.uclan.ac.uk/study_here/student-contract-taught-programmes.php" TargetMode="External"/><Relationship Id="rId79" Type="http://schemas.openxmlformats.org/officeDocument/2006/relationships/hyperlink" Target="http://www.uclansu.co.uk/advice" TargetMode="External"/><Relationship Id="rId5" Type="http://schemas.openxmlformats.org/officeDocument/2006/relationships/numbering" Target="numbering.xml"/><Relationship Id="rId90" Type="http://schemas.openxmlformats.org/officeDocument/2006/relationships/hyperlink" Target="https://assets.publishing.service.gov.uk/government/uploads/system/uploads/attachment_data/file/665520/Teachers__Standards.pdf" TargetMode="External"/><Relationship Id="rId95" Type="http://schemas.openxmlformats.org/officeDocument/2006/relationships/hyperlink" Target="https://www.uclan.ac.uk/students/library-it/library/cite_them_right.php" TargetMode="External"/><Relationship Id="rId22" Type="http://schemas.openxmlformats.org/officeDocument/2006/relationships/hyperlink" Target="https://www.gov.uk/government/publications/dbs-update-service-applicant-guide/dbs-update-service-applicant-guide" TargetMode="External"/><Relationship Id="rId27" Type="http://schemas.openxmlformats.org/officeDocument/2006/relationships/hyperlink" Target="mailto:hcurtis2@uclan.ac.uk" TargetMode="External"/><Relationship Id="rId43" Type="http://schemas.openxmlformats.org/officeDocument/2006/relationships/hyperlink" Target="https://www.uclan.ac.uk/students/library-it/index.php" TargetMode="External"/><Relationship Id="rId48" Type="http://schemas.openxmlformats.org/officeDocument/2006/relationships/hyperlink" Target="mailto:LIScustomersupport@uclan.ac.uk" TargetMode="External"/><Relationship Id="rId64" Type="http://schemas.openxmlformats.org/officeDocument/2006/relationships/hyperlink" Target="mailto:lhartley@myerscough.ac.uk" TargetMode="External"/><Relationship Id="rId69" Type="http://schemas.openxmlformats.org/officeDocument/2006/relationships/hyperlink" Target="http://www.uclan.ac.uk/study_here/student-contract.php" TargetMode="External"/><Relationship Id="rId80" Type="http://schemas.openxmlformats.org/officeDocument/2006/relationships/hyperlink" Target="mailto:suadvice@uclan.ac.uk" TargetMode="External"/><Relationship Id="rId85" Type="http://schemas.openxmlformats.org/officeDocument/2006/relationships/hyperlink" Target="http://www.uclan.ac.uk/aqasu/academic_regulations.ph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uclan.ac.uk/information/uclan/equality_diversity/index.php" TargetMode="External"/><Relationship Id="rId25" Type="http://schemas.openxmlformats.org/officeDocument/2006/relationships/hyperlink" Target="mailto:gbailey@myerscough.ac.uk" TargetMode="External"/><Relationship Id="rId33" Type="http://schemas.openxmlformats.org/officeDocument/2006/relationships/hyperlink" Target="http://www.uclan.ac.uk/data_protection_act/privacy_notices.php" TargetMode="External"/><Relationship Id="rId38" Type="http://schemas.openxmlformats.org/officeDocument/2006/relationships/hyperlink" Target="http://www.et-foundation.co.uk/supporting/support-practitioners/professional-standards/" TargetMode="External"/><Relationship Id="rId46" Type="http://schemas.openxmlformats.org/officeDocument/2006/relationships/hyperlink" Target="https://www.uclan.ac.uk/students/library-it/index.php" TargetMode="External"/><Relationship Id="rId59" Type="http://schemas.openxmlformats.org/officeDocument/2006/relationships/hyperlink" Target="mailto:careers@uclan.ac.uk" TargetMode="External"/><Relationship Id="rId67" Type="http://schemas.openxmlformats.org/officeDocument/2006/relationships/hyperlink" Target="https://assets.publishing.service.gov.uk/government/uploads/system/uploads/attachment_data/file/665522/Teachers_standard_information.pdf" TargetMode="External"/><Relationship Id="rId20" Type="http://schemas.openxmlformats.org/officeDocument/2006/relationships/hyperlink" Target="https://www.uclan.ac.uk/legal/privacy-notices" TargetMode="External"/><Relationship Id="rId41" Type="http://schemas.openxmlformats.org/officeDocument/2006/relationships/hyperlink" Target="https://www.gov.uk/government/uploads/system/uploads/attachment_data/file/439598/prevent-duty-departmental-advice-v6.pdf" TargetMode="External"/><Relationship Id="rId54" Type="http://schemas.openxmlformats.org/officeDocument/2006/relationships/hyperlink" Target="https://www.uclan.ac.uk/students/library-it/faq/index.php" TargetMode="External"/><Relationship Id="rId62" Type="http://schemas.openxmlformats.org/officeDocument/2006/relationships/hyperlink" Target="mailto:vsenior@myerscough.ac.uk" TargetMode="External"/><Relationship Id="rId70" Type="http://schemas.openxmlformats.org/officeDocument/2006/relationships/hyperlink" Target="http://www.uclan.ac.uk/study_here/student-contract.php" TargetMode="External"/><Relationship Id="rId75" Type="http://schemas.openxmlformats.org/officeDocument/2006/relationships/hyperlink" Target="http://www.uclan.ac.uk/study_here/student-contract-taught-programmes.php" TargetMode="External"/><Relationship Id="rId83" Type="http://schemas.openxmlformats.org/officeDocument/2006/relationships/hyperlink" Target="http://www.uclan.ac.uk/aqasu/academic_regulations.php" TargetMode="External"/><Relationship Id="rId88" Type="http://schemas.openxmlformats.org/officeDocument/2006/relationships/hyperlink" Target="http://www.uclan.ac.uk/study_here/student-contract.php" TargetMode="External"/><Relationship Id="rId91" Type="http://schemas.openxmlformats.org/officeDocument/2006/relationships/hyperlink" Target="https://set.et-foundation.co.uk/membership/code-of-professional-practice/" TargetMode="External"/><Relationship Id="rId96" Type="http://schemas.openxmlformats.org/officeDocument/2006/relationships/hyperlink" Target="https://www.uclan.ac.uk/students/library-it/library/cite_them_right.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clan.ac.uk/study_here/student_charter.php" TargetMode="External"/><Relationship Id="rId23" Type="http://schemas.openxmlformats.org/officeDocument/2006/relationships/hyperlink" Target="mailto:Tutor-vbirchwood@myerscough.ac.uk" TargetMode="External"/><Relationship Id="rId28" Type="http://schemas.openxmlformats.org/officeDocument/2006/relationships/hyperlink" Target="mailto:jzrassello2@uclan.ac.uk" TargetMode="External"/><Relationship Id="rId36" Type="http://schemas.openxmlformats.org/officeDocument/2006/relationships/image" Target="media/image4.png"/><Relationship Id="rId49" Type="http://schemas.openxmlformats.org/officeDocument/2006/relationships/hyperlink" Target="https://teachereducation.uclan.ac.uk" TargetMode="External"/><Relationship Id="rId57" Type="http://schemas.openxmlformats.org/officeDocument/2006/relationships/hyperlink" Target="https://teachereducation.uclan.ac.uk/" TargetMode="External"/><Relationship Id="rId10" Type="http://schemas.openxmlformats.org/officeDocument/2006/relationships/endnotes" Target="endnotes.xml"/><Relationship Id="rId31" Type="http://schemas.openxmlformats.org/officeDocument/2006/relationships/hyperlink" Target="https://www.uclan.ac.uk/students/support/course_admin_service.php" TargetMode="External"/><Relationship Id="rId44" Type="http://schemas.openxmlformats.org/officeDocument/2006/relationships/hyperlink" Target="https://msuclanac.sharepoint.com/sites/StudentStudySkills/SitePages/Academic-Writing-Skills.aspx" TargetMode="External"/><Relationship Id="rId52" Type="http://schemas.openxmlformats.org/officeDocument/2006/relationships/hyperlink" Target="https://uk.linkedin.com/in/uclanteachereducation" TargetMode="External"/><Relationship Id="rId60" Type="http://schemas.openxmlformats.org/officeDocument/2006/relationships/hyperlink" Target="https://uk.linkedin.com/in/uclanteachereducation" TargetMode="External"/><Relationship Id="rId65" Type="http://schemas.openxmlformats.org/officeDocument/2006/relationships/hyperlink" Target="http://www.uclansu.co.uk/" TargetMode="External"/><Relationship Id="rId73" Type="http://schemas.openxmlformats.org/officeDocument/2006/relationships/hyperlink" Target="https://assets.publishing.service.gov.uk/government/uploads/system/uploads/attachment_data/file/665522/Teachers_standard_information.pdf" TargetMode="External"/><Relationship Id="rId78" Type="http://schemas.openxmlformats.org/officeDocument/2006/relationships/hyperlink" Target="http://www.uclansu.co.uk/advice" TargetMode="External"/><Relationship Id="rId81" Type="http://schemas.openxmlformats.org/officeDocument/2006/relationships/hyperlink" Target="https://academicintegrity.org/resources/fundamental-values" TargetMode="External"/><Relationship Id="rId86" Type="http://schemas.openxmlformats.org/officeDocument/2006/relationships/hyperlink" Target="http://www.uclan.ac.uk/study_here/student-contract.php" TargetMode="External"/><Relationship Id="rId94" Type="http://schemas.openxmlformats.org/officeDocument/2006/relationships/hyperlink" Target="https://www.feadvice.org.uk/i-am-ite-provider-etf-guidance-documents/qualifications-education-and-training"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clan.ac.uk/study_here/student_charter.php" TargetMode="External"/><Relationship Id="rId18" Type="http://schemas.openxmlformats.org/officeDocument/2006/relationships/hyperlink" Target="https://www.youtube.com/watch?v=cKVHXXVNye0&amp;amp;feature=youtu.be" TargetMode="External"/><Relationship Id="rId39" Type="http://schemas.openxmlformats.org/officeDocument/2006/relationships/hyperlink" Target="https://assets.publishing.service.gov.uk/government/uploads/system/uploads/attachment_data/file/835733/Keeping_children_safe_in_education_2019.pdf" TargetMode="External"/><Relationship Id="rId34" Type="http://schemas.openxmlformats.org/officeDocument/2006/relationships/hyperlink" Target="mailto:DPFOIA@uclan.ac.uk." TargetMode="External"/><Relationship Id="rId50" Type="http://schemas.openxmlformats.org/officeDocument/2006/relationships/hyperlink" Target="https://wakelet.com/@TEDTIMES766" TargetMode="External"/><Relationship Id="rId55" Type="http://schemas.openxmlformats.org/officeDocument/2006/relationships/hyperlink" Target="https://servicedesk.uclan.ac.uk/assystnet" TargetMode="External"/><Relationship Id="rId76" Type="http://schemas.openxmlformats.org/officeDocument/2006/relationships/hyperlink" Target="http://www.uclan.ac.uk/study_here/student-contract-taught-programmes.php" TargetMode="External"/><Relationship Id="rId97" Type="http://schemas.openxmlformats.org/officeDocument/2006/relationships/hyperlink" Target="https://www.uclan.ac.uk/students/library-it/library/cite_them_right.php" TargetMode="External"/><Relationship Id="rId7" Type="http://schemas.openxmlformats.org/officeDocument/2006/relationships/settings" Target="settings.xml"/><Relationship Id="rId71" Type="http://schemas.openxmlformats.org/officeDocument/2006/relationships/hyperlink" Target="http://www.uclan.ac.uk/study_here/student-contract.php" TargetMode="External"/><Relationship Id="rId92" Type="http://schemas.openxmlformats.org/officeDocument/2006/relationships/hyperlink" Target="http://www.uclan.ac.uk/teachertraining" TargetMode="External"/><Relationship Id="rId2" Type="http://schemas.openxmlformats.org/officeDocument/2006/relationships/customXml" Target="../customXml/item2.xml"/><Relationship Id="rId29" Type="http://schemas.openxmlformats.org/officeDocument/2006/relationships/hyperlink" Target="mailto:tevans6@uclan.ac.uk" TargetMode="External"/><Relationship Id="rId24" Type="http://schemas.openxmlformats.org/officeDocument/2006/relationships/hyperlink" Target="mailto:skeenan@myerscough.ac.uk" TargetMode="External"/><Relationship Id="rId40" Type="http://schemas.openxmlformats.org/officeDocument/2006/relationships/hyperlink" Target="https://email.etfoundation.co.uk/4XJY-J6RI-3H4ZS2-FTUQD-1/c.aspx" TargetMode="External"/><Relationship Id="rId45" Type="http://schemas.openxmlformats.org/officeDocument/2006/relationships/hyperlink" Target="http://www.uclan.ac.uk/" TargetMode="External"/><Relationship Id="rId66" Type="http://schemas.openxmlformats.org/officeDocument/2006/relationships/hyperlink" Target="http://www.et-foundation.co.uk/supporting/programmes/professional-standards/" TargetMode="External"/><Relationship Id="rId87" Type="http://schemas.openxmlformats.org/officeDocument/2006/relationships/hyperlink" Target="https://msuclanac.sharepoint.com/sites/StudentHub/SitePages/Certificates-and-transcripts.aspx" TargetMode="External"/><Relationship Id="rId61" Type="http://schemas.openxmlformats.org/officeDocument/2006/relationships/hyperlink" Target="mailto:lhartley@myerscough.ac.uk" TargetMode="External"/><Relationship Id="rId82" Type="http://schemas.openxmlformats.org/officeDocument/2006/relationships/hyperlink" Target="http://www.uclan.ac.uk/study_here/student-contract.php" TargetMode="External"/><Relationship Id="rId19" Type="http://schemas.openxmlformats.org/officeDocument/2006/relationships/hyperlink" Target="https://set.et-foundation.co.uk/professionalism/qtls/what-is-qtls/" TargetMode="External"/><Relationship Id="rId14" Type="http://schemas.openxmlformats.org/officeDocument/2006/relationships/hyperlink" Target="http://www.uclan.ac.uk/study_here/student_charter.php" TargetMode="External"/><Relationship Id="rId30" Type="http://schemas.openxmlformats.org/officeDocument/2006/relationships/hyperlink" Target="mailto:wgrayston@myerscough.ac.uk" TargetMode="External"/><Relationship Id="rId35" Type="http://schemas.openxmlformats.org/officeDocument/2006/relationships/image" Target="media/image3.png"/><Relationship Id="rId56" Type="http://schemas.openxmlformats.org/officeDocument/2006/relationships/hyperlink" Target="http://www.et-foundation.co.uk/supporting/support-practitioners/professional-standards/" TargetMode="External"/><Relationship Id="rId77" Type="http://schemas.openxmlformats.org/officeDocument/2006/relationships/hyperlink" Target="http://www.uclansu.co.uk/advice" TargetMode="External"/><Relationship Id="rId8" Type="http://schemas.openxmlformats.org/officeDocument/2006/relationships/webSettings" Target="webSettings.xml"/><Relationship Id="rId51" Type="http://schemas.openxmlformats.org/officeDocument/2006/relationships/hyperlink" Target="https://twitter.com/uclanpgce" TargetMode="External"/><Relationship Id="rId72" Type="http://schemas.openxmlformats.org/officeDocument/2006/relationships/hyperlink" Target="http://www.et-foundation.co.uk/supporting/programmes/professional-standards/" TargetMode="External"/><Relationship Id="rId93" Type="http://schemas.openxmlformats.org/officeDocument/2006/relationships/hyperlink" Target="https://assets.publishing.service.gov.uk/government/uploads/system/uploads/attachment_data/file/700635/ITE_handbook_April_2018.pdf"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49432B3BE2A41AC534B82B49F6E0F" ma:contentTypeVersion="16" ma:contentTypeDescription="Create a new document." ma:contentTypeScope="" ma:versionID="6fb5d3987353aec4e83af748a57b7174">
  <xsd:schema xmlns:xsd="http://www.w3.org/2001/XMLSchema" xmlns:xs="http://www.w3.org/2001/XMLSchema" xmlns:p="http://schemas.microsoft.com/office/2006/metadata/properties" xmlns:ns2="3ed8d8b5-c61b-4f2a-b824-47f7ea3e5141" xmlns:ns3="a68ec222-d431-4838-9b24-d4b2b216be8b" targetNamespace="http://schemas.microsoft.com/office/2006/metadata/properties" ma:root="true" ma:fieldsID="f503a1b0bc032bd20d1cfeb207ee9371" ns2:_="" ns3:_="">
    <xsd:import namespace="3ed8d8b5-c61b-4f2a-b824-47f7ea3e5141"/>
    <xsd:import namespace="a68ec222-d431-4838-9b24-d4b2b216b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d8b5-c61b-4f2a-b824-47f7ea3e51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6ba6257-0ae3-4592-b994-a206a78fb243}" ma:internalName="TaxCatchAll" ma:showField="CatchAllData" ma:web="3ed8d8b5-c61b-4f2a-b824-47f7ea3e51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ec222-d431-4838-9b24-d4b2b216be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ed8d8b5-c61b-4f2a-b824-47f7ea3e5141">
      <UserInfo>
        <DisplayName/>
        <AccountId xsi:nil="true"/>
        <AccountType/>
      </UserInfo>
    </SharedWithUsers>
    <MediaLengthInSeconds xmlns="a68ec222-d431-4838-9b24-d4b2b216be8b" xsi:nil="true"/>
    <lcf76f155ced4ddcb4097134ff3c332f xmlns="a68ec222-d431-4838-9b24-d4b2b216be8b">
      <Terms xmlns="http://schemas.microsoft.com/office/infopath/2007/PartnerControls"/>
    </lcf76f155ced4ddcb4097134ff3c332f>
    <TaxCatchAll xmlns="3ed8d8b5-c61b-4f2a-b824-47f7ea3e5141" xsi:nil="true"/>
  </documentManagement>
</p:properties>
</file>

<file path=customXml/itemProps1.xml><?xml version="1.0" encoding="utf-8"?>
<ds:datastoreItem xmlns:ds="http://schemas.openxmlformats.org/officeDocument/2006/customXml" ds:itemID="{8C5CFF32-7145-4193-B745-4179CF0B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d8b5-c61b-4f2a-b824-47f7ea3e5141"/>
    <ds:schemaRef ds:uri="a68ec222-d431-4838-9b24-d4b2b216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F14F8-9AC5-4545-9D5F-060D080B0BE6}">
  <ds:schemaRefs>
    <ds:schemaRef ds:uri="http://schemas.openxmlformats.org/officeDocument/2006/bibliography"/>
  </ds:schemaRefs>
</ds:datastoreItem>
</file>

<file path=customXml/itemProps3.xml><?xml version="1.0" encoding="utf-8"?>
<ds:datastoreItem xmlns:ds="http://schemas.openxmlformats.org/officeDocument/2006/customXml" ds:itemID="{0BCAF568-0E0F-43E8-B677-41BEEA9572F4}">
  <ds:schemaRefs>
    <ds:schemaRef ds:uri="http://schemas.microsoft.com/sharepoint/v3/contenttype/forms"/>
  </ds:schemaRefs>
</ds:datastoreItem>
</file>

<file path=customXml/itemProps4.xml><?xml version="1.0" encoding="utf-8"?>
<ds:datastoreItem xmlns:ds="http://schemas.openxmlformats.org/officeDocument/2006/customXml" ds:itemID="{BC43A83A-8202-49FE-8759-2561D433383E}">
  <ds:schemaRefs>
    <ds:schemaRef ds:uri="http://schemas.openxmlformats.org/package/2006/metadata/core-properties"/>
    <ds:schemaRef ds:uri="http://purl.org/dc/elements/1.1/"/>
    <ds:schemaRef ds:uri="http://purl.org/dc/dcmitype/"/>
    <ds:schemaRef ds:uri="7b31f712-ee73-4543-95df-f088d9d2ceaa"/>
    <ds:schemaRef ds:uri="http://schemas.microsoft.com/office/2006/documentManagement/types"/>
    <ds:schemaRef ds:uri="http://purl.org/dc/terms/"/>
    <ds:schemaRef ds:uri="http://schemas.microsoft.com/office/infopath/2007/PartnerControls"/>
    <ds:schemaRef ds:uri="f9106496-bcc0-4d53-8ee8-0f127a212229"/>
    <ds:schemaRef ds:uri="http://schemas.microsoft.com/office/2006/metadata/properties"/>
    <ds:schemaRef ds:uri="http://www.w3.org/XML/1998/namespace"/>
    <ds:schemaRef ds:uri="3ed8d8b5-c61b-4f2a-b824-47f7ea3e5141"/>
    <ds:schemaRef ds:uri="a68ec222-d431-4838-9b24-d4b2b216be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16908</Words>
  <Characters>96382</Characters>
  <Application>Microsoft Office Word</Application>
  <DocSecurity>4</DocSecurity>
  <Lines>803</Lines>
  <Paragraphs>226</Paragraphs>
  <ScaleCrop>false</ScaleCrop>
  <Manager/>
  <Company/>
  <LinksUpToDate>false</LinksUpToDate>
  <CharactersWithSpaces>113064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2022-11-30T11:47:00Z</dcterms:created>
  <dcterms:modified xsi:type="dcterms:W3CDTF">2022-11-30T11:47:00Z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0x010100B7D49432B3BE2A41AC534B82B49F6E0F</vt:lpwstr>
  </property>
  <property fmtid="{D5CDD505-2E9C-101B-9397-08002B2CF9AE}" pid="3" name="Order">
    <vt:r8>177000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